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66" w:rsidRDefault="003269A1" w:rsidP="00733B6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5168">
        <w:rPr>
          <w:rFonts w:ascii="Times New Roman" w:eastAsia="Times New Roman" w:hAnsi="Times New Roman" w:cs="Times New Roman"/>
          <w:b/>
          <w:sz w:val="24"/>
          <w:szCs w:val="24"/>
        </w:rPr>
        <w:t>Аттракционы</w:t>
      </w:r>
      <w:r w:rsidRPr="00733B6C">
        <w:rPr>
          <w:rFonts w:ascii="Times New Roman" w:eastAsia="Times New Roman" w:hAnsi="Times New Roman" w:cs="Times New Roman"/>
          <w:sz w:val="24"/>
          <w:szCs w:val="24"/>
        </w:rPr>
        <w:t xml:space="preserve"> – отличный способ время</w:t>
      </w:r>
      <w:r w:rsidR="00B40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B6C">
        <w:rPr>
          <w:rFonts w:ascii="Times New Roman" w:eastAsia="Times New Roman" w:hAnsi="Times New Roman" w:cs="Times New Roman"/>
          <w:sz w:val="24"/>
          <w:szCs w:val="24"/>
        </w:rPr>
        <w:t>провождения и развлечений</w:t>
      </w:r>
      <w:r w:rsidR="00BA5A97" w:rsidRPr="00733B6C">
        <w:rPr>
          <w:rFonts w:ascii="Times New Roman" w:eastAsia="Times New Roman" w:hAnsi="Times New Roman" w:cs="Times New Roman"/>
          <w:sz w:val="24"/>
          <w:szCs w:val="24"/>
        </w:rPr>
        <w:t xml:space="preserve"> для детей</w:t>
      </w:r>
      <w:r w:rsidR="00733B6C">
        <w:rPr>
          <w:rFonts w:ascii="Times New Roman" w:eastAsia="Times New Roman" w:hAnsi="Times New Roman" w:cs="Times New Roman"/>
          <w:sz w:val="24"/>
          <w:szCs w:val="24"/>
        </w:rPr>
        <w:t>. Н</w:t>
      </w:r>
      <w:r w:rsidR="00BA5A97" w:rsidRPr="00733B6C">
        <w:rPr>
          <w:rFonts w:ascii="Times New Roman" w:eastAsia="Times New Roman" w:hAnsi="Times New Roman" w:cs="Times New Roman"/>
          <w:sz w:val="24"/>
          <w:szCs w:val="24"/>
        </w:rPr>
        <w:t xml:space="preserve">о все чаще в </w:t>
      </w:r>
      <w:r w:rsidR="00BA5A97" w:rsidRPr="00733B6C">
        <w:rPr>
          <w:rFonts w:ascii="Times New Roman" w:hAnsi="Times New Roman" w:cs="Times New Roman"/>
          <w:sz w:val="24"/>
          <w:szCs w:val="24"/>
        </w:rPr>
        <w:t>СМИ появляются новости о несоответствии развлекательных объектов нормам безопасности.</w:t>
      </w:r>
      <w:r w:rsidRPr="00733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634" w:rsidRPr="00733B6C" w:rsidRDefault="00BA5A97" w:rsidP="00733B6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B6C">
        <w:rPr>
          <w:rFonts w:ascii="Times New Roman" w:hAnsi="Times New Roman" w:cs="Times New Roman"/>
          <w:sz w:val="24"/>
          <w:szCs w:val="24"/>
        </w:rPr>
        <w:t xml:space="preserve">В целях защиты жизни и здоровья граждан при посещении аттракционов </w:t>
      </w:r>
      <w:r w:rsidR="008E4C13" w:rsidRPr="00845168">
        <w:rPr>
          <w:rFonts w:ascii="Times New Roman" w:hAnsi="Times New Roman" w:cs="Times New Roman"/>
          <w:b/>
          <w:sz w:val="24"/>
          <w:szCs w:val="24"/>
        </w:rPr>
        <w:t>Техническим регламентом Евразийского экономического союза «О безопасности аттракционов» (ТР ЕАЭС 038/2016</w:t>
      </w:r>
      <w:r w:rsidR="00666A35">
        <w:rPr>
          <w:rFonts w:ascii="Times New Roman" w:hAnsi="Times New Roman" w:cs="Times New Roman"/>
          <w:b/>
          <w:sz w:val="24"/>
          <w:szCs w:val="24"/>
        </w:rPr>
        <w:t>)</w:t>
      </w:r>
      <w:r w:rsidR="008E4C13" w:rsidRPr="00733B6C">
        <w:rPr>
          <w:rFonts w:ascii="Times New Roman" w:hAnsi="Times New Roman" w:cs="Times New Roman"/>
          <w:sz w:val="24"/>
          <w:szCs w:val="24"/>
        </w:rPr>
        <w:t xml:space="preserve"> установлены следующие требования безопасности к аттракционам для </w:t>
      </w:r>
      <w:proofErr w:type="gramStart"/>
      <w:r w:rsidR="008E4C13" w:rsidRPr="00733B6C">
        <w:rPr>
          <w:rFonts w:ascii="Times New Roman" w:hAnsi="Times New Roman" w:cs="Times New Roman"/>
          <w:sz w:val="24"/>
          <w:szCs w:val="24"/>
        </w:rPr>
        <w:t>детей</w:t>
      </w:r>
      <w:r w:rsidR="002F35C2" w:rsidRPr="00733B6C">
        <w:rPr>
          <w:rFonts w:ascii="Times New Roman" w:hAnsi="Times New Roman" w:cs="Times New Roman"/>
          <w:sz w:val="24"/>
          <w:szCs w:val="24"/>
        </w:rPr>
        <w:t xml:space="preserve"> </w:t>
      </w:r>
      <w:r w:rsidR="00952634" w:rsidRPr="00733B6C">
        <w:rPr>
          <w:rFonts w:ascii="Times New Roman" w:hAnsi="Times New Roman" w:cs="Times New Roman"/>
          <w:sz w:val="24"/>
          <w:szCs w:val="24"/>
        </w:rPr>
        <w:t xml:space="preserve"> ростом</w:t>
      </w:r>
      <w:proofErr w:type="gramEnd"/>
      <w:r w:rsidR="00952634" w:rsidRPr="00733B6C">
        <w:rPr>
          <w:rFonts w:ascii="Times New Roman" w:hAnsi="Times New Roman" w:cs="Times New Roman"/>
          <w:sz w:val="24"/>
          <w:szCs w:val="24"/>
        </w:rPr>
        <w:t xml:space="preserve"> от 90 до 160 см (</w:t>
      </w:r>
      <w:r w:rsidR="00610BDD">
        <w:rPr>
          <w:rFonts w:ascii="Times New Roman" w:hAnsi="Times New Roman" w:cs="Times New Roman"/>
          <w:sz w:val="24"/>
          <w:szCs w:val="24"/>
        </w:rPr>
        <w:t>горки, спуски, качели, карусели, электромобили или педальные автомобили)</w:t>
      </w:r>
      <w:r w:rsidR="00733B6C">
        <w:rPr>
          <w:rFonts w:ascii="Times New Roman" w:hAnsi="Times New Roman" w:cs="Times New Roman"/>
          <w:sz w:val="24"/>
          <w:szCs w:val="24"/>
        </w:rPr>
        <w:t>:</w:t>
      </w:r>
    </w:p>
    <w:p w:rsidR="008E4C13" w:rsidRPr="003138DC" w:rsidRDefault="008E4C13" w:rsidP="00733B6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138D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1. </w:t>
      </w:r>
      <w:r w:rsidR="00845168" w:rsidRPr="003138DC">
        <w:rPr>
          <w:rFonts w:ascii="Times New Roman" w:hAnsi="Times New Roman" w:cs="Times New Roman"/>
          <w:b/>
          <w:color w:val="002060"/>
          <w:sz w:val="24"/>
          <w:szCs w:val="24"/>
        </w:rPr>
        <w:t>Требования при проектировании и изготовлении</w:t>
      </w:r>
      <w:r w:rsidRPr="003138D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845168" w:rsidRPr="003138D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детских </w:t>
      </w:r>
      <w:r w:rsidRPr="003138DC">
        <w:rPr>
          <w:rFonts w:ascii="Times New Roman" w:hAnsi="Times New Roman" w:cs="Times New Roman"/>
          <w:b/>
          <w:color w:val="002060"/>
          <w:sz w:val="24"/>
          <w:szCs w:val="24"/>
        </w:rPr>
        <w:t>аттракционов:</w:t>
      </w:r>
    </w:p>
    <w:p w:rsidR="008E4C13" w:rsidRPr="00BE1CD2" w:rsidRDefault="003138DC" w:rsidP="00BE1CD2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1CD2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="008E4C13" w:rsidRPr="00BE1CD2">
        <w:rPr>
          <w:rFonts w:ascii="Times New Roman" w:hAnsi="Times New Roman" w:cs="Times New Roman"/>
          <w:sz w:val="24"/>
          <w:szCs w:val="24"/>
        </w:rPr>
        <w:t>учет</w:t>
      </w:r>
      <w:r w:rsidRPr="00BE1CD2">
        <w:rPr>
          <w:rFonts w:ascii="Times New Roman" w:hAnsi="Times New Roman" w:cs="Times New Roman"/>
          <w:sz w:val="24"/>
          <w:szCs w:val="24"/>
        </w:rPr>
        <w:t>а</w:t>
      </w:r>
      <w:r w:rsidR="008E4C13" w:rsidRPr="00BE1CD2">
        <w:rPr>
          <w:rFonts w:ascii="Times New Roman" w:hAnsi="Times New Roman" w:cs="Times New Roman"/>
          <w:sz w:val="24"/>
          <w:szCs w:val="24"/>
        </w:rPr>
        <w:t xml:space="preserve"> особенностей эксплуатации аттракционов, предназначенных для детей различных возрастных групп;</w:t>
      </w:r>
    </w:p>
    <w:p w:rsidR="008E4C13" w:rsidRPr="00BE1CD2" w:rsidRDefault="008E4C13" w:rsidP="00BE1CD2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1CD2">
        <w:rPr>
          <w:rFonts w:ascii="Times New Roman" w:hAnsi="Times New Roman" w:cs="Times New Roman"/>
          <w:sz w:val="24"/>
          <w:szCs w:val="24"/>
        </w:rPr>
        <w:t xml:space="preserve">необходимость изготовления всех узлов </w:t>
      </w:r>
      <w:r w:rsidR="003D04D7" w:rsidRPr="00BE1CD2">
        <w:rPr>
          <w:rFonts w:ascii="Times New Roman" w:hAnsi="Times New Roman" w:cs="Times New Roman"/>
          <w:sz w:val="24"/>
          <w:szCs w:val="24"/>
        </w:rPr>
        <w:t>и</w:t>
      </w:r>
      <w:r w:rsidRPr="00BE1CD2">
        <w:rPr>
          <w:rFonts w:ascii="Times New Roman" w:hAnsi="Times New Roman" w:cs="Times New Roman"/>
          <w:sz w:val="24"/>
          <w:szCs w:val="24"/>
        </w:rPr>
        <w:t xml:space="preserve"> элементов из </w:t>
      </w:r>
      <w:proofErr w:type="spellStart"/>
      <w:r w:rsidRPr="00BE1CD2">
        <w:rPr>
          <w:rFonts w:ascii="Times New Roman" w:hAnsi="Times New Roman" w:cs="Times New Roman"/>
          <w:sz w:val="24"/>
          <w:szCs w:val="24"/>
        </w:rPr>
        <w:t>травмобезопасных</w:t>
      </w:r>
      <w:proofErr w:type="spellEnd"/>
      <w:r w:rsidRPr="00BE1CD2">
        <w:rPr>
          <w:rFonts w:ascii="Times New Roman" w:hAnsi="Times New Roman" w:cs="Times New Roman"/>
          <w:sz w:val="24"/>
          <w:szCs w:val="24"/>
        </w:rPr>
        <w:t xml:space="preserve"> материалов или покрытий;</w:t>
      </w:r>
    </w:p>
    <w:p w:rsidR="008E4C13" w:rsidRPr="00BE1CD2" w:rsidRDefault="008E4C13" w:rsidP="00BE1CD2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1CD2">
        <w:rPr>
          <w:rFonts w:ascii="Times New Roman" w:hAnsi="Times New Roman" w:cs="Times New Roman"/>
          <w:sz w:val="24"/>
          <w:szCs w:val="24"/>
        </w:rPr>
        <w:t xml:space="preserve">недопустимость </w:t>
      </w:r>
      <w:proofErr w:type="spellStart"/>
      <w:r w:rsidRPr="00BE1CD2">
        <w:rPr>
          <w:rFonts w:ascii="Times New Roman" w:hAnsi="Times New Roman" w:cs="Times New Roman"/>
          <w:sz w:val="24"/>
          <w:szCs w:val="24"/>
        </w:rPr>
        <w:t>застревания</w:t>
      </w:r>
      <w:proofErr w:type="spellEnd"/>
      <w:r w:rsidRPr="00BE1CD2">
        <w:rPr>
          <w:rFonts w:ascii="Times New Roman" w:hAnsi="Times New Roman" w:cs="Times New Roman"/>
          <w:sz w:val="24"/>
          <w:szCs w:val="24"/>
        </w:rPr>
        <w:t xml:space="preserve"> рук, ног, головы, пальцев, одежды детей в различных зазорах, щелях, отверстиях;</w:t>
      </w:r>
    </w:p>
    <w:p w:rsidR="008E4C13" w:rsidRPr="00BE1CD2" w:rsidRDefault="008E4C13" w:rsidP="00BE1CD2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1CD2">
        <w:rPr>
          <w:rFonts w:ascii="Times New Roman" w:hAnsi="Times New Roman" w:cs="Times New Roman"/>
          <w:sz w:val="24"/>
          <w:szCs w:val="24"/>
        </w:rPr>
        <w:t>недопустимость наличия (возникновения) щелей, зазоров, отверстий в деталях (между деталями) оборудования, в которые могут попасть посторонние предметы, в местах (зонах), где происходят предписанные руководством по эксплуатации аттракциона скольжение, качание, прыжки детей;</w:t>
      </w:r>
    </w:p>
    <w:p w:rsidR="008E4C13" w:rsidRPr="00BE1CD2" w:rsidRDefault="008E4C13" w:rsidP="00BE1CD2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1CD2">
        <w:rPr>
          <w:rFonts w:ascii="Times New Roman" w:hAnsi="Times New Roman" w:cs="Times New Roman"/>
          <w:sz w:val="24"/>
          <w:szCs w:val="24"/>
        </w:rPr>
        <w:t>обеспечение безопасной высоты свободного падения;</w:t>
      </w:r>
    </w:p>
    <w:p w:rsidR="008E4C13" w:rsidRPr="00BE1CD2" w:rsidRDefault="008E4C13" w:rsidP="00BE1CD2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1CD2">
        <w:rPr>
          <w:rFonts w:ascii="Times New Roman" w:hAnsi="Times New Roman" w:cs="Times New Roman"/>
          <w:sz w:val="24"/>
          <w:szCs w:val="24"/>
        </w:rPr>
        <w:t>обеспечение безопасных расстояний между подвижными и неподвижными элементами аттракционов;</w:t>
      </w:r>
    </w:p>
    <w:p w:rsidR="008E4C13" w:rsidRPr="00BE1CD2" w:rsidRDefault="008E4C13" w:rsidP="00BE1CD2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1CD2">
        <w:rPr>
          <w:rFonts w:ascii="Times New Roman" w:hAnsi="Times New Roman" w:cs="Times New Roman"/>
          <w:sz w:val="24"/>
          <w:szCs w:val="24"/>
        </w:rPr>
        <w:t>недопустимость скопления воды на поверхности оборудования и обеспечение свободного стока и просыхания;</w:t>
      </w:r>
    </w:p>
    <w:p w:rsidR="008E4C13" w:rsidRPr="00BE1CD2" w:rsidRDefault="008E4C13" w:rsidP="00BE1CD2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1CD2">
        <w:rPr>
          <w:rFonts w:ascii="Times New Roman" w:hAnsi="Times New Roman" w:cs="Times New Roman"/>
          <w:sz w:val="24"/>
          <w:szCs w:val="24"/>
        </w:rPr>
        <w:t>обеспечение защиты выступающих концов крепежных соединений;</w:t>
      </w:r>
    </w:p>
    <w:p w:rsidR="008E4C13" w:rsidRPr="00BE1CD2" w:rsidRDefault="008E4C13" w:rsidP="00BE1CD2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1CD2">
        <w:rPr>
          <w:rFonts w:ascii="Times New Roman" w:hAnsi="Times New Roman" w:cs="Times New Roman"/>
          <w:sz w:val="24"/>
          <w:szCs w:val="24"/>
        </w:rPr>
        <w:t>исключение возможности зацепления одеждой за выступающие части;</w:t>
      </w:r>
    </w:p>
    <w:p w:rsidR="008E4C13" w:rsidRPr="00BE1CD2" w:rsidRDefault="008E4C13" w:rsidP="00BE1CD2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1CD2">
        <w:rPr>
          <w:rFonts w:ascii="Times New Roman" w:hAnsi="Times New Roman" w:cs="Times New Roman"/>
          <w:sz w:val="24"/>
          <w:szCs w:val="24"/>
        </w:rPr>
        <w:t>изготовление деревянных элементов аттракционов из древесины классов "стойкая" и "</w:t>
      </w:r>
      <w:proofErr w:type="spellStart"/>
      <w:r w:rsidRPr="00BE1CD2">
        <w:rPr>
          <w:rFonts w:ascii="Times New Roman" w:hAnsi="Times New Roman" w:cs="Times New Roman"/>
          <w:sz w:val="24"/>
          <w:szCs w:val="24"/>
        </w:rPr>
        <w:t>среднестойкая</w:t>
      </w:r>
      <w:proofErr w:type="spellEnd"/>
      <w:r w:rsidRPr="00BE1CD2">
        <w:rPr>
          <w:rFonts w:ascii="Times New Roman" w:hAnsi="Times New Roman" w:cs="Times New Roman"/>
          <w:sz w:val="24"/>
          <w:szCs w:val="24"/>
        </w:rPr>
        <w:t>", недопустимость наличия на поверхности дефектов обработки;</w:t>
      </w:r>
    </w:p>
    <w:p w:rsidR="008E4C13" w:rsidRPr="00BE1CD2" w:rsidRDefault="008E4C13" w:rsidP="00BE1CD2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1CD2">
        <w:rPr>
          <w:rFonts w:ascii="Times New Roman" w:hAnsi="Times New Roman" w:cs="Times New Roman"/>
          <w:sz w:val="24"/>
          <w:szCs w:val="24"/>
        </w:rPr>
        <w:t>необходимость обеспечения аттракционов в нужных местах перилами и ограждениями (где необходимо) с учетом возрастных групп детей. При этом конструкция перил и ограждений не должна поощрять детей стоять или сидеть на них, не должно быть элементов, допускающих лазание по ним или нахождение на них детей.</w:t>
      </w:r>
    </w:p>
    <w:p w:rsidR="008E4C13" w:rsidRPr="00610BDD" w:rsidRDefault="008E4C13" w:rsidP="00733B6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10BD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2. </w:t>
      </w:r>
      <w:r w:rsidR="00845168" w:rsidRPr="00610BDD">
        <w:rPr>
          <w:rFonts w:ascii="Times New Roman" w:hAnsi="Times New Roman" w:cs="Times New Roman"/>
          <w:b/>
          <w:color w:val="002060"/>
          <w:sz w:val="24"/>
          <w:szCs w:val="24"/>
        </w:rPr>
        <w:t>Требов</w:t>
      </w:r>
      <w:r w:rsidR="0031358C" w:rsidRPr="00610BDD">
        <w:rPr>
          <w:rFonts w:ascii="Times New Roman" w:hAnsi="Times New Roman" w:cs="Times New Roman"/>
          <w:b/>
          <w:color w:val="002060"/>
          <w:sz w:val="24"/>
          <w:szCs w:val="24"/>
        </w:rPr>
        <w:t>а</w:t>
      </w:r>
      <w:r w:rsidR="00845168" w:rsidRPr="00610BDD">
        <w:rPr>
          <w:rFonts w:ascii="Times New Roman" w:hAnsi="Times New Roman" w:cs="Times New Roman"/>
          <w:b/>
          <w:color w:val="002060"/>
          <w:sz w:val="24"/>
          <w:szCs w:val="24"/>
        </w:rPr>
        <w:t>ния</w:t>
      </w:r>
      <w:r w:rsidRPr="00610BD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 материалам </w:t>
      </w:r>
      <w:r w:rsidR="00845168" w:rsidRPr="00610BD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для детских аттракционов: </w:t>
      </w:r>
    </w:p>
    <w:p w:rsidR="008E4C13" w:rsidRPr="00733B6C" w:rsidRDefault="00610BDD" w:rsidP="00733B6C">
      <w:pPr>
        <w:pStyle w:val="a7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>
        <w:t>м</w:t>
      </w:r>
      <w:r w:rsidR="003D04D7" w:rsidRPr="00733B6C">
        <w:t>атериалы, из которых изготавливаются обор</w:t>
      </w:r>
      <w:r w:rsidR="00733B6C" w:rsidRPr="00733B6C">
        <w:t xml:space="preserve">удование и покрытия, не должны </w:t>
      </w:r>
      <w:r w:rsidR="003D04D7" w:rsidRPr="00733B6C">
        <w:t>оказывать вредного воздействия в проц</w:t>
      </w:r>
      <w:r w:rsidR="00733B6C" w:rsidRPr="00733B6C">
        <w:t>ессе эксплуатации</w:t>
      </w:r>
      <w:r w:rsidR="003D04D7" w:rsidRPr="00733B6C">
        <w:t>; вызывать т</w:t>
      </w:r>
      <w:r w:rsidR="008E4C13" w:rsidRPr="00733B6C">
        <w:t>ермический ожог при контакте с кожей ребенка в климатических зонах с очень высокими или очень низкими температурами;</w:t>
      </w:r>
    </w:p>
    <w:p w:rsidR="003D04D7" w:rsidRPr="00733B6C" w:rsidRDefault="00610BDD" w:rsidP="00733B6C">
      <w:pPr>
        <w:pStyle w:val="a7"/>
        <w:numPr>
          <w:ilvl w:val="0"/>
          <w:numId w:val="9"/>
        </w:numPr>
        <w:spacing w:before="0" w:beforeAutospacing="0" w:after="0" w:afterAutospacing="0"/>
        <w:ind w:left="0" w:firstLine="284"/>
        <w:jc w:val="both"/>
      </w:pPr>
      <w:r>
        <w:t>з</w:t>
      </w:r>
      <w:r w:rsidR="003D04D7" w:rsidRPr="00733B6C">
        <w:t>апрещается использовать при производстве не только легковоспламеняющиеся материалы или материалы, которые относятся к чрезвычайно опасным по токсичности продуктам горения; но и те, свойства которых недостаточно изучены.</w:t>
      </w:r>
    </w:p>
    <w:p w:rsidR="008E4C13" w:rsidRPr="00610BDD" w:rsidRDefault="008E4C13" w:rsidP="00610BD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0BDD">
        <w:rPr>
          <w:rFonts w:ascii="Times New Roman" w:hAnsi="Times New Roman" w:cs="Times New Roman"/>
          <w:sz w:val="24"/>
          <w:szCs w:val="24"/>
        </w:rPr>
        <w:t xml:space="preserve">полимерные материалы, композиционные материалы на различных </w:t>
      </w:r>
      <w:r w:rsidRPr="00610BDD">
        <w:rPr>
          <w:rFonts w:ascii="Times New Roman" w:hAnsi="Times New Roman" w:cs="Times New Roman"/>
          <w:sz w:val="24"/>
          <w:szCs w:val="24"/>
        </w:rPr>
        <w:t>матричных основах должны быть стойкими к воздействию ультрафиолетового излучения;</w:t>
      </w:r>
    </w:p>
    <w:p w:rsidR="008E4C13" w:rsidRPr="00610BDD" w:rsidRDefault="008E4C13" w:rsidP="00610BD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0BDD">
        <w:rPr>
          <w:rFonts w:ascii="Times New Roman" w:hAnsi="Times New Roman" w:cs="Times New Roman"/>
          <w:sz w:val="24"/>
          <w:szCs w:val="24"/>
        </w:rPr>
        <w:t xml:space="preserve"> износостойкость и твердость поверхности полимерных и композиционных материалов должны обеспечивать безопасность детей на весь назначенный срок службы;</w:t>
      </w:r>
    </w:p>
    <w:p w:rsidR="008E4C13" w:rsidRPr="00610BDD" w:rsidRDefault="00733B6C" w:rsidP="00610BD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0BDD">
        <w:rPr>
          <w:rFonts w:ascii="Times New Roman" w:hAnsi="Times New Roman" w:cs="Times New Roman"/>
          <w:sz w:val="24"/>
          <w:szCs w:val="24"/>
        </w:rPr>
        <w:t xml:space="preserve"> металлические материалы </w:t>
      </w:r>
      <w:r w:rsidR="008E4C13" w:rsidRPr="00610BDD">
        <w:rPr>
          <w:rFonts w:ascii="Times New Roman" w:hAnsi="Times New Roman" w:cs="Times New Roman"/>
          <w:sz w:val="24"/>
          <w:szCs w:val="24"/>
        </w:rPr>
        <w:t>должны быть защищены нетоксичным покрытием;</w:t>
      </w:r>
    </w:p>
    <w:p w:rsidR="008E4C13" w:rsidRPr="00610BDD" w:rsidRDefault="008E4C13" w:rsidP="00610BD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0BDD">
        <w:rPr>
          <w:rFonts w:ascii="Times New Roman" w:hAnsi="Times New Roman" w:cs="Times New Roman"/>
          <w:sz w:val="24"/>
          <w:szCs w:val="24"/>
        </w:rPr>
        <w:t>фанера должна быть стойкой к атмосферным воздействиям.</w:t>
      </w:r>
    </w:p>
    <w:p w:rsidR="008E4C13" w:rsidRPr="00610BDD" w:rsidRDefault="008E4C13" w:rsidP="00733B6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10BD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3. </w:t>
      </w:r>
      <w:r w:rsidR="00845168" w:rsidRPr="00610BDD">
        <w:rPr>
          <w:rFonts w:ascii="Times New Roman" w:hAnsi="Times New Roman" w:cs="Times New Roman"/>
          <w:b/>
          <w:color w:val="002060"/>
          <w:sz w:val="24"/>
          <w:szCs w:val="24"/>
        </w:rPr>
        <w:t>Требования к</w:t>
      </w:r>
      <w:r w:rsidRPr="00610BD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сборке и установке </w:t>
      </w:r>
      <w:r w:rsidR="00733B6C" w:rsidRPr="00610BD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детских </w:t>
      </w:r>
      <w:r w:rsidRPr="00610BDD">
        <w:rPr>
          <w:rFonts w:ascii="Times New Roman" w:hAnsi="Times New Roman" w:cs="Times New Roman"/>
          <w:b/>
          <w:color w:val="002060"/>
          <w:sz w:val="24"/>
          <w:szCs w:val="24"/>
        </w:rPr>
        <w:t>аттракционов:</w:t>
      </w:r>
    </w:p>
    <w:p w:rsidR="008E4C13" w:rsidRPr="00610BDD" w:rsidRDefault="008E4C13" w:rsidP="00610BDD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0BDD">
        <w:rPr>
          <w:rFonts w:ascii="Times New Roman" w:hAnsi="Times New Roman" w:cs="Times New Roman"/>
          <w:sz w:val="24"/>
          <w:szCs w:val="24"/>
        </w:rPr>
        <w:t>сборка и установка аттракционов выполняются в соответствии с проектно-конструкторской документацией, инструкцией по сборке, установке, пуску, регулированию и обкатке;</w:t>
      </w:r>
    </w:p>
    <w:p w:rsidR="008E4C13" w:rsidRPr="00610BDD" w:rsidRDefault="008E4C13" w:rsidP="00610BDD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0BDD">
        <w:rPr>
          <w:rFonts w:ascii="Times New Roman" w:hAnsi="Times New Roman" w:cs="Times New Roman"/>
          <w:sz w:val="24"/>
          <w:szCs w:val="24"/>
        </w:rPr>
        <w:t>аттракционы должны быть надежно закреплены к основаниям или исключать возможность опрокидывания их несущей конструкции.</w:t>
      </w:r>
    </w:p>
    <w:p w:rsidR="008E4C13" w:rsidRPr="00610BDD" w:rsidRDefault="00610BDD" w:rsidP="00610BDD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0BDD">
        <w:rPr>
          <w:rFonts w:ascii="Times New Roman" w:hAnsi="Times New Roman" w:cs="Times New Roman"/>
          <w:sz w:val="24"/>
          <w:szCs w:val="24"/>
        </w:rPr>
        <w:t>з</w:t>
      </w:r>
      <w:r w:rsidR="008E4C13" w:rsidRPr="00610BDD">
        <w:rPr>
          <w:rFonts w:ascii="Times New Roman" w:hAnsi="Times New Roman" w:cs="Times New Roman"/>
          <w:sz w:val="24"/>
          <w:szCs w:val="24"/>
        </w:rPr>
        <w:t xml:space="preserve">апрещается пользоваться аттракционом, не обеспечивающим безопасность детей (если безопасная установка аттракциона не завершена, </w:t>
      </w:r>
      <w:proofErr w:type="spellStart"/>
      <w:r w:rsidR="008E4C13" w:rsidRPr="00610BDD">
        <w:rPr>
          <w:rFonts w:ascii="Times New Roman" w:hAnsi="Times New Roman" w:cs="Times New Roman"/>
          <w:sz w:val="24"/>
          <w:szCs w:val="24"/>
        </w:rPr>
        <w:t>ударопоглощающее</w:t>
      </w:r>
      <w:proofErr w:type="spellEnd"/>
      <w:r w:rsidR="008E4C13" w:rsidRPr="00610BDD">
        <w:rPr>
          <w:rFonts w:ascii="Times New Roman" w:hAnsi="Times New Roman" w:cs="Times New Roman"/>
          <w:sz w:val="24"/>
          <w:szCs w:val="24"/>
        </w:rPr>
        <w:t xml:space="preserve"> покрытие не выполнено или техническое обслуживание не может обеспечить безопасность).</w:t>
      </w:r>
    </w:p>
    <w:p w:rsidR="008E4C13" w:rsidRPr="00610BDD" w:rsidRDefault="008E4C13" w:rsidP="00733B6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10BD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4. </w:t>
      </w:r>
      <w:r w:rsidR="00845168" w:rsidRPr="00610BD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Обязанности </w:t>
      </w:r>
      <w:proofErr w:type="spellStart"/>
      <w:r w:rsidR="00845168" w:rsidRPr="00610BDD">
        <w:rPr>
          <w:rFonts w:ascii="Times New Roman" w:hAnsi="Times New Roman" w:cs="Times New Roman"/>
          <w:b/>
          <w:color w:val="002060"/>
          <w:sz w:val="24"/>
          <w:szCs w:val="24"/>
        </w:rPr>
        <w:t>эксплуатанта</w:t>
      </w:r>
      <w:proofErr w:type="spellEnd"/>
      <w:r w:rsidR="00845168" w:rsidRPr="00610BD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</w:t>
      </w:r>
      <w:r w:rsidRPr="00610BD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ри эксплуатации </w:t>
      </w:r>
      <w:r w:rsidR="00845168" w:rsidRPr="00610BD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детских </w:t>
      </w:r>
      <w:r w:rsidRPr="00610BDD">
        <w:rPr>
          <w:rFonts w:ascii="Times New Roman" w:hAnsi="Times New Roman" w:cs="Times New Roman"/>
          <w:b/>
          <w:color w:val="002060"/>
          <w:sz w:val="24"/>
          <w:szCs w:val="24"/>
        </w:rPr>
        <w:t>аттракцион</w:t>
      </w:r>
      <w:r w:rsidR="00845168" w:rsidRPr="00610BDD">
        <w:rPr>
          <w:rFonts w:ascii="Times New Roman" w:hAnsi="Times New Roman" w:cs="Times New Roman"/>
          <w:b/>
          <w:color w:val="002060"/>
          <w:sz w:val="24"/>
          <w:szCs w:val="24"/>
        </w:rPr>
        <w:t>ов:</w:t>
      </w:r>
    </w:p>
    <w:p w:rsidR="008E4C13" w:rsidRPr="00610BDD" w:rsidRDefault="008E4C13" w:rsidP="00BE1CD2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0BDD">
        <w:rPr>
          <w:rFonts w:ascii="Times New Roman" w:hAnsi="Times New Roman" w:cs="Times New Roman"/>
          <w:sz w:val="24"/>
          <w:szCs w:val="24"/>
        </w:rPr>
        <w:t xml:space="preserve"> установить информационные таблички или стенды с необходимой информацией;</w:t>
      </w:r>
    </w:p>
    <w:p w:rsidR="008E4C13" w:rsidRPr="00610BDD" w:rsidRDefault="008E4C13" w:rsidP="00BE1CD2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0BDD">
        <w:rPr>
          <w:rFonts w:ascii="Times New Roman" w:hAnsi="Times New Roman" w:cs="Times New Roman"/>
          <w:sz w:val="24"/>
          <w:szCs w:val="24"/>
        </w:rPr>
        <w:t xml:space="preserve"> проводить комплекс мероприятий по поддержанию безопасности и функционирования аттракционов;</w:t>
      </w:r>
    </w:p>
    <w:p w:rsidR="008E4C13" w:rsidRPr="00610BDD" w:rsidRDefault="008E4C13" w:rsidP="00BE1CD2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0BDD">
        <w:rPr>
          <w:rFonts w:ascii="Times New Roman" w:hAnsi="Times New Roman" w:cs="Times New Roman"/>
          <w:sz w:val="24"/>
          <w:szCs w:val="24"/>
        </w:rPr>
        <w:t xml:space="preserve"> исключить возможность эксплуатации оборудования, если оно повреждено и может </w:t>
      </w:r>
      <w:r w:rsidRPr="00610BDD">
        <w:rPr>
          <w:rFonts w:ascii="Times New Roman" w:hAnsi="Times New Roman" w:cs="Times New Roman"/>
          <w:sz w:val="24"/>
          <w:szCs w:val="24"/>
        </w:rPr>
        <w:lastRenderedPageBreak/>
        <w:t xml:space="preserve">нанести ущерб здоровью детей, в том числе не допускать использование в аттракционах, предназначенных для детей дошкольного возраста (с 2 до 6 лет), всех типов лазерных изделий, а для детей школьного возраста (с 7 лет) - использование лазерных изделий выше 1-го класса опасности, выходное </w:t>
      </w:r>
      <w:proofErr w:type="spellStart"/>
      <w:r w:rsidRPr="00610BDD">
        <w:rPr>
          <w:rFonts w:ascii="Times New Roman" w:hAnsi="Times New Roman" w:cs="Times New Roman"/>
          <w:sz w:val="24"/>
          <w:szCs w:val="24"/>
        </w:rPr>
        <w:t>коллимированное</w:t>
      </w:r>
      <w:proofErr w:type="spellEnd"/>
      <w:r w:rsidRPr="00610BDD">
        <w:rPr>
          <w:rFonts w:ascii="Times New Roman" w:hAnsi="Times New Roman" w:cs="Times New Roman"/>
          <w:sz w:val="24"/>
          <w:szCs w:val="24"/>
        </w:rPr>
        <w:t xml:space="preserve"> излучение которых представляет опасность при облучении глаз и кожи;</w:t>
      </w:r>
    </w:p>
    <w:p w:rsidR="008E4C13" w:rsidRPr="00610BDD" w:rsidRDefault="008E4C13" w:rsidP="00BE1CD2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0BDD">
        <w:rPr>
          <w:rFonts w:ascii="Times New Roman" w:hAnsi="Times New Roman" w:cs="Times New Roman"/>
          <w:sz w:val="24"/>
          <w:szCs w:val="24"/>
        </w:rPr>
        <w:t xml:space="preserve"> обеспечить отсутствие препятствий, которые могут стать причиной травм в зоне монтажа (сборки, установки) аттракционов;</w:t>
      </w:r>
    </w:p>
    <w:p w:rsidR="008E4C13" w:rsidRPr="00610BDD" w:rsidRDefault="008E4C13" w:rsidP="00BE1CD2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0BDD">
        <w:rPr>
          <w:rFonts w:ascii="Times New Roman" w:hAnsi="Times New Roman" w:cs="Times New Roman"/>
          <w:sz w:val="24"/>
          <w:szCs w:val="24"/>
        </w:rPr>
        <w:t xml:space="preserve"> обеспечить отсутствие препятствий (элементов конструкций, веток деревьев, скамеек, стоек с объявлениями) в зоне безопасности. При определении зоны безопасности необходимо учитывать возможные перемещения ребенка и подвижных элементов аттракционов;</w:t>
      </w:r>
    </w:p>
    <w:p w:rsidR="008E4C13" w:rsidRPr="00610BDD" w:rsidRDefault="008E4C13" w:rsidP="00BE1CD2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0BDD">
        <w:rPr>
          <w:rFonts w:ascii="Times New Roman" w:hAnsi="Times New Roman" w:cs="Times New Roman"/>
          <w:sz w:val="24"/>
          <w:szCs w:val="24"/>
        </w:rPr>
        <w:t xml:space="preserve"> оборудовать зону приземления смягчающим, упругим или амортизирующим покрытием для исключения </w:t>
      </w:r>
      <w:proofErr w:type="spellStart"/>
      <w:r w:rsidRPr="00610BDD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610BDD">
        <w:rPr>
          <w:rFonts w:ascii="Times New Roman" w:hAnsi="Times New Roman" w:cs="Times New Roman"/>
          <w:sz w:val="24"/>
          <w:szCs w:val="24"/>
        </w:rPr>
        <w:t xml:space="preserve"> детей при падении с аттракциона;</w:t>
      </w:r>
    </w:p>
    <w:p w:rsidR="008E4C13" w:rsidRPr="00610BDD" w:rsidRDefault="008E4C13" w:rsidP="00BE1CD2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0BDD">
        <w:rPr>
          <w:rFonts w:ascii="Times New Roman" w:hAnsi="Times New Roman" w:cs="Times New Roman"/>
          <w:sz w:val="24"/>
          <w:szCs w:val="24"/>
        </w:rPr>
        <w:t xml:space="preserve"> обеспечить отсутствие препятствий в зоне приземления.</w:t>
      </w:r>
    </w:p>
    <w:p w:rsidR="006C5DA1" w:rsidRDefault="006C5DA1" w:rsidP="003135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5DA1">
        <w:rPr>
          <w:rFonts w:ascii="Times New Roman" w:hAnsi="Times New Roman" w:cs="Times New Roman"/>
          <w:b/>
          <w:sz w:val="24"/>
          <w:szCs w:val="24"/>
          <w:u w:val="single"/>
        </w:rPr>
        <w:t>Внимание!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Вышеуказанные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3138DC">
        <w:rPr>
          <w:rFonts w:ascii="Times New Roman" w:hAnsi="Times New Roman" w:cs="Times New Roman"/>
          <w:sz w:val="24"/>
          <w:szCs w:val="24"/>
        </w:rPr>
        <w:t xml:space="preserve"> </w:t>
      </w:r>
      <w:r w:rsidRPr="006C5DA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C5DA1">
        <w:rPr>
          <w:rFonts w:ascii="Times New Roman" w:hAnsi="Times New Roman" w:cs="Times New Roman"/>
          <w:sz w:val="24"/>
          <w:szCs w:val="24"/>
        </w:rPr>
        <w:t xml:space="preserve"> ЕАЭС 038/2016</w:t>
      </w:r>
      <w:r>
        <w:rPr>
          <w:rFonts w:ascii="Times New Roman" w:hAnsi="Times New Roman" w:cs="Times New Roman"/>
          <w:sz w:val="24"/>
          <w:szCs w:val="24"/>
        </w:rPr>
        <w:t xml:space="preserve"> не распространяются на оборудование для детских игровых площадок и на аттракционы с ничтожной степенью потенциального биомеханического риска (RB-4), а также на аттракционы, изготовленные и введенные в эксплуатацию до вступления настоящего технического регламента в силу</w:t>
      </w:r>
      <w:r w:rsidR="00666A35" w:rsidRPr="00733B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6A35">
        <w:rPr>
          <w:rFonts w:ascii="Times New Roman" w:hAnsi="Times New Roman" w:cs="Times New Roman"/>
          <w:sz w:val="24"/>
          <w:szCs w:val="24"/>
        </w:rPr>
        <w:t>(</w:t>
      </w:r>
      <w:r w:rsidR="00975511">
        <w:rPr>
          <w:rFonts w:ascii="Times New Roman" w:hAnsi="Times New Roman" w:cs="Times New Roman"/>
          <w:sz w:val="24"/>
          <w:szCs w:val="24"/>
        </w:rPr>
        <w:t>до</w:t>
      </w:r>
      <w:r w:rsidR="00666A35" w:rsidRPr="00666A35">
        <w:rPr>
          <w:rFonts w:ascii="Times New Roman" w:hAnsi="Times New Roman" w:cs="Times New Roman"/>
          <w:sz w:val="24"/>
          <w:szCs w:val="24"/>
        </w:rPr>
        <w:t xml:space="preserve"> 18.04.2018 г.</w:t>
      </w:r>
      <w:r w:rsidR="00666A35">
        <w:rPr>
          <w:rFonts w:ascii="Times New Roman" w:hAnsi="Times New Roman" w:cs="Times New Roman"/>
          <w:sz w:val="24"/>
          <w:szCs w:val="24"/>
        </w:rPr>
        <w:t>).</w:t>
      </w:r>
    </w:p>
    <w:p w:rsidR="002D60F6" w:rsidRDefault="002D60F6" w:rsidP="002D60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0F6">
        <w:rPr>
          <w:rFonts w:ascii="Times New Roman" w:hAnsi="Times New Roman" w:cs="Times New Roman"/>
          <w:bCs/>
          <w:sz w:val="24"/>
          <w:szCs w:val="24"/>
        </w:rPr>
        <w:t xml:space="preserve">Аттракционы, соответствующие требованиям </w:t>
      </w:r>
      <w:r w:rsidR="005A3B73">
        <w:rPr>
          <w:rFonts w:ascii="Times New Roman" w:hAnsi="Times New Roman" w:cs="Times New Roman"/>
          <w:bCs/>
          <w:sz w:val="24"/>
          <w:szCs w:val="24"/>
        </w:rPr>
        <w:t xml:space="preserve">данного </w:t>
      </w:r>
      <w:r w:rsidRPr="002D60F6">
        <w:rPr>
          <w:rFonts w:ascii="Times New Roman" w:hAnsi="Times New Roman" w:cs="Times New Roman"/>
          <w:bCs/>
          <w:sz w:val="24"/>
          <w:szCs w:val="24"/>
        </w:rPr>
        <w:t xml:space="preserve">технического регламента и прошедшие процедуру подтверждения </w:t>
      </w:r>
      <w:r w:rsidRPr="002D60F6">
        <w:rPr>
          <w:rFonts w:ascii="Times New Roman" w:hAnsi="Times New Roman" w:cs="Times New Roman"/>
          <w:bCs/>
          <w:sz w:val="24"/>
          <w:szCs w:val="24"/>
        </w:rPr>
        <w:t xml:space="preserve">соответствия требованиям </w:t>
      </w:r>
      <w:r w:rsidR="005A3B73">
        <w:rPr>
          <w:rFonts w:ascii="Times New Roman" w:hAnsi="Times New Roman" w:cs="Times New Roman"/>
          <w:bCs/>
          <w:sz w:val="24"/>
          <w:szCs w:val="24"/>
        </w:rPr>
        <w:t>регламента</w:t>
      </w:r>
      <w:r w:rsidRPr="002D60F6">
        <w:rPr>
          <w:rFonts w:ascii="Times New Roman" w:hAnsi="Times New Roman" w:cs="Times New Roman"/>
          <w:bCs/>
          <w:sz w:val="24"/>
          <w:szCs w:val="24"/>
        </w:rPr>
        <w:t>, маркируются единым знаком обращения продукции на рынке Таможенного союза</w:t>
      </w:r>
      <w:r w:rsidRPr="002D60F6">
        <w:t xml:space="preserve"> </w:t>
      </w:r>
      <w:r w:rsidRPr="003138DC">
        <w:rPr>
          <w:rFonts w:ascii="Times New Roman" w:hAnsi="Times New Roman" w:cs="Times New Roman"/>
          <w:b/>
        </w:rPr>
        <w:t>(ЕАС)</w:t>
      </w:r>
      <w:r w:rsidRPr="003138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A21B2" w:rsidRPr="0031358C" w:rsidRDefault="003138DC" w:rsidP="003135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38DC">
        <w:rPr>
          <w:rFonts w:ascii="Times New Roman" w:hAnsi="Times New Roman" w:cs="Times New Roman"/>
          <w:b/>
          <w:sz w:val="24"/>
          <w:szCs w:val="24"/>
          <w:u w:val="single"/>
        </w:rPr>
        <w:t>ВАЖНО!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1358C">
        <w:rPr>
          <w:rFonts w:ascii="Times New Roman" w:hAnsi="Times New Roman" w:cs="Times New Roman"/>
          <w:sz w:val="24"/>
          <w:szCs w:val="24"/>
        </w:rPr>
        <w:t>режде</w:t>
      </w:r>
      <w:r w:rsidR="008A21B2" w:rsidRPr="0031358C">
        <w:rPr>
          <w:rFonts w:ascii="Times New Roman" w:hAnsi="Times New Roman" w:cs="Times New Roman"/>
          <w:sz w:val="24"/>
          <w:szCs w:val="24"/>
        </w:rPr>
        <w:t xml:space="preserve"> чем разрешить использование аттракциона ребенку, </w:t>
      </w:r>
      <w:r w:rsidR="008A21B2" w:rsidRPr="0031358C">
        <w:rPr>
          <w:rFonts w:ascii="Times New Roman" w:eastAsia="Times New Roman" w:hAnsi="Times New Roman" w:cs="Times New Roman"/>
          <w:b/>
          <w:bCs/>
          <w:sz w:val="24"/>
          <w:szCs w:val="24"/>
        </w:rPr>
        <w:t>взрослый обязательно должен проверить:</w:t>
      </w:r>
    </w:p>
    <w:p w:rsidR="008A21B2" w:rsidRPr="0031358C" w:rsidRDefault="0031358C" w:rsidP="003135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58C">
        <w:rPr>
          <w:rFonts w:ascii="Times New Roman" w:eastAsia="Times New Roman" w:hAnsi="Times New Roman" w:cs="Times New Roman"/>
          <w:b/>
          <w:sz w:val="24"/>
          <w:szCs w:val="24"/>
        </w:rPr>
        <w:t>Во 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358C">
        <w:rPr>
          <w:rFonts w:ascii="Times New Roman" w:eastAsia="Times New Roman" w:hAnsi="Times New Roman" w:cs="Times New Roman"/>
          <w:b/>
          <w:sz w:val="24"/>
          <w:szCs w:val="24"/>
        </w:rPr>
        <w:t>первых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1358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A21B2" w:rsidRPr="0031358C">
        <w:rPr>
          <w:rFonts w:ascii="Times New Roman" w:eastAsia="Times New Roman" w:hAnsi="Times New Roman" w:cs="Times New Roman"/>
          <w:sz w:val="24"/>
          <w:szCs w:val="24"/>
        </w:rPr>
        <w:t>одходит ли выбранный вами аттракцион по возрасту ребёнка, его росту, весу, состоянию здоровья. Эта информация в обязательном порядке должна содержаться в Правилах пользования аттракционом. Она может быть размещена на табличке у входа на аттракцион, либо предоставляться на кассе при покупке билета. Если такая информация не предоставлена, нужно обратиться за разъяснениями к персоналу, обслуживающему аттракцион.</w:t>
      </w:r>
    </w:p>
    <w:p w:rsidR="008A21B2" w:rsidRPr="00733B6C" w:rsidRDefault="0031358C" w:rsidP="003135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58C">
        <w:rPr>
          <w:rFonts w:ascii="Times New Roman" w:eastAsia="Times New Roman" w:hAnsi="Times New Roman" w:cs="Times New Roman"/>
          <w:b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31358C">
        <w:rPr>
          <w:rFonts w:ascii="Times New Roman" w:eastAsia="Times New Roman" w:hAnsi="Times New Roman" w:cs="Times New Roman"/>
          <w:b/>
          <w:sz w:val="24"/>
          <w:szCs w:val="24"/>
        </w:rPr>
        <w:t>вторых</w:t>
      </w:r>
      <w:r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8A21B2" w:rsidRPr="00733B6C">
        <w:rPr>
          <w:rFonts w:ascii="Times New Roman" w:eastAsia="Times New Roman" w:hAnsi="Times New Roman" w:cs="Times New Roman"/>
          <w:sz w:val="24"/>
          <w:szCs w:val="24"/>
        </w:rPr>
        <w:t>рошел ли аттракцион плановый техосмотр и имеются ли на то соответствующие документы и подтверждающие знаки (таблички, наклейки и т.п.). Большинство несчастных случаев на аттракционах случается, как раз потому, что такой техосмотр не производится годами, что приводит к износу оборудования и повреждению самого аттракциона.</w:t>
      </w:r>
    </w:p>
    <w:p w:rsidR="006555D7" w:rsidRDefault="006555D7" w:rsidP="00696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924" w:rsidRPr="00647A8C" w:rsidRDefault="00143924" w:rsidP="00696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C98" w:rsidRPr="00143924" w:rsidRDefault="00C17C98" w:rsidP="00696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924">
        <w:rPr>
          <w:rFonts w:ascii="Times New Roman" w:eastAsia="Times New Roman" w:hAnsi="Times New Roman" w:cs="Times New Roman"/>
          <w:b/>
          <w:sz w:val="24"/>
          <w:szCs w:val="24"/>
        </w:rPr>
        <w:t>Учебно-консультационный центр</w:t>
      </w:r>
    </w:p>
    <w:p w:rsidR="00C17C98" w:rsidRPr="00143924" w:rsidRDefault="00C17C98" w:rsidP="00696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924">
        <w:rPr>
          <w:rFonts w:ascii="Times New Roman" w:eastAsia="Times New Roman" w:hAnsi="Times New Roman" w:cs="Times New Roman"/>
          <w:b/>
          <w:sz w:val="24"/>
          <w:szCs w:val="24"/>
        </w:rPr>
        <w:t>по защите прав потребителей,</w:t>
      </w:r>
    </w:p>
    <w:p w:rsidR="00C17C98" w:rsidRPr="00143924" w:rsidRDefault="00C17C98" w:rsidP="00696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924">
        <w:rPr>
          <w:rFonts w:ascii="Times New Roman" w:eastAsia="Times New Roman" w:hAnsi="Times New Roman" w:cs="Times New Roman"/>
          <w:b/>
          <w:sz w:val="24"/>
          <w:szCs w:val="24"/>
        </w:rPr>
        <w:t>гигиенического обучения</w:t>
      </w:r>
    </w:p>
    <w:p w:rsidR="00C17C98" w:rsidRPr="00143924" w:rsidRDefault="00C17C98" w:rsidP="00696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924">
        <w:rPr>
          <w:rFonts w:ascii="Times New Roman" w:eastAsia="Times New Roman" w:hAnsi="Times New Roman" w:cs="Times New Roman"/>
          <w:b/>
          <w:sz w:val="24"/>
          <w:szCs w:val="24"/>
        </w:rPr>
        <w:t>и воспитания населения</w:t>
      </w:r>
    </w:p>
    <w:p w:rsidR="00C17C98" w:rsidRPr="00143924" w:rsidRDefault="00C17C98" w:rsidP="00696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924">
        <w:rPr>
          <w:rFonts w:ascii="Times New Roman" w:eastAsia="Times New Roman" w:hAnsi="Times New Roman" w:cs="Times New Roman"/>
          <w:b/>
          <w:sz w:val="24"/>
          <w:szCs w:val="24"/>
        </w:rPr>
        <w:t xml:space="preserve">г. Барнаул, ул. </w:t>
      </w:r>
      <w:r w:rsidR="00696FDD" w:rsidRPr="00143924">
        <w:rPr>
          <w:rFonts w:ascii="Times New Roman" w:eastAsia="Times New Roman" w:hAnsi="Times New Roman" w:cs="Times New Roman"/>
          <w:b/>
          <w:sz w:val="24"/>
          <w:szCs w:val="24"/>
        </w:rPr>
        <w:t>Пролетарская, 146а,</w:t>
      </w:r>
    </w:p>
    <w:p w:rsidR="00C17C98" w:rsidRPr="00143924" w:rsidRDefault="00C17C98" w:rsidP="00696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439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6" w:history="1">
        <w:r w:rsidRPr="00143924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uk-centr3@alt</w:t>
        </w:r>
        <w:r w:rsidRPr="00143924">
          <w:rPr>
            <w:rFonts w:ascii="Times New Roman" w:eastAsia="Times New Roman" w:hAnsi="Times New Roman" w:cs="Times New Roman"/>
            <w:b/>
            <w:sz w:val="24"/>
            <w:szCs w:val="24"/>
          </w:rPr>
          <w:t>с</w:t>
        </w:r>
        <w:r w:rsidRPr="00143924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ge.ru</w:t>
        </w:r>
      </w:hyperlink>
      <w:proofErr w:type="gramStart"/>
      <w:r w:rsidRPr="001439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 w:rsidR="00F00AF9" w:rsidRPr="00143924">
        <w:rPr>
          <w:rFonts w:ascii="Times New Roman" w:hAnsi="Times New Roman"/>
          <w:b/>
          <w:color w:val="000000"/>
          <w:sz w:val="24"/>
          <w:szCs w:val="24"/>
          <w:lang w:val="en-US"/>
        </w:rPr>
        <w:t>vk.com</w:t>
      </w:r>
      <w:proofErr w:type="gramEnd"/>
      <w:r w:rsidR="00F00AF9" w:rsidRPr="00143924">
        <w:rPr>
          <w:rFonts w:ascii="Times New Roman" w:hAnsi="Times New Roman"/>
          <w:b/>
          <w:color w:val="000000"/>
          <w:sz w:val="24"/>
          <w:szCs w:val="24"/>
          <w:lang w:val="en-US"/>
        </w:rPr>
        <w:t>/zpp22;</w:t>
      </w:r>
    </w:p>
    <w:p w:rsidR="00C17C98" w:rsidRPr="00143924" w:rsidRDefault="00C17C98" w:rsidP="00696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924">
        <w:rPr>
          <w:rFonts w:ascii="Times New Roman" w:eastAsia="Times New Roman" w:hAnsi="Times New Roman" w:cs="Times New Roman"/>
          <w:b/>
          <w:sz w:val="24"/>
          <w:szCs w:val="24"/>
        </w:rPr>
        <w:t xml:space="preserve">телефон: 8(385 2) </w:t>
      </w:r>
      <w:r w:rsidR="00276FCC" w:rsidRPr="00143924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="00987A5C" w:rsidRPr="00143924">
        <w:rPr>
          <w:rFonts w:ascii="Times New Roman" w:eastAsia="Times New Roman" w:hAnsi="Times New Roman" w:cs="Times New Roman"/>
          <w:b/>
          <w:sz w:val="24"/>
          <w:szCs w:val="24"/>
        </w:rPr>
        <w:t xml:space="preserve"> 40 61</w:t>
      </w:r>
    </w:p>
    <w:p w:rsidR="006555D7" w:rsidRDefault="006555D7" w:rsidP="000703EB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6A35" w:rsidRDefault="00666A35" w:rsidP="000703EB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03EB" w:rsidRDefault="000703EB" w:rsidP="000703EB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C6B">
        <w:rPr>
          <w:rFonts w:ascii="Times New Roman" w:eastAsia="Times New Roman" w:hAnsi="Times New Roman" w:cs="Times New Roman"/>
          <w:b/>
          <w:sz w:val="24"/>
          <w:szCs w:val="24"/>
        </w:rPr>
        <w:t xml:space="preserve">ФБУЗ </w:t>
      </w:r>
    </w:p>
    <w:p w:rsidR="000703EB" w:rsidRDefault="000703EB" w:rsidP="000703EB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C6B">
        <w:rPr>
          <w:rFonts w:ascii="Times New Roman" w:eastAsia="Times New Roman" w:hAnsi="Times New Roman" w:cs="Times New Roman"/>
          <w:b/>
          <w:sz w:val="24"/>
          <w:szCs w:val="24"/>
        </w:rPr>
        <w:t>«Центр гигиены и эпид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емиологии </w:t>
      </w:r>
    </w:p>
    <w:p w:rsidR="00C17C98" w:rsidRDefault="000703EB" w:rsidP="00C17C98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Алтайском крае»</w:t>
      </w:r>
    </w:p>
    <w:p w:rsidR="00876EBF" w:rsidRDefault="00876EBF" w:rsidP="00696FDD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1E93" w:rsidRDefault="00F51E93" w:rsidP="00C17C98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748DD" w:rsidRDefault="00D04B63" w:rsidP="00D04B63">
      <w:pPr>
        <w:shd w:val="clear" w:color="auto" w:fill="FFFFFF"/>
        <w:tabs>
          <w:tab w:val="left" w:pos="-709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для потребителей</w:t>
      </w:r>
    </w:p>
    <w:p w:rsidR="00BC05CA" w:rsidRDefault="00BC05CA" w:rsidP="00696FDD">
      <w:pPr>
        <w:shd w:val="clear" w:color="auto" w:fill="FFFFFF"/>
        <w:tabs>
          <w:tab w:val="left" w:pos="-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924" w:rsidRDefault="00143924" w:rsidP="00696FDD">
      <w:pPr>
        <w:shd w:val="clear" w:color="auto" w:fill="FFFFFF"/>
        <w:tabs>
          <w:tab w:val="left" w:pos="-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924" w:rsidRDefault="00143924" w:rsidP="00696FDD">
      <w:pPr>
        <w:shd w:val="clear" w:color="auto" w:fill="FFFFFF"/>
        <w:tabs>
          <w:tab w:val="left" w:pos="-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2FE8" w:rsidRDefault="00143924" w:rsidP="00696FDD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noProof/>
        </w:rPr>
        <w:drawing>
          <wp:inline distT="0" distB="0" distL="0" distR="0">
            <wp:extent cx="2286000" cy="1876425"/>
            <wp:effectExtent l="19050" t="0" r="0" b="0"/>
            <wp:docPr id="21" name="Рисунок 21" descr="http://parkber.ru/images/jsn_is_thumbs/images/slaider/Berezniki_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arkber.ru/images/jsn_is_thumbs/images/slaider/Berezniki_Par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D77" w:rsidRDefault="00190870" w:rsidP="00696FDD">
      <w:pPr>
        <w:spacing w:after="0" w:line="240" w:lineRule="auto"/>
        <w:jc w:val="center"/>
        <w:outlineLvl w:val="3"/>
      </w:pPr>
      <w:r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672AADBF" id="AutoShape 1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R2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TjAStIcW3W2t9JFR7MozKJPBrUf1oF2CRt3L6ptBQi5bKjbszigoMrQenh+PtJZDy2gNPD1EeIHh&#10;DANoaD18lDUEpBDQF2/f6N7FgLKgve/R06lHbG9RBYfX0eyaQCcrcB32QDKk2fGx0sa+Z7JHbpNj&#10;Dew8ON3dGztePV5xsYQsedd5GXTi4gAwxxMIDU+dz5HwXf2ZRulqvpqTgCTTVUCiogjuyiUJpmU8&#10;mxTXxXJZxL9c3JhkLa9rJlyYo8Ji8mcdPGh91MZJY0Z2vHZwjpLRm/Wy02hHQeGl/1zXgPzZtfCS&#10;hndDLi9SihMSvUvSoJzOZwEpySRIZ9E8iOL0XTqNSEqK8jKley7Yv6eEhhynk2Tiu3RG+kVukf9e&#10;50aznluYIR3vczw/XaKZU+BK1L61lvJu3J+VwtF/LgVU7Nhor1cn0VH9a1k/gVy1BDmB8mDawaaV&#10;+gdGA0yOHJvvW6oZRt0HAZJPY+IEar1BJrMEDH3uWZ97qKgAKscWo3G7tON42irNNy1Ein1hhHT/&#10;ZcO9hN0vNLIC/s6A6eAzOUwyN37ObX/red4ufgMAAP//AwBQSwMEFAAGAAgAAAAhAOvGwKTZAAAA&#10;AwEAAA8AAABkcnMvZG93bnJldi54bWxMj0FLw0AQhe+C/2EZwYvYjVKkxGyKFMQiQjHVnqfZMQlm&#10;Z9PsNon/3tEe9DKP4Q3vfZMtJ9eqgfrQeDZwM0tAEZfeNlwZeNs+Xi9AhYhssfVMBr4owDI/P8sw&#10;tX7kVxqKWCkJ4ZCigTrGLtU6lDU5DDPfEYv34XuHUda+0rbHUcJdq2+T5E47bFgaauxoVVP5WRyd&#10;gbHcDLvty5PeXO3Wng/rw6p4fzbm8mJ6uAcVaYp/x/CDL+iQC9PeH9kG1RqQR+LvFG++mIPan1Tn&#10;mf7Pnn8DAAD//wMAUEsBAi0AFAAGAAgAAAAhALaDOJL+AAAA4QEAABMAAAAAAAAAAAAAAAAAAAAA&#10;AFtDb250ZW50X1R5cGVzXS54bWxQSwECLQAUAAYACAAAACEAOP0h/9YAAACUAQAACwAAAAAAAAAA&#10;AAAAAAAvAQAAX3JlbHMvLnJlbHNQSwECLQAUAAYACAAAACEAzLDUdq8CAAC3BQAADgAAAAAAAAAA&#10;AAAAAAAuAgAAZHJzL2Uyb0RvYy54bWxQSwECLQAUAAYACAAAACEA68bApNkAAAADAQAADwAAAAAA&#10;AAAAAAAAAAAJ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D3050A" w:rsidRPr="00D3050A">
        <w:t xml:space="preserve"> </w:t>
      </w:r>
      <w:bookmarkStart w:id="0" w:name="_GoBack"/>
      <w:bookmarkEnd w:id="0"/>
      <w:r w:rsidR="00D3050A" w:rsidRPr="00D3050A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558CB2E0" id="AutoShape 2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Uerg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zAStIcW3W2t9JFR4sozKJPBqUf1oB1Bo+5l9c0gIZctFRt2ZxQUebx+NGkth5bRGvKMHUR4geE2&#10;BtDQevgoawhIIaAv3r7RvYsBZUF736OnU4/Y3qIKjNfR7JpAJytwHdYuAs2Ol5U29j2TPXKLHGvI&#10;zoPT3b2x49HjERdLyJJ3Hdhp1okLA2COFggNV53PJeG7+jON0tV8NScBSaargERFEdyVSxJMy3g2&#10;Ka6L5bKIf7m4MclaXtdMuDBHhcXkzzp40PqojZPGjOx47eBcSkZv1stOox0FhZf+8yUHz/Ox8DIN&#10;Xy/g8oJSnJDoXZIG5XQ+C0hJJkE6i+ZBFKfv0mlEUlKUl5TuuWD/TgkNOU4nycR36SzpF9wi/73m&#10;RrOeW5ghHe9zPD8doplT4ErUvrWW8m5cn5XCpf9cCmj3sdFer06io/rXsn4CuWoJcgLlwbSDRSv1&#10;D4wGmBw5Nt+3VDOMug8CJJ/GxAnU+g2ZzBLY6HPP+txDRQVQObYYjculHcfTVmm+aSFS7AsjpHuX&#10;DfcSdk9ozOrwuGA6eCaHSebGz/nen3qet4vfAAAA//8DAFBLAwQUAAYACAAAACEA68bApNkAAAAD&#10;AQAADwAAAGRycy9kb3ducmV2LnhtbEyPQUvDQBCF74L/YRnBi9iNUqTEbIoUxCJCMdWep9kxCWZn&#10;0+w2if/e0R70Mo/hDe99ky0n16qB+tB4NnAzS0ARl942XBl42z5eL0CFiGyx9UwGvijAMj8/yzC1&#10;fuRXGopYKQnhkKKBOsYu1TqUNTkMM98Ri/fhe4dR1r7StsdRwl2rb5PkTjtsWBpq7GhVU/lZHJ2B&#10;sdwMu+3Lk95c7daeD+vDqnh/NubyYnq4BxVpin/H8IMv6JAL094f2QbVGpBH4u8Ub76Yg9qfVOeZ&#10;/s+efwMAAP//AwBQSwECLQAUAAYACAAAACEAtoM4kv4AAADhAQAAEwAAAAAAAAAAAAAAAAAAAAAA&#10;W0NvbnRlbnRfVHlwZXNdLnhtbFBLAQItABQABgAIAAAAIQA4/SH/1gAAAJQBAAALAAAAAAAAAAAA&#10;AAAAAC8BAABfcmVscy8ucmVsc1BLAQItABQABgAIAAAAIQDh6cUergIAALcFAAAOAAAAAAAAAAAA&#10;AAAAAC4CAABkcnMvZTJvRG9jLnhtbFBLAQItABQABgAIAAAAIQDrxsCk2QAAAAMBAAAPAAAAAAAA&#10;AAAAAAAAAAg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</w:p>
    <w:p w:rsidR="00BE1CD2" w:rsidRDefault="00BE1CD2" w:rsidP="008E7EA9">
      <w:pPr>
        <w:pStyle w:val="a7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BE1CD2" w:rsidRDefault="00BE1CD2" w:rsidP="008E7EA9">
      <w:pPr>
        <w:pStyle w:val="a7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8E4C13" w:rsidRPr="00666A35" w:rsidRDefault="00666A35" w:rsidP="008E7EA9">
      <w:pPr>
        <w:pStyle w:val="a7"/>
        <w:spacing w:before="0" w:beforeAutospacing="0" w:after="0" w:afterAutospacing="0"/>
        <w:jc w:val="center"/>
        <w:rPr>
          <w:b/>
          <w:sz w:val="44"/>
          <w:szCs w:val="44"/>
        </w:rPr>
      </w:pPr>
      <w:r w:rsidRPr="00666A35">
        <w:rPr>
          <w:b/>
          <w:sz w:val="44"/>
          <w:szCs w:val="44"/>
        </w:rPr>
        <w:t>Безопасность</w:t>
      </w:r>
    </w:p>
    <w:p w:rsidR="008E7EA9" w:rsidRPr="00666A35" w:rsidRDefault="00666A35" w:rsidP="008E7EA9">
      <w:pPr>
        <w:pStyle w:val="a7"/>
        <w:spacing w:before="0" w:beforeAutospacing="0" w:after="0" w:afterAutospacing="0"/>
        <w:jc w:val="center"/>
        <w:rPr>
          <w:b/>
          <w:sz w:val="44"/>
          <w:szCs w:val="44"/>
        </w:rPr>
      </w:pPr>
      <w:r w:rsidRPr="00666A35">
        <w:rPr>
          <w:b/>
          <w:sz w:val="44"/>
          <w:szCs w:val="44"/>
        </w:rPr>
        <w:t>детских аттракционов</w:t>
      </w:r>
      <w:r w:rsidR="008E4C13" w:rsidRPr="00666A35">
        <w:rPr>
          <w:b/>
          <w:sz w:val="44"/>
          <w:szCs w:val="44"/>
        </w:rPr>
        <w:t xml:space="preserve"> </w:t>
      </w:r>
    </w:p>
    <w:p w:rsidR="00F00AF9" w:rsidRPr="00666A35" w:rsidRDefault="00F00AF9" w:rsidP="00072D77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40"/>
          <w:szCs w:val="40"/>
        </w:rPr>
      </w:pPr>
    </w:p>
    <w:p w:rsidR="00F00AF9" w:rsidRDefault="00F00AF9" w:rsidP="00F00AF9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CD2" w:rsidRDefault="00BE1CD2" w:rsidP="00F00AF9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CD2" w:rsidRDefault="00BE1CD2" w:rsidP="00F00AF9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3EB" w:rsidRPr="000703EB" w:rsidRDefault="000703EB" w:rsidP="00F00AF9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3EB">
        <w:rPr>
          <w:rFonts w:ascii="Times New Roman" w:eastAsia="Times New Roman" w:hAnsi="Times New Roman" w:cs="Times New Roman"/>
          <w:b/>
          <w:sz w:val="28"/>
          <w:szCs w:val="28"/>
        </w:rPr>
        <w:t>Барнаул</w:t>
      </w:r>
    </w:p>
    <w:p w:rsidR="000703EB" w:rsidRPr="000703EB" w:rsidRDefault="000703EB" w:rsidP="00696FDD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0703EB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CA3CB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sectPr w:rsidR="000703EB" w:rsidRPr="000703EB" w:rsidSect="003138DC">
      <w:pgSz w:w="16838" w:h="11906" w:orient="landscape"/>
      <w:pgMar w:top="567" w:right="395" w:bottom="709" w:left="426" w:header="709" w:footer="709" w:gutter="0"/>
      <w:cols w:num="3" w:space="7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076C"/>
    <w:multiLevelType w:val="multilevel"/>
    <w:tmpl w:val="ED68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44F84"/>
    <w:multiLevelType w:val="hybridMultilevel"/>
    <w:tmpl w:val="5492DCB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E81382"/>
    <w:multiLevelType w:val="hybridMultilevel"/>
    <w:tmpl w:val="288E52E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C0401A1"/>
    <w:multiLevelType w:val="hybridMultilevel"/>
    <w:tmpl w:val="6FA6D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C7532"/>
    <w:multiLevelType w:val="hybridMultilevel"/>
    <w:tmpl w:val="837A7D9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E0A651B"/>
    <w:multiLevelType w:val="hybridMultilevel"/>
    <w:tmpl w:val="F1888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211A15"/>
    <w:multiLevelType w:val="hybridMultilevel"/>
    <w:tmpl w:val="FCC0D43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4D92FC1"/>
    <w:multiLevelType w:val="multilevel"/>
    <w:tmpl w:val="83EA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812D4D"/>
    <w:multiLevelType w:val="hybridMultilevel"/>
    <w:tmpl w:val="490A612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C95630D"/>
    <w:multiLevelType w:val="multilevel"/>
    <w:tmpl w:val="7602A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097AA0"/>
    <w:multiLevelType w:val="hybridMultilevel"/>
    <w:tmpl w:val="F89C00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885656A"/>
    <w:multiLevelType w:val="hybridMultilevel"/>
    <w:tmpl w:val="3FB45DD8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 w15:restartNumberingAfterBreak="0">
    <w:nsid w:val="4F8E5039"/>
    <w:multiLevelType w:val="hybridMultilevel"/>
    <w:tmpl w:val="D5C44C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149DB"/>
    <w:multiLevelType w:val="hybridMultilevel"/>
    <w:tmpl w:val="1A36DB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5B6635"/>
    <w:multiLevelType w:val="hybridMultilevel"/>
    <w:tmpl w:val="8C1A2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8277E"/>
    <w:multiLevelType w:val="hybridMultilevel"/>
    <w:tmpl w:val="8BF22A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0"/>
  </w:num>
  <w:num w:numId="7">
    <w:abstractNumId w:val="14"/>
  </w:num>
  <w:num w:numId="8">
    <w:abstractNumId w:val="13"/>
  </w:num>
  <w:num w:numId="9">
    <w:abstractNumId w:val="1"/>
  </w:num>
  <w:num w:numId="10">
    <w:abstractNumId w:val="6"/>
  </w:num>
  <w:num w:numId="11">
    <w:abstractNumId w:val="9"/>
  </w:num>
  <w:num w:numId="12">
    <w:abstractNumId w:val="11"/>
  </w:num>
  <w:num w:numId="13">
    <w:abstractNumId w:val="4"/>
  </w:num>
  <w:num w:numId="14">
    <w:abstractNumId w:val="2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7C"/>
    <w:rsid w:val="00010D66"/>
    <w:rsid w:val="0001273B"/>
    <w:rsid w:val="000149E8"/>
    <w:rsid w:val="000243D4"/>
    <w:rsid w:val="00054F1B"/>
    <w:rsid w:val="00067B15"/>
    <w:rsid w:val="000703EB"/>
    <w:rsid w:val="00072D77"/>
    <w:rsid w:val="0007729C"/>
    <w:rsid w:val="0008060F"/>
    <w:rsid w:val="00086A32"/>
    <w:rsid w:val="000A0A60"/>
    <w:rsid w:val="000C7EED"/>
    <w:rsid w:val="000D5589"/>
    <w:rsid w:val="000E473D"/>
    <w:rsid w:val="000F17D7"/>
    <w:rsid w:val="000F180D"/>
    <w:rsid w:val="00122F60"/>
    <w:rsid w:val="00142E73"/>
    <w:rsid w:val="00143924"/>
    <w:rsid w:val="00170771"/>
    <w:rsid w:val="00190870"/>
    <w:rsid w:val="00197E72"/>
    <w:rsid w:val="001A68A0"/>
    <w:rsid w:val="001A7255"/>
    <w:rsid w:val="001C4DDC"/>
    <w:rsid w:val="001C6452"/>
    <w:rsid w:val="001E6306"/>
    <w:rsid w:val="00207A5A"/>
    <w:rsid w:val="00236431"/>
    <w:rsid w:val="00252CE4"/>
    <w:rsid w:val="00264195"/>
    <w:rsid w:val="0026657C"/>
    <w:rsid w:val="00276FCC"/>
    <w:rsid w:val="002A6A0C"/>
    <w:rsid w:val="002D4146"/>
    <w:rsid w:val="002D60F6"/>
    <w:rsid w:val="002F35C2"/>
    <w:rsid w:val="0031358C"/>
    <w:rsid w:val="003138DC"/>
    <w:rsid w:val="00324962"/>
    <w:rsid w:val="003269A1"/>
    <w:rsid w:val="00396313"/>
    <w:rsid w:val="003B068E"/>
    <w:rsid w:val="003B6CEA"/>
    <w:rsid w:val="003C7BA6"/>
    <w:rsid w:val="003D04D7"/>
    <w:rsid w:val="003E6C46"/>
    <w:rsid w:val="00415614"/>
    <w:rsid w:val="00436675"/>
    <w:rsid w:val="004A7389"/>
    <w:rsid w:val="004B7852"/>
    <w:rsid w:val="0052471F"/>
    <w:rsid w:val="0052789F"/>
    <w:rsid w:val="00533871"/>
    <w:rsid w:val="00534370"/>
    <w:rsid w:val="005572B3"/>
    <w:rsid w:val="00570D19"/>
    <w:rsid w:val="005970D3"/>
    <w:rsid w:val="005A3B73"/>
    <w:rsid w:val="005A68FA"/>
    <w:rsid w:val="005B0967"/>
    <w:rsid w:val="005C59ED"/>
    <w:rsid w:val="005E1EDB"/>
    <w:rsid w:val="005E4F57"/>
    <w:rsid w:val="005F3E24"/>
    <w:rsid w:val="00610BDD"/>
    <w:rsid w:val="00647A8C"/>
    <w:rsid w:val="006555D7"/>
    <w:rsid w:val="006626F5"/>
    <w:rsid w:val="00663723"/>
    <w:rsid w:val="00666A35"/>
    <w:rsid w:val="00696FDD"/>
    <w:rsid w:val="006A6584"/>
    <w:rsid w:val="006C5DA1"/>
    <w:rsid w:val="006D0EFA"/>
    <w:rsid w:val="006F09A6"/>
    <w:rsid w:val="00733B6C"/>
    <w:rsid w:val="0076744A"/>
    <w:rsid w:val="00774C84"/>
    <w:rsid w:val="0078267D"/>
    <w:rsid w:val="00786F92"/>
    <w:rsid w:val="0079497F"/>
    <w:rsid w:val="007952A7"/>
    <w:rsid w:val="007B1E92"/>
    <w:rsid w:val="007B6703"/>
    <w:rsid w:val="007D153C"/>
    <w:rsid w:val="007F215E"/>
    <w:rsid w:val="008224F9"/>
    <w:rsid w:val="00833DED"/>
    <w:rsid w:val="00845168"/>
    <w:rsid w:val="00876EBF"/>
    <w:rsid w:val="00894F25"/>
    <w:rsid w:val="008A21B2"/>
    <w:rsid w:val="008A2FE8"/>
    <w:rsid w:val="008A4365"/>
    <w:rsid w:val="008A6256"/>
    <w:rsid w:val="008C1D16"/>
    <w:rsid w:val="008C379B"/>
    <w:rsid w:val="008E3BE3"/>
    <w:rsid w:val="008E4C13"/>
    <w:rsid w:val="008E7EA9"/>
    <w:rsid w:val="008F7553"/>
    <w:rsid w:val="0092193F"/>
    <w:rsid w:val="0092262D"/>
    <w:rsid w:val="00933ACB"/>
    <w:rsid w:val="00935A69"/>
    <w:rsid w:val="00940698"/>
    <w:rsid w:val="00952634"/>
    <w:rsid w:val="00957267"/>
    <w:rsid w:val="00975511"/>
    <w:rsid w:val="00987A5C"/>
    <w:rsid w:val="009E460E"/>
    <w:rsid w:val="00A101AF"/>
    <w:rsid w:val="00A10FFE"/>
    <w:rsid w:val="00A2211B"/>
    <w:rsid w:val="00A23C3C"/>
    <w:rsid w:val="00A65AB5"/>
    <w:rsid w:val="00A83196"/>
    <w:rsid w:val="00A90F49"/>
    <w:rsid w:val="00AF0658"/>
    <w:rsid w:val="00AF0B97"/>
    <w:rsid w:val="00AF1DEF"/>
    <w:rsid w:val="00B078E3"/>
    <w:rsid w:val="00B220BC"/>
    <w:rsid w:val="00B40114"/>
    <w:rsid w:val="00B40D35"/>
    <w:rsid w:val="00B75BD3"/>
    <w:rsid w:val="00B75DD8"/>
    <w:rsid w:val="00B96029"/>
    <w:rsid w:val="00BA5A97"/>
    <w:rsid w:val="00BC05CA"/>
    <w:rsid w:val="00BC358C"/>
    <w:rsid w:val="00BE123C"/>
    <w:rsid w:val="00BE1CD2"/>
    <w:rsid w:val="00C006D8"/>
    <w:rsid w:val="00C12184"/>
    <w:rsid w:val="00C17C98"/>
    <w:rsid w:val="00C260BC"/>
    <w:rsid w:val="00C85FEF"/>
    <w:rsid w:val="00CA3CB7"/>
    <w:rsid w:val="00CD13BC"/>
    <w:rsid w:val="00CD2D9D"/>
    <w:rsid w:val="00CD7D53"/>
    <w:rsid w:val="00D02645"/>
    <w:rsid w:val="00D04B63"/>
    <w:rsid w:val="00D10FC0"/>
    <w:rsid w:val="00D17529"/>
    <w:rsid w:val="00D3050A"/>
    <w:rsid w:val="00D35D4C"/>
    <w:rsid w:val="00D748DD"/>
    <w:rsid w:val="00D81915"/>
    <w:rsid w:val="00DA1965"/>
    <w:rsid w:val="00DE7496"/>
    <w:rsid w:val="00DF1C88"/>
    <w:rsid w:val="00E010BD"/>
    <w:rsid w:val="00E05CCA"/>
    <w:rsid w:val="00E1696B"/>
    <w:rsid w:val="00E25820"/>
    <w:rsid w:val="00E538E8"/>
    <w:rsid w:val="00E71E92"/>
    <w:rsid w:val="00E95D15"/>
    <w:rsid w:val="00EA667C"/>
    <w:rsid w:val="00EB1555"/>
    <w:rsid w:val="00EC330F"/>
    <w:rsid w:val="00EF0CA8"/>
    <w:rsid w:val="00F00AF9"/>
    <w:rsid w:val="00F05136"/>
    <w:rsid w:val="00F1557B"/>
    <w:rsid w:val="00F22753"/>
    <w:rsid w:val="00F26D04"/>
    <w:rsid w:val="00F51E93"/>
    <w:rsid w:val="00F5322C"/>
    <w:rsid w:val="00F857C6"/>
    <w:rsid w:val="00F9619F"/>
    <w:rsid w:val="00FD3383"/>
    <w:rsid w:val="00FF1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FB566-84F0-4A09-A83F-5E59B593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57B"/>
  </w:style>
  <w:style w:type="paragraph" w:styleId="3">
    <w:name w:val="heading 3"/>
    <w:basedOn w:val="a"/>
    <w:link w:val="30"/>
    <w:uiPriority w:val="9"/>
    <w:qFormat/>
    <w:rsid w:val="008A21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E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7852"/>
    <w:pPr>
      <w:spacing w:after="0" w:line="240" w:lineRule="auto"/>
    </w:pPr>
  </w:style>
  <w:style w:type="paragraph" w:customStyle="1" w:styleId="ConsPlusNormal">
    <w:name w:val="ConsPlusNormal"/>
    <w:rsid w:val="0007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76EB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E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A21B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Strong"/>
    <w:basedOn w:val="a0"/>
    <w:uiPriority w:val="22"/>
    <w:qFormat/>
    <w:rsid w:val="008A2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2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4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2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85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k-centr3@alt&#1089;g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EB42-878B-47CE-AFD0-BD889790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ukcentr_03</dc:creator>
  <cp:keywords/>
  <dc:description/>
  <cp:lastModifiedBy>User</cp:lastModifiedBy>
  <cp:revision>4</cp:revision>
  <cp:lastPrinted>2018-05-18T06:43:00Z</cp:lastPrinted>
  <dcterms:created xsi:type="dcterms:W3CDTF">2018-05-23T06:16:00Z</dcterms:created>
  <dcterms:modified xsi:type="dcterms:W3CDTF">2019-06-11T09:12:00Z</dcterms:modified>
</cp:coreProperties>
</file>