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220" w:rsidRDefault="00317220" w:rsidP="00317220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</w:t>
      </w:r>
    </w:p>
    <w:p w:rsidR="007B5DA3" w:rsidRDefault="004F0C9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Гоношихинского сельсовета </w:t>
      </w: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Default="004F0C97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2002C2">
        <w:tc>
          <w:tcPr>
            <w:tcW w:w="2830" w:type="pct"/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B5D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7B5D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2170" w:type="pct"/>
          </w:tcPr>
          <w:p w:rsidR="002002C2" w:rsidRDefault="004F0C97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</w:tr>
    </w:tbl>
    <w:p w:rsidR="002002C2" w:rsidRDefault="002002C2">
      <w:pPr>
        <w:jc w:val="left"/>
      </w:pPr>
    </w:p>
    <w:p w:rsidR="002002C2" w:rsidRDefault="004F0C97">
      <w:pPr>
        <w:jc w:val="center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с.Гоношиха</w:t>
      </w:r>
      <w:proofErr w:type="spellEnd"/>
    </w:p>
    <w:p w:rsidR="002002C2" w:rsidRDefault="002002C2">
      <w:pPr>
        <w:jc w:val="left"/>
      </w:pPr>
    </w:p>
    <w:p w:rsidR="002002C2" w:rsidRDefault="002002C2">
      <w:pPr>
        <w:jc w:val="left"/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Гоношихинского сельсовета Заринского района Алтайского края</w:t>
      </w:r>
      <w:r w:rsidR="007B5DA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2026 год и на плановый период 2027 и 2028 годов</w:t>
      </w: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6 970,1 тыс. рублей, в том числе объем межбюджетных трансфертов, получаемых из других бюджетов, в сумме 6 305,1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6 970,1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:rsidR="002002C2" w:rsidRPr="00CF397F" w:rsidRDefault="004F0C97">
      <w:pPr>
        <w:ind w:firstLine="800"/>
        <w:rPr>
          <w:lang w:val="ru-RU"/>
        </w:rPr>
      </w:pPr>
      <w:proofErr w:type="gramStart"/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на 2027 год  в  сумме 7 905,1 тыс.  рублей,  в  том  числе  объем трансфертов, получаемых из других бюджетов, в сумме 7 221,1 тыс. рублей и на 2028 год в сумме 8 290,5 тыс. рублей,  в  том  числе объем 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межбюджетных трансфертов, получаемых из других бюджетов, в сумме 7 586,5 тыс. рублей;</w:t>
      </w:r>
      <w:proofErr w:type="gramEnd"/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 объем  расходов  бюджета  сельского поселения на 2027 год в сумме 7 905,1 тыс. рублей, в том числе условно утвержденные расходы в сумме 55,7 тыс. рублей  и 2028 год  в  сумме 8 290,5 тыс. рублей, в том числе условно утвержденные расходы в сумме 111,3 тыс. рублей;</w:t>
      </w:r>
    </w:p>
    <w:p w:rsidR="002002C2" w:rsidRPr="00CF397F" w:rsidRDefault="004F0C97">
      <w:pPr>
        <w:ind w:firstLine="800"/>
        <w:rPr>
          <w:lang w:val="ru-RU"/>
        </w:rPr>
      </w:pPr>
      <w:proofErr w:type="gramStart"/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</w:t>
      </w:r>
      <w:proofErr w:type="gramEnd"/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0,0 тыс. рублей.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источники финансирования дефицита бюджета сельского поселения на 2026 год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1 к настоящему Решению и на плановый период 2027 и 2028 годов согласно приложению 2 к настоящему Решению.</w:t>
      </w:r>
    </w:p>
    <w:p w:rsidR="002002C2" w:rsidRPr="007B5DA3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2026 год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3 к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4 к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2026  год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5 к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2027 и 2028 годы  согласно 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6  к 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5)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7 к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8  к  настоящему Решению.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Гоношихинского сельсовета на 2026 год в сумме 2,0 тыс. рублей, на 2027 год в сумме 2,0 тыс. рублей, на 2028 год в сумме 2,0 тыс. рублей.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Заринского района  из бюджета Гоношихинского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18,1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Заринского района  из бюджета Гоношихинского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18,1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объем межбюджетных трансфертов, подлежащих перечислению в 2028 году в бюджет Заринского района  из бюджета Гоношихинского сельсовета Заринского района Алтайского края, на 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решение вопросов местного значения в соответствии с заключенными соглашениями: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18,1 тыс. рублей;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7B5DA3" w:rsidRDefault="004F0C97">
      <w:pPr>
        <w:ind w:firstLine="800"/>
        <w:rPr>
          <w:lang w:val="ru-RU"/>
        </w:rPr>
      </w:pP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Гоношихинского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Гоношихинского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Гоношихинского сельсовета Заринского района Алтайского края в соответствие с настоящим Решением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Гоношихинского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2002C2">
        <w:tc>
          <w:tcPr>
            <w:tcW w:w="2830" w:type="pct"/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Гоношихинского сельсовета Заринского района Алтайского края</w:t>
            </w:r>
          </w:p>
        </w:tc>
        <w:tc>
          <w:tcPr>
            <w:tcW w:w="2170" w:type="pct"/>
          </w:tcPr>
          <w:p w:rsidR="002002C2" w:rsidRDefault="004F0C97">
            <w:pP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П.Я.Дик</w:t>
            </w:r>
            <w:proofErr w:type="spellEnd"/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002C2" w:rsidRPr="00317220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2002C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002C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002C2" w:rsidRPr="00317220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81"/>
        <w:gridCol w:w="2138"/>
        <w:gridCol w:w="1908"/>
      </w:tblGrid>
      <w:tr w:rsidR="002002C2" w:rsidRPr="00317220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2002C2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2002C2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002C2" w:rsidRPr="00317220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2002C2" w:rsidRPr="00CF397F" w:rsidRDefault="002002C2">
      <w:pPr>
        <w:rPr>
          <w:lang w:val="ru-RU"/>
        </w:rPr>
      </w:pPr>
    </w:p>
    <w:p w:rsidR="002002C2" w:rsidRPr="00CF397F" w:rsidRDefault="002002C2">
      <w:pPr>
        <w:rPr>
          <w:lang w:val="ru-RU"/>
        </w:rPr>
      </w:pPr>
    </w:p>
    <w:p w:rsidR="002002C2" w:rsidRPr="00CF397F" w:rsidRDefault="002002C2">
      <w:pPr>
        <w:rPr>
          <w:lang w:val="ru-RU"/>
        </w:rPr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:rsidR="002002C2" w:rsidRPr="00CF397F" w:rsidRDefault="002002C2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7090"/>
        <w:gridCol w:w="993"/>
        <w:gridCol w:w="944"/>
      </w:tblGrid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1 246,9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1 017,8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3 238,1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1 679,1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1 559,0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6 970,1</w:t>
            </w:r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2002C2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002C2" w:rsidRPr="00317220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2002C2" w:rsidRPr="00CF397F" w:rsidRDefault="002002C2">
      <w:pPr>
        <w:rPr>
          <w:lang w:val="ru-RU"/>
        </w:rPr>
      </w:pPr>
    </w:p>
    <w:p w:rsidR="002002C2" w:rsidRPr="00CF397F" w:rsidRDefault="002002C2">
      <w:pPr>
        <w:rPr>
          <w:lang w:val="ru-RU"/>
        </w:rPr>
      </w:pPr>
    </w:p>
    <w:p w:rsidR="002002C2" w:rsidRPr="00CF397F" w:rsidRDefault="002002C2">
      <w:pPr>
        <w:rPr>
          <w:lang w:val="ru-RU"/>
        </w:rPr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:rsidR="002002C2" w:rsidRPr="00CF397F" w:rsidRDefault="002002C2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845"/>
        <w:gridCol w:w="998"/>
        <w:gridCol w:w="1592"/>
        <w:gridCol w:w="1592"/>
      </w:tblGrid>
      <w:tr w:rsidR="002002C2" w:rsidRPr="00317220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1 254,0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1 261,2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1 018,6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1 019,4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233,4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239,8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3 288,3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3 338,9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1 738,3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1 788,9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111,3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7 905,1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8 290,5</w:t>
            </w:r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9"/>
        <w:gridCol w:w="4510"/>
        <w:gridCol w:w="6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:rsidR="002002C2" w:rsidRDefault="002002C2">
            <w:pPr>
              <w:jc w:val="left"/>
            </w:pPr>
          </w:p>
        </w:tc>
      </w:tr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2002C2" w:rsidRDefault="002002C2">
            <w:pPr>
              <w:jc w:val="left"/>
            </w:pPr>
          </w:p>
        </w:tc>
      </w:tr>
      <w:tr w:rsidR="002002C2" w:rsidRPr="00317220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</w:tbl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852"/>
        <w:gridCol w:w="850"/>
        <w:gridCol w:w="1498"/>
        <w:gridCol w:w="706"/>
        <w:gridCol w:w="1152"/>
      </w:tblGrid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6 970,1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1 246,9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межбюджетные трансферты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2026-2028гг.»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3 238,1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1 679,1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751,9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здравоохранения, спорта и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2002C2" w:rsidRDefault="002002C2"/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9"/>
        <w:gridCol w:w="4510"/>
        <w:gridCol w:w="6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2500" w:type="pct"/>
          </w:tcPr>
          <w:p w:rsidR="002002C2" w:rsidRDefault="002002C2">
            <w:pPr>
              <w:jc w:val="left"/>
            </w:pPr>
          </w:p>
        </w:tc>
      </w:tr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2002C2" w:rsidRDefault="002002C2">
            <w:pPr>
              <w:jc w:val="left"/>
            </w:pPr>
          </w:p>
        </w:tc>
      </w:tr>
      <w:tr w:rsidR="002002C2" w:rsidRPr="00317220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</w:tbl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400"/>
        <w:gridCol w:w="710"/>
        <w:gridCol w:w="854"/>
        <w:gridCol w:w="1453"/>
        <w:gridCol w:w="616"/>
        <w:gridCol w:w="997"/>
        <w:gridCol w:w="997"/>
      </w:tblGrid>
      <w:tr w:rsidR="002002C2" w:rsidRPr="00317220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7 905,1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8 290,5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1 254,0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1 261,2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1 018,6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1 019,4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Центральный аппарат органов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233,4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239,8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администрации Гоношихинского сельсовета Заринского района Алтайского края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в области жилищно-коммунального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3 288,3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3 338,9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1 738,3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1 788,9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784,8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808,3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111,3</w:t>
            </w:r>
          </w:p>
        </w:tc>
      </w:tr>
    </w:tbl>
    <w:p w:rsidR="002002C2" w:rsidRDefault="002002C2"/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</w:tr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002C2" w:rsidRPr="00317220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  <w:tr w:rsidR="002002C2" w:rsidRPr="00317220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</w:tbl>
    <w:p w:rsidR="002002C2" w:rsidRPr="007B5DA3" w:rsidRDefault="004F0C97">
      <w:pPr>
        <w:jc w:val="center"/>
        <w:rPr>
          <w:lang w:val="ru-RU"/>
        </w:rPr>
      </w:pP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2002C2" w:rsidRPr="007B5DA3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821"/>
        <w:gridCol w:w="993"/>
        <w:gridCol w:w="1498"/>
        <w:gridCol w:w="628"/>
        <w:gridCol w:w="1087"/>
      </w:tblGrid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02C2" w:rsidRPr="00317220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1 246,9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заключенными соглашениями</w:t>
            </w:r>
            <w:proofErr w:type="gram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2026-2028гг.»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3 238,1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1 679,1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751,9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6 970,1</w:t>
            </w:r>
          </w:p>
        </w:tc>
      </w:tr>
    </w:tbl>
    <w:p w:rsidR="002002C2" w:rsidRDefault="002002C2"/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8</w:t>
            </w:r>
          </w:p>
        </w:tc>
      </w:tr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002C2" w:rsidRPr="00317220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  <w:tr w:rsidR="002002C2" w:rsidRPr="00317220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317220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</w:tbl>
    <w:p w:rsidR="002002C2" w:rsidRPr="007B5DA3" w:rsidRDefault="004F0C97">
      <w:pPr>
        <w:jc w:val="center"/>
        <w:rPr>
          <w:lang w:val="ru-RU"/>
        </w:rPr>
      </w:pP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:rsidR="002002C2" w:rsidRPr="007B5DA3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254"/>
        <w:gridCol w:w="850"/>
        <w:gridCol w:w="1439"/>
        <w:gridCol w:w="552"/>
        <w:gridCol w:w="968"/>
        <w:gridCol w:w="964"/>
      </w:tblGrid>
      <w:tr w:rsidR="002002C2" w:rsidRPr="00317220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jc w:val="center"/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jc w:val="center"/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02C2" w:rsidRPr="00317220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1 254,0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1 261,2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1 018,6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1 019,4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233,4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239,8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поселений и межбюджетные трансферты бюджетам поселений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2026-2028гг.»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3 288,3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3 338,9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1 738,3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1 788,9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784,8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808,3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сфере культуры и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7 905,1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8 290,5</w:t>
            </w:r>
          </w:p>
        </w:tc>
      </w:tr>
    </w:tbl>
    <w:p w:rsidR="002002C2" w:rsidRDefault="002002C2"/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p w:rsidR="00BA4EE9" w:rsidRDefault="00BA4EE9"/>
    <w:sectPr w:rsidR="00BA4EE9" w:rsidSect="006D1A8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02C2"/>
    <w:rsid w:val="000855D1"/>
    <w:rsid w:val="002002C2"/>
    <w:rsid w:val="00317220"/>
    <w:rsid w:val="004C4ABF"/>
    <w:rsid w:val="004F0C97"/>
    <w:rsid w:val="006D1A85"/>
    <w:rsid w:val="007B5DA3"/>
    <w:rsid w:val="00B74A30"/>
    <w:rsid w:val="00BA4EE9"/>
    <w:rsid w:val="00CF3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A85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1A8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7775</Words>
  <Characters>44320</Characters>
  <Application>Microsoft Office Word</Application>
  <DocSecurity>0</DocSecurity>
  <Lines>369</Lines>
  <Paragraphs>103</Paragraphs>
  <ScaleCrop>false</ScaleCrop>
  <Company>RePack by SPecialiST</Company>
  <LinksUpToDate>false</LinksUpToDate>
  <CharactersWithSpaces>51992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3</cp:revision>
  <dcterms:created xsi:type="dcterms:W3CDTF">2025-12-08T06:38:00Z</dcterms:created>
  <dcterms:modified xsi:type="dcterms:W3CDTF">2025-12-17T03:26:00Z</dcterms:modified>
</cp:coreProperties>
</file>