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D2" w:rsidRDefault="000A53D2" w:rsidP="000A53D2">
      <w:pPr>
        <w:jc w:val="center"/>
        <w:rPr>
          <w:b/>
          <w:bCs/>
          <w:caps/>
          <w:spacing w:val="20"/>
          <w:sz w:val="26"/>
          <w:szCs w:val="26"/>
        </w:rPr>
      </w:pPr>
    </w:p>
    <w:p w:rsidR="000A53D2" w:rsidRDefault="000A53D2" w:rsidP="000A53D2">
      <w:pPr>
        <w:jc w:val="center"/>
        <w:rPr>
          <w:b/>
          <w:bCs/>
          <w:caps/>
          <w:spacing w:val="20"/>
          <w:sz w:val="26"/>
          <w:szCs w:val="26"/>
        </w:rPr>
      </w:pPr>
    </w:p>
    <w:p w:rsidR="000A53D2" w:rsidRDefault="000A53D2" w:rsidP="000A53D2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59782508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0A53D2" w:rsidRDefault="000A53D2" w:rsidP="000A53D2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0A53D2" w:rsidRDefault="000A53D2" w:rsidP="000A53D2">
      <w:pPr>
        <w:rPr>
          <w:b/>
          <w:bCs/>
          <w:caps/>
          <w:spacing w:val="20"/>
          <w:sz w:val="26"/>
          <w:szCs w:val="26"/>
        </w:rPr>
      </w:pPr>
    </w:p>
    <w:p w:rsidR="000A53D2" w:rsidRDefault="000A53D2" w:rsidP="000A53D2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0A53D2" w:rsidRDefault="000A53D2" w:rsidP="000A53D2">
      <w:pPr>
        <w:rPr>
          <w:rFonts w:ascii="Arial" w:hAnsi="Arial" w:cs="Arial"/>
          <w:sz w:val="26"/>
          <w:szCs w:val="26"/>
          <w:u w:val="single"/>
        </w:rPr>
      </w:pPr>
    </w:p>
    <w:p w:rsidR="000A53D2" w:rsidRDefault="000A53D2" w:rsidP="000A53D2">
      <w:pPr>
        <w:rPr>
          <w:rFonts w:ascii="Arial" w:hAnsi="Arial" w:cs="Arial"/>
        </w:rPr>
      </w:pPr>
      <w:r>
        <w:rPr>
          <w:rFonts w:ascii="Arial" w:hAnsi="Arial" w:cs="Arial"/>
        </w:rPr>
        <w:t>17.08.2020                                                                                                             № 13</w:t>
      </w:r>
    </w:p>
    <w:p w:rsidR="000A53D2" w:rsidRDefault="000A53D2" w:rsidP="000A53D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0A53D2" w:rsidRDefault="000A53D2" w:rsidP="000A53D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0A53D2" w:rsidRDefault="000A53D2" w:rsidP="000A53D2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30.10.2017 № 25 «Об утверждении проекта местных нормативов градостроительного проектирования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</w:t>
      </w:r>
    </w:p>
    <w:p w:rsidR="000A53D2" w:rsidRDefault="000A53D2" w:rsidP="000A53D2">
      <w:pPr>
        <w:rPr>
          <w:sz w:val="26"/>
        </w:rPr>
      </w:pPr>
    </w:p>
    <w:p w:rsidR="000A53D2" w:rsidRDefault="000A53D2" w:rsidP="000A53D2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    </w:t>
      </w:r>
      <w:r>
        <w:rPr>
          <w:sz w:val="26"/>
          <w:szCs w:val="26"/>
        </w:rPr>
        <w:t xml:space="preserve">В соответствии с п. 25 ст. 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 депутатов</w:t>
      </w:r>
    </w:p>
    <w:p w:rsidR="000A53D2" w:rsidRDefault="000A53D2" w:rsidP="000A53D2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0A53D2" w:rsidRDefault="000A53D2" w:rsidP="000A53D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изменения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30.10.2017 № 25 «Об утверждении проекта местных нормативов градостроительного проектирования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дополнив 5.1 части 2 «Расчетные показатели градостроительного проектирования объектов транспортной инфраструктуры», а именно:</w:t>
      </w:r>
    </w:p>
    <w:p w:rsidR="000A53D2" w:rsidRDefault="000A53D2" w:rsidP="000A53D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2.«5.1.92. 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42.13330.2016.»;</w:t>
      </w:r>
    </w:p>
    <w:p w:rsidR="000A53D2" w:rsidRDefault="000A53D2" w:rsidP="000A53D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</w:t>
      </w:r>
      <w:r>
        <w:rPr>
          <w:sz w:val="26"/>
          <w:szCs w:val="26"/>
        </w:rPr>
        <w:t xml:space="preserve"> Обнародовать данное решение в установленном порядке.</w:t>
      </w:r>
    </w:p>
    <w:p w:rsidR="000A53D2" w:rsidRDefault="000A53D2" w:rsidP="000A53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>
        <w:t xml:space="preserve"> </w:t>
      </w:r>
      <w:r>
        <w:rPr>
          <w:sz w:val="26"/>
          <w:szCs w:val="26"/>
        </w:rPr>
        <w:t xml:space="preserve"> по законодательству, вопросам законности и правопорядка.</w:t>
      </w:r>
    </w:p>
    <w:p w:rsidR="000A53D2" w:rsidRDefault="000A53D2" w:rsidP="000A53D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53D2" w:rsidRDefault="000A53D2" w:rsidP="000A53D2">
      <w:pPr>
        <w:ind w:left="-567"/>
        <w:rPr>
          <w:sz w:val="26"/>
          <w:szCs w:val="26"/>
        </w:rPr>
      </w:pPr>
    </w:p>
    <w:p w:rsidR="000A53D2" w:rsidRDefault="000A53D2" w:rsidP="000A53D2">
      <w:pPr>
        <w:ind w:left="-567" w:firstLine="567"/>
        <w:rPr>
          <w:iCs/>
          <w:color w:val="FF0000"/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                       </w:t>
      </w:r>
      <w:r>
        <w:rPr>
          <w:iCs/>
          <w:sz w:val="26"/>
          <w:szCs w:val="26"/>
        </w:rPr>
        <w:t>В.В. Фишер</w:t>
      </w:r>
      <w:r>
        <w:rPr>
          <w:iCs/>
          <w:color w:val="FF0000"/>
          <w:sz w:val="26"/>
          <w:szCs w:val="26"/>
        </w:rPr>
        <w:t xml:space="preserve">      </w:t>
      </w:r>
    </w:p>
    <w:p w:rsidR="000A53D2" w:rsidRDefault="000A53D2" w:rsidP="000A53D2">
      <w:pPr>
        <w:rPr>
          <w:iCs/>
          <w:color w:val="FF0000"/>
          <w:sz w:val="26"/>
          <w:szCs w:val="26"/>
        </w:rPr>
      </w:pPr>
    </w:p>
    <w:p w:rsidR="000A53D2" w:rsidRDefault="000A53D2" w:rsidP="000A53D2">
      <w:pPr>
        <w:rPr>
          <w:iCs/>
          <w:color w:val="FF0000"/>
          <w:sz w:val="20"/>
          <w:szCs w:val="20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0C"/>
    <w:rsid w:val="000A53D2"/>
    <w:rsid w:val="0014030C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*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2020-08-24T06:55:00Z</dcterms:created>
  <dcterms:modified xsi:type="dcterms:W3CDTF">2020-08-24T06:55:00Z</dcterms:modified>
</cp:coreProperties>
</file>