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E4" w:rsidRPr="00FA5D0C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19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26763962" r:id="rId5"/>
        </w:objec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E4" w:rsidRDefault="0002386D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ДЕПУТАТОВ  СТАРОДРАЧЕНИНСКОГО</w:t>
      </w:r>
      <w:r w:rsidR="003E6AE4">
        <w:rPr>
          <w:rFonts w:ascii="Times New Roman" w:hAnsi="Times New Roman" w:cs="Times New Roman"/>
          <w:b/>
          <w:bCs/>
          <w:sz w:val="28"/>
          <w:szCs w:val="28"/>
        </w:rPr>
        <w:t xml:space="preserve">    СЕЛЬСОВЕТА</w: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ЗАРИНСКОГО   РАЙОНА   АЛТАЙСКОГО  КРАЯ</w:t>
      </w:r>
    </w:p>
    <w:p w:rsidR="003E6AE4" w:rsidRDefault="003E6AE4" w:rsidP="003E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E4" w:rsidRDefault="003E6AE4" w:rsidP="003E6AE4">
      <w:pPr>
        <w:pStyle w:val="1"/>
        <w:tabs>
          <w:tab w:val="center" w:pos="4677"/>
          <w:tab w:val="left" w:pos="7350"/>
        </w:tabs>
        <w:jc w:val="left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Cs w:val="36"/>
        </w:rPr>
        <w:t>Р</w:t>
      </w:r>
      <w:proofErr w:type="gramEnd"/>
      <w:r>
        <w:rPr>
          <w:rFonts w:ascii="Times New Roman" w:hAnsi="Times New Roman" w:cs="Times New Roman"/>
          <w:szCs w:val="36"/>
        </w:rPr>
        <w:t xml:space="preserve"> Е Ш Е Н И Е      </w:t>
      </w:r>
      <w:r w:rsidR="0002386D">
        <w:rPr>
          <w:rFonts w:ascii="Times New Roman" w:hAnsi="Times New Roman" w:cs="Times New Roman"/>
          <w:szCs w:val="36"/>
        </w:rPr>
        <w:t xml:space="preserve"> </w:t>
      </w:r>
      <w:r>
        <w:rPr>
          <w:rFonts w:ascii="Times New Roman" w:hAnsi="Times New Roman" w:cs="Times New Roman"/>
          <w:szCs w:val="36"/>
        </w:rPr>
        <w:t xml:space="preserve">                              </w:t>
      </w:r>
    </w:p>
    <w:p w:rsidR="003E6AE4" w:rsidRDefault="003E6AE4" w:rsidP="003E6AE4">
      <w:pPr>
        <w:spacing w:after="0"/>
        <w:jc w:val="center"/>
        <w:rPr>
          <w:b/>
        </w:rPr>
      </w:pPr>
    </w:p>
    <w:p w:rsidR="003E6AE4" w:rsidRDefault="00D54A13" w:rsidP="003E6AE4">
      <w:pPr>
        <w:jc w:val="both"/>
      </w:pPr>
      <w:r>
        <w:rPr>
          <w:sz w:val="26"/>
          <w:szCs w:val="26"/>
        </w:rPr>
        <w:t>30.07.2019</w:t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>
        <w:t xml:space="preserve">                           </w:t>
      </w:r>
      <w:r w:rsidRPr="00D54A13">
        <w:rPr>
          <w:sz w:val="26"/>
          <w:szCs w:val="26"/>
        </w:rPr>
        <w:t>№ 17</w:t>
      </w:r>
    </w:p>
    <w:p w:rsidR="003E6AE4" w:rsidRDefault="00D54A13" w:rsidP="003E6AE4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</w:t>
      </w:r>
      <w:r w:rsidR="0002386D">
        <w:rPr>
          <w:rFonts w:ascii="Arial" w:hAnsi="Arial" w:cs="Arial"/>
          <w:sz w:val="20"/>
          <w:szCs w:val="20"/>
        </w:rPr>
        <w:t>.Стародраченино</w:t>
      </w:r>
      <w:proofErr w:type="spellEnd"/>
    </w:p>
    <w:p w:rsidR="003E6AE4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 налоге на имущество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физических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E419A1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лиц на территории</w:t>
      </w:r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E419A1">
        <w:rPr>
          <w:rFonts w:ascii="TimesNewRomanPSMT" w:hAnsi="TimesNewRomanPSMT" w:cs="TimesNewRomanPSMT"/>
          <w:sz w:val="26"/>
          <w:szCs w:val="26"/>
        </w:rPr>
        <w:t>муниципального</w:t>
      </w:r>
      <w:proofErr w:type="gramEnd"/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3E6AE4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образования 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сельсовет</w:t>
      </w:r>
    </w:p>
    <w:p w:rsidR="00E419A1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района  Алтайского края</w:t>
      </w:r>
    </w:p>
    <w:p w:rsidR="003E6AE4" w:rsidRDefault="003E6AE4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87172" w:rsidRDefault="003E6AE4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</w:t>
      </w:r>
      <w:proofErr w:type="gramStart"/>
      <w:r w:rsidR="00687172">
        <w:rPr>
          <w:rFonts w:ascii="TimesNewRomanPSMT" w:hAnsi="TimesNewRomanPSMT" w:cs="TimesNewRomanPSMT"/>
          <w:sz w:val="26"/>
          <w:szCs w:val="26"/>
        </w:rPr>
        <w:t>В соответствии с главой 32 Налогового кодекса Российской Федерации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(далее - Налогового кодекса), Федеральным законом от 6 октября 2003 года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№ 131-ФЗ «Об общих принципах организации местного самоуправления 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Российской Федерации», законом Алтайского края от 13 декабря 2018 года</w:t>
      </w:r>
      <w:r>
        <w:rPr>
          <w:rFonts w:ascii="TimesNewRomanPSMT" w:hAnsi="TimesNewRomanPSMT" w:cs="TimesNewRomanPSMT"/>
          <w:sz w:val="26"/>
          <w:szCs w:val="26"/>
        </w:rPr>
        <w:t xml:space="preserve">  </w:t>
      </w:r>
      <w:r w:rsidR="00687172">
        <w:rPr>
          <w:rFonts w:ascii="TimesNewRomanPSMT" w:hAnsi="TimesNewRomanPSMT" w:cs="TimesNewRomanPSMT"/>
          <w:sz w:val="26"/>
          <w:szCs w:val="26"/>
        </w:rPr>
        <w:t>№ 97-ЗС «Об установлении единой даты начала применения на территории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Алтайского края порядка определения налоговой базы по налогу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имущество физических лиц исходя из</w:t>
      </w:r>
      <w:proofErr w:type="gramEnd"/>
      <w:r w:rsidR="00687172">
        <w:rPr>
          <w:rFonts w:ascii="TimesNewRomanPSMT" w:hAnsi="TimesNewRomanPSMT" w:cs="TimesNewRomanPSMT"/>
          <w:sz w:val="26"/>
          <w:szCs w:val="26"/>
        </w:rPr>
        <w:t xml:space="preserve"> кадастровой стоимости объектов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820B7A">
        <w:rPr>
          <w:rFonts w:ascii="TimesNewRomanPSMT" w:hAnsi="TimesNewRomanPSMT" w:cs="TimesNewRomanPSMT"/>
          <w:sz w:val="26"/>
          <w:szCs w:val="26"/>
        </w:rPr>
        <w:t xml:space="preserve">налогообложения», Совет депутатов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</w:p>
    <w:p w:rsidR="00820B7A" w:rsidRDefault="00820B7A" w:rsidP="00820B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РЕШИЛ:</w:t>
      </w:r>
    </w:p>
    <w:p w:rsidR="00820B7A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 Установить и ввести в действие с 1 января 2020 года на территории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687172" w:rsidRDefault="00820B7A" w:rsidP="00820B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 w:rsidR="003E6AE4">
        <w:rPr>
          <w:rFonts w:ascii="TimesNewRomanPSMT" w:hAnsi="TimesNewRomanPSMT" w:cs="TimesNewRomanPSMT"/>
          <w:sz w:val="26"/>
          <w:szCs w:val="26"/>
        </w:rPr>
        <w:t xml:space="preserve"> сель</w:t>
      </w:r>
      <w:r>
        <w:rPr>
          <w:rFonts w:ascii="TimesNewRomanPSMT" w:hAnsi="TimesNewRomanPSMT" w:cs="TimesNewRomanPSMT"/>
          <w:sz w:val="26"/>
          <w:szCs w:val="26"/>
        </w:rPr>
        <w:t>совет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 на имущество физических лиц (далее - налог).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Установить, что налоговая база по налогу в отношении объектов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налогообложения определяется исходя из их кадастровой стоимости.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Определить налоговые ставки в следующих размерах: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1)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0,1 процента в отношении :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жилых домов, частей жилых домов, квартир, частей квартир, комнат;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объектов незавершенного строительства в случае, если проектируемым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назначением таких объектов является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единых недвижимых комплексов, в состав которых входит хотя бы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один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гаражей и </w:t>
      </w:r>
      <w:proofErr w:type="spellStart"/>
      <w:r w:rsidR="00687172">
        <w:rPr>
          <w:rFonts w:ascii="TimesNewRomanPSMT" w:hAnsi="TimesNewRomanPSMT" w:cs="TimesNewRomanPSMT"/>
          <w:sz w:val="26"/>
          <w:szCs w:val="26"/>
        </w:rPr>
        <w:t>машино-мест</w:t>
      </w:r>
      <w:proofErr w:type="spellEnd"/>
      <w:r w:rsidR="00687172">
        <w:rPr>
          <w:rFonts w:ascii="TimesNewRomanPSMT" w:hAnsi="TimesNewRomanPSMT" w:cs="TimesNewRomanPSMT"/>
          <w:sz w:val="26"/>
          <w:szCs w:val="26"/>
        </w:rPr>
        <w:t>, в том числе расположенных в объектах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налогообложения, указанных в подпункте 2 настоящего пункта;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хозяйственных строений или сооружений, площадь каждого из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которых не превышает 50 квадратных метров и которые расположены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земельных участках, предоставленных для ведения личного подсобного,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дачного хозяйства, огородничества, садоводства или индивидуального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жилищного строительства;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2) 2,0 процента в отношении объектов налогообложения, включенных</w:t>
      </w:r>
    </w:p>
    <w:p w:rsidR="00687172" w:rsidRDefault="00687172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перечень, определяемый в соответствии с пунктом 7 статьи 378.2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Налогового кодекса, в отношении объектов налогообложения,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предусмотренных абзацем вторым пункта 10 статьи 378.2 Налогового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кодекса, а также в отношении объектов </w:t>
      </w:r>
      <w:r>
        <w:rPr>
          <w:rFonts w:ascii="TimesNewRomanPSMT" w:hAnsi="TimesNewRomanPSMT" w:cs="TimesNewRomanPSMT"/>
          <w:sz w:val="26"/>
          <w:szCs w:val="26"/>
        </w:rPr>
        <w:lastRenderedPageBreak/>
        <w:t>налогообложения, кадастровая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стоимость каждого из которых превышает 300 миллионов рублей;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3) 0,5 процента в отношении прочих объектов налогообложения.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4. Признать утратившими силу:</w:t>
      </w:r>
    </w:p>
    <w:p w:rsidR="00C13F69" w:rsidRDefault="0002386D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-решение от 18</w:t>
      </w:r>
      <w:r w:rsidR="00C13F69">
        <w:rPr>
          <w:rFonts w:ascii="TimesNewRomanPSMT" w:hAnsi="TimesNewRomanPSMT" w:cs="TimesNewRomanPSMT"/>
          <w:sz w:val="26"/>
          <w:szCs w:val="26"/>
        </w:rPr>
        <w:t>.11.2014 №</w:t>
      </w:r>
      <w:r>
        <w:rPr>
          <w:rFonts w:ascii="TimesNewRomanPSMT" w:hAnsi="TimesNewRomanPSMT" w:cs="TimesNewRomanPSMT"/>
          <w:sz w:val="26"/>
          <w:szCs w:val="26"/>
        </w:rPr>
        <w:t xml:space="preserve">19 Совета депутатов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C13F69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района Алтайского края « О ставках налога на имущество физических лиц на территории муниципальн</w:t>
      </w:r>
      <w:r>
        <w:rPr>
          <w:rFonts w:ascii="TimesNewRomanPSMT" w:hAnsi="TimesNewRomanPSMT" w:cs="TimesNewRomanPSMT"/>
          <w:sz w:val="26"/>
          <w:szCs w:val="26"/>
        </w:rPr>
        <w:t xml:space="preserve">ого образования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 сельсовет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района А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лтайского края». </w:t>
      </w:r>
    </w:p>
    <w:p w:rsidR="00687172" w:rsidRDefault="009437E9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5. Контроль за исполнением настоящего решения возложить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 </w:t>
      </w:r>
      <w:proofErr w:type="gramStart"/>
      <w:r w:rsidR="0002386D">
        <w:rPr>
          <w:rFonts w:ascii="TimesNewRomanPSMT" w:hAnsi="TimesNewRomanPSMT" w:cs="TimesNewRomanPSMT"/>
          <w:sz w:val="26"/>
          <w:szCs w:val="26"/>
        </w:rPr>
        <w:t>постоянную</w:t>
      </w:r>
      <w:proofErr w:type="gramEnd"/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комиссии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Совета депутатов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сельсовета по бюджету,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налоговой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и кредитной </w:t>
      </w:r>
      <w:r w:rsidR="00C13F69">
        <w:rPr>
          <w:rFonts w:ascii="TimesNewRomanPSMT" w:hAnsi="TimesNewRomanPSMT" w:cs="TimesNewRomanPSMT"/>
          <w:sz w:val="26"/>
          <w:szCs w:val="26"/>
        </w:rPr>
        <w:t>политике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02386D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6. Настоящее решение вступает в силу с 1 января 2020 года,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но не ранее чем по </w:t>
      </w:r>
      <w:r>
        <w:rPr>
          <w:rFonts w:ascii="TimesNewRomanPSMT" w:hAnsi="TimesNewRomanPSMT" w:cs="TimesNewRomanPSMT"/>
          <w:sz w:val="26"/>
          <w:szCs w:val="26"/>
        </w:rPr>
        <w:t>и</w:t>
      </w:r>
      <w:r w:rsidR="00687172">
        <w:rPr>
          <w:rFonts w:ascii="TimesNewRomanPSMT" w:hAnsi="TimesNewRomanPSMT" w:cs="TimesNewRomanPSMT"/>
          <w:sz w:val="26"/>
          <w:szCs w:val="26"/>
        </w:rPr>
        <w:t>стечении одного месяца со дня его официального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опубликовании в </w:t>
      </w:r>
      <w:r>
        <w:rPr>
          <w:rFonts w:ascii="TimesNewRomanPSMT" w:hAnsi="TimesNewRomanPSMT" w:cs="TimesNewRomanPSMT"/>
          <w:sz w:val="26"/>
          <w:szCs w:val="26"/>
        </w:rPr>
        <w:t xml:space="preserve">газете </w:t>
      </w:r>
    </w:p>
    <w:p w:rsidR="00687172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 Знамя Ильича»</w:t>
      </w:r>
      <w:r w:rsidR="00687172">
        <w:rPr>
          <w:rFonts w:ascii="TimesNewRomanPSMT" w:hAnsi="TimesNewRomanPSMT" w:cs="TimesNewRomanPSMT"/>
          <w:sz w:val="26"/>
          <w:szCs w:val="26"/>
        </w:rPr>
        <w:t>.</w:t>
      </w: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Глава сельсовета                                                                            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            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О.А.Кноль</w:t>
      </w:r>
      <w:proofErr w:type="spellEnd"/>
    </w:p>
    <w:sectPr w:rsidR="00C13F69" w:rsidSect="003E6A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72"/>
    <w:rsid w:val="0002386D"/>
    <w:rsid w:val="000679DC"/>
    <w:rsid w:val="000A3E5E"/>
    <w:rsid w:val="002D4891"/>
    <w:rsid w:val="003E6AE4"/>
    <w:rsid w:val="005C5CCE"/>
    <w:rsid w:val="00641AF0"/>
    <w:rsid w:val="00687172"/>
    <w:rsid w:val="00820B7A"/>
    <w:rsid w:val="009437E9"/>
    <w:rsid w:val="00A62D88"/>
    <w:rsid w:val="00AE3ACA"/>
    <w:rsid w:val="00B3049D"/>
    <w:rsid w:val="00C13F69"/>
    <w:rsid w:val="00D54A13"/>
    <w:rsid w:val="00E419A1"/>
    <w:rsid w:val="00FA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C"/>
  </w:style>
  <w:style w:type="paragraph" w:styleId="1">
    <w:name w:val="heading 1"/>
    <w:basedOn w:val="a"/>
    <w:next w:val="a"/>
    <w:link w:val="10"/>
    <w:qFormat/>
    <w:rsid w:val="003E6AE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AE4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82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2019-08-05T05:13:00Z</cp:lastPrinted>
  <dcterms:created xsi:type="dcterms:W3CDTF">2019-06-07T04:21:00Z</dcterms:created>
  <dcterms:modified xsi:type="dcterms:W3CDTF">2019-08-08T03:06:00Z</dcterms:modified>
</cp:coreProperties>
</file>