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9F4437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91612551" r:id="rId7"/>
        </w:obje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F74E2">
        <w:rPr>
          <w:rFonts w:ascii="Times New Roman" w:eastAsia="Times New Roman" w:hAnsi="Times New Roman" w:cs="Times New Roman"/>
          <w:sz w:val="28"/>
          <w:szCs w:val="28"/>
        </w:rPr>
        <w:t xml:space="preserve">вет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F74E2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proofErr w:type="spellStart"/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9F4437" w:rsidRDefault="00ED08AF" w:rsidP="00AB49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2F74E2" w:rsidP="00ED08AF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 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9F4437" w:rsidRDefault="009F4437" w:rsidP="00AB4973">
      <w:pPr>
        <w:jc w:val="center"/>
        <w:rPr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9F4437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9F4437">
        <w:rPr>
          <w:rFonts w:ascii="Times New Roman" w:eastAsia="Times New Roman" w:hAnsi="Times New Roman" w:cs="Times New Roman"/>
          <w:sz w:val="18"/>
          <w:szCs w:val="18"/>
        </w:rPr>
        <w:t>тародраченино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9F4437">
            <w:pPr>
              <w:spacing w:before="100" w:beforeAutospacing="1" w:after="100" w:afterAutospacing="1" w:line="240" w:lineRule="auto"/>
              <w:ind w:righ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>нии изменений в решение Совета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епутатов </w:t>
            </w:r>
            <w:proofErr w:type="spellStart"/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Стародраченинского</w:t>
            </w:r>
            <w:proofErr w:type="spellEnd"/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>айона Ал</w:t>
            </w:r>
            <w:r w:rsidR="00416363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тайского края от 25.10.2019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22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</w:t>
            </w:r>
            <w:r w:rsidR="00314FD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введении земельного налога на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муници</w:t>
            </w:r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Стародраченинский</w:t>
            </w:r>
            <w:proofErr w:type="spellEnd"/>
            <w:r w:rsidR="009F4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4437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края, Совет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4437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C603FC" w:rsidRDefault="009F4437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>Внести в Решение Совета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9F4437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от 25.10.2019 №22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03B2B">
        <w:rPr>
          <w:rFonts w:ascii="Times New Roman" w:eastAsia="Times New Roman" w:hAnsi="Times New Roman" w:cs="Times New Roman"/>
          <w:sz w:val="28"/>
          <w:szCs w:val="28"/>
        </w:rPr>
        <w:t>введении земельного налога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4437">
        <w:rPr>
          <w:rFonts w:ascii="Times New Roman" w:eastAsia="Times New Roman" w:hAnsi="Times New Roman" w:cs="Times New Roman"/>
          <w:sz w:val="28"/>
          <w:szCs w:val="28"/>
        </w:rPr>
        <w:t>Стародраченинский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следующие изменения</w:t>
      </w:r>
      <w:proofErr w:type="gramStart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F2CAB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участков,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(предоставленных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жилищного строительства,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7122B">
        <w:rPr>
          <w:rFonts w:ascii="Times New Roman" w:eastAsia="Times New Roman" w:hAnsi="Times New Roman" w:cs="Times New Roman"/>
          <w:sz w:val="28"/>
          <w:szCs w:val="28"/>
        </w:rPr>
        <w:t>зуемых в предпринимательской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деятельности)» заменить словами «за исключением указанных в настоящем абзаце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103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одпункт 2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2 изложить в новой редакции: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,5 процента для</w:t>
      </w:r>
      <w:r w:rsidR="00351038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кадастровой стоимостью более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 300 миллионов рублей </w:t>
      </w:r>
      <w:proofErr w:type="gramStart"/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90AFB">
        <w:rPr>
          <w:rFonts w:ascii="Times New Roman" w:eastAsia="Times New Roman" w:hAnsi="Times New Roman" w:cs="Times New Roman"/>
          <w:sz w:val="28"/>
          <w:szCs w:val="28"/>
        </w:rPr>
        <w:t>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9469C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Совета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 бюджет</w:t>
      </w:r>
      <w:r w:rsidR="009F4437">
        <w:rPr>
          <w:rFonts w:ascii="Times New Roman" w:eastAsia="Times New Roman" w:hAnsi="Times New Roman" w:cs="Times New Roman"/>
          <w:sz w:val="28"/>
          <w:szCs w:val="28"/>
        </w:rPr>
        <w:t>у,  налоговой и кредитной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437" w:rsidRDefault="009F4437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24398" w:rsidRPr="00124398" w:rsidRDefault="009F4437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В.Н.Столярова</w:t>
      </w:r>
      <w:proofErr w:type="spell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2F74E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67D4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072EC"/>
    <w:rsid w:val="00214C25"/>
    <w:rsid w:val="00226822"/>
    <w:rsid w:val="00230169"/>
    <w:rsid w:val="0024607E"/>
    <w:rsid w:val="0027122B"/>
    <w:rsid w:val="0027343D"/>
    <w:rsid w:val="00296BF8"/>
    <w:rsid w:val="002A3C31"/>
    <w:rsid w:val="002F74E2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16363"/>
    <w:rsid w:val="00417B09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6599D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9F4437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A18AF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76504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0B1D-3A54-4EF9-8A09-4B63EBF9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2024-10-28T02:22:00Z</cp:lastPrinted>
  <dcterms:created xsi:type="dcterms:W3CDTF">2024-10-01T03:03:00Z</dcterms:created>
  <dcterms:modified xsi:type="dcterms:W3CDTF">2024-10-28T02:23:00Z</dcterms:modified>
</cp:coreProperties>
</file>