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E5" w:rsidRDefault="00F85AE5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F85AE5" w:rsidRDefault="00F85AE5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   </w:t>
      </w:r>
    </w:p>
    <w:p w:rsidR="00F85AE5" w:rsidRDefault="006209B4" w:rsidP="00F85AE5">
      <w:pPr>
        <w:tabs>
          <w:tab w:val="left" w:pos="4350"/>
        </w:tabs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6.75pt;margin-top:-14.2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641623929" r:id="rId5">
            <o:FieldCodes>\s</o:FieldCodes>
          </o:OLEObject>
        </w:pict>
      </w:r>
      <w:r w:rsidR="00F85AE5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</w:r>
    </w:p>
    <w:p w:rsidR="00F85AE5" w:rsidRDefault="00F85AE5" w:rsidP="00F85AE5">
      <w:pPr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F85AE5" w:rsidRDefault="00F85AE5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F85AE5" w:rsidRDefault="00F85AE5" w:rsidP="00F85AE5">
      <w:pPr>
        <w:jc w:val="center"/>
        <w:rPr>
          <w:b/>
          <w:sz w:val="26"/>
          <w:szCs w:val="28"/>
        </w:rPr>
      </w:pPr>
      <w:proofErr w:type="spellStart"/>
      <w:r>
        <w:rPr>
          <w:b/>
          <w:sz w:val="26"/>
          <w:szCs w:val="28"/>
        </w:rPr>
        <w:t>АДМИНИСТРАЦИЯ</w:t>
      </w:r>
      <w:proofErr w:type="spellEnd"/>
      <w:r>
        <w:rPr>
          <w:b/>
          <w:sz w:val="26"/>
          <w:szCs w:val="28"/>
        </w:rPr>
        <w:t xml:space="preserve"> ЖУЛАНИХИНСКОГО </w:t>
      </w:r>
      <w:proofErr w:type="spellStart"/>
      <w:r>
        <w:rPr>
          <w:b/>
          <w:sz w:val="26"/>
          <w:szCs w:val="28"/>
        </w:rPr>
        <w:t>СЕЛЬСОВЕТА</w:t>
      </w:r>
      <w:proofErr w:type="spellEnd"/>
    </w:p>
    <w:p w:rsidR="00F85AE5" w:rsidRDefault="00F85AE5" w:rsidP="00F85AE5">
      <w:pPr>
        <w:pStyle w:val="1"/>
        <w:rPr>
          <w:sz w:val="28"/>
        </w:rPr>
      </w:pPr>
      <w:r>
        <w:t>ЗАРИНСКОГО  РАЙОНА   АЛТАЙСКОГО  КРАЯ</w:t>
      </w:r>
    </w:p>
    <w:p w:rsidR="00F85AE5" w:rsidRDefault="00F85AE5" w:rsidP="00F85AE5">
      <w:pPr>
        <w:jc w:val="center"/>
        <w:rPr>
          <w:sz w:val="28"/>
          <w:szCs w:val="28"/>
        </w:rPr>
      </w:pPr>
    </w:p>
    <w:p w:rsidR="00F85AE5" w:rsidRDefault="00F85AE5" w:rsidP="00F85AE5">
      <w:pPr>
        <w:pStyle w:val="2"/>
      </w:pPr>
      <w:r>
        <w:t xml:space="preserve">ПРОЕКТ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Н О В Л Е Н И Е </w:t>
      </w:r>
    </w:p>
    <w:p w:rsidR="00F85AE5" w:rsidRDefault="00F85AE5" w:rsidP="00F85AE5">
      <w:pPr>
        <w:jc w:val="center"/>
        <w:rPr>
          <w:sz w:val="28"/>
          <w:szCs w:val="28"/>
        </w:rPr>
      </w:pPr>
    </w:p>
    <w:p w:rsidR="00F85AE5" w:rsidRDefault="00F85AE5" w:rsidP="00F85AE5">
      <w:pPr>
        <w:rPr>
          <w:szCs w:val="28"/>
        </w:rPr>
      </w:pPr>
      <w:r>
        <w:rPr>
          <w:szCs w:val="28"/>
        </w:rPr>
        <w:t>_____2019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№ 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85AE5" w:rsidRDefault="00F85AE5" w:rsidP="00F85A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Жуланиха</w:t>
      </w:r>
    </w:p>
    <w:p w:rsidR="00F85AE5" w:rsidRDefault="00F85AE5" w:rsidP="00F85AE5">
      <w:pPr>
        <w:jc w:val="center"/>
        <w:rPr>
          <w:rFonts w:ascii="Arial" w:hAnsi="Arial" w:cs="Arial"/>
          <w:sz w:val="18"/>
        </w:rPr>
      </w:pPr>
    </w:p>
    <w:p w:rsidR="00F85AE5" w:rsidRDefault="00F85AE5" w:rsidP="00F85AE5">
      <w:pPr>
        <w:jc w:val="center"/>
        <w:rPr>
          <w:rFonts w:ascii="Arial" w:hAnsi="Arial" w:cs="Arial"/>
          <w:sz w:val="18"/>
        </w:rPr>
      </w:pPr>
    </w:p>
    <w:p w:rsidR="00F85AE5" w:rsidRDefault="00F85AE5" w:rsidP="00F85AE5">
      <w:pPr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r w:rsidRPr="00D86505">
        <w:rPr>
          <w:sz w:val="26"/>
          <w:szCs w:val="26"/>
        </w:rPr>
        <w:t xml:space="preserve"> </w:t>
      </w:r>
      <w:proofErr w:type="spellStart"/>
      <w:r w:rsidRPr="00D86505">
        <w:rPr>
          <w:sz w:val="26"/>
          <w:szCs w:val="26"/>
        </w:rPr>
        <w:t>утверждении</w:t>
      </w:r>
      <w:proofErr w:type="spellEnd"/>
      <w:r w:rsidRPr="00D86505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Порядка разработки и утверждения </w:t>
      </w:r>
    </w:p>
    <w:p w:rsidR="00F85AE5" w:rsidRPr="00D86505" w:rsidRDefault="00F85AE5" w:rsidP="00F85AE5">
      <w:pPr>
        <w:rPr>
          <w:sz w:val="26"/>
          <w:szCs w:val="26"/>
        </w:rPr>
      </w:pPr>
      <w:r>
        <w:rPr>
          <w:sz w:val="26"/>
          <w:szCs w:val="26"/>
          <w:lang w:val="ru-RU"/>
        </w:rPr>
        <w:t>а</w:t>
      </w:r>
      <w:proofErr w:type="spellStart"/>
      <w:r w:rsidRPr="00D86505">
        <w:rPr>
          <w:sz w:val="26"/>
          <w:szCs w:val="26"/>
        </w:rPr>
        <w:t>дминистративн</w:t>
      </w:r>
      <w:r>
        <w:rPr>
          <w:sz w:val="26"/>
          <w:szCs w:val="26"/>
          <w:lang w:val="ru-RU"/>
        </w:rPr>
        <w:t>ых</w:t>
      </w:r>
      <w:proofErr w:type="spellEnd"/>
      <w:r>
        <w:rPr>
          <w:sz w:val="26"/>
          <w:szCs w:val="26"/>
          <w:lang w:val="ru-RU"/>
        </w:rPr>
        <w:t xml:space="preserve"> </w:t>
      </w:r>
      <w:r w:rsidRPr="00D86505">
        <w:rPr>
          <w:sz w:val="26"/>
          <w:szCs w:val="26"/>
        </w:rPr>
        <w:t xml:space="preserve"> </w:t>
      </w:r>
      <w:proofErr w:type="spellStart"/>
      <w:r w:rsidRPr="00D86505">
        <w:rPr>
          <w:sz w:val="26"/>
          <w:szCs w:val="26"/>
        </w:rPr>
        <w:t>регламент</w:t>
      </w:r>
      <w:r>
        <w:rPr>
          <w:sz w:val="26"/>
          <w:szCs w:val="26"/>
          <w:lang w:val="ru-RU"/>
        </w:rPr>
        <w:t>ов</w:t>
      </w:r>
      <w:proofErr w:type="spellEnd"/>
      <w:r w:rsidRPr="00D86505">
        <w:rPr>
          <w:sz w:val="26"/>
          <w:szCs w:val="26"/>
        </w:rPr>
        <w:t xml:space="preserve">  </w:t>
      </w:r>
    </w:p>
    <w:p w:rsidR="00F85AE5" w:rsidRPr="00D86505" w:rsidRDefault="00F85AE5" w:rsidP="00F85AE5">
      <w:proofErr w:type="spellStart"/>
      <w:r>
        <w:rPr>
          <w:sz w:val="26"/>
          <w:szCs w:val="26"/>
        </w:rPr>
        <w:t>предоставления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</w:t>
      </w:r>
      <w:r>
        <w:rPr>
          <w:sz w:val="26"/>
          <w:szCs w:val="26"/>
          <w:lang w:val="ru-RU"/>
        </w:rPr>
        <w:t>ых</w:t>
      </w:r>
      <w:proofErr w:type="spellEnd"/>
      <w:r>
        <w:rPr>
          <w:sz w:val="26"/>
          <w:szCs w:val="26"/>
          <w:lang w:val="ru-RU"/>
        </w:rPr>
        <w:t xml:space="preserve"> </w:t>
      </w:r>
      <w:r w:rsidRPr="00D86505">
        <w:rPr>
          <w:sz w:val="26"/>
          <w:szCs w:val="26"/>
        </w:rPr>
        <w:t xml:space="preserve"> </w:t>
      </w:r>
      <w:proofErr w:type="spellStart"/>
      <w:r w:rsidRPr="00D86505">
        <w:rPr>
          <w:sz w:val="26"/>
          <w:szCs w:val="26"/>
        </w:rPr>
        <w:t>услуг</w:t>
      </w:r>
      <w:proofErr w:type="spellEnd"/>
      <w:r>
        <w:rPr>
          <w:sz w:val="26"/>
          <w:szCs w:val="26"/>
          <w:lang w:val="ru-RU"/>
        </w:rPr>
        <w:t xml:space="preserve"> </w:t>
      </w:r>
      <w:r w:rsidRPr="00D86505">
        <w:tab/>
      </w:r>
    </w:p>
    <w:p w:rsidR="00F85AE5" w:rsidRPr="00D86505" w:rsidRDefault="00F85AE5" w:rsidP="00F85AE5">
      <w:pPr>
        <w:ind w:firstLine="708"/>
        <w:jc w:val="both"/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  <w:r w:rsidRPr="00D86505">
        <w:rPr>
          <w:rFonts w:ascii="Arial" w:hAnsi="Arial" w:cs="Arial"/>
          <w:color w:val="0E2F43"/>
          <w:sz w:val="13"/>
          <w:szCs w:val="13"/>
          <w:shd w:val="clear" w:color="auto" w:fill="FFFFFF"/>
        </w:rPr>
        <w:t>:</w:t>
      </w:r>
    </w:p>
    <w:p w:rsidR="00F85AE5" w:rsidRDefault="00F85AE5" w:rsidP="00F85AE5">
      <w:pPr>
        <w:ind w:firstLine="708"/>
        <w:jc w:val="both"/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</w:p>
    <w:p w:rsidR="00F85AE5" w:rsidRPr="00FB2908" w:rsidRDefault="00F85AE5" w:rsidP="00F85AE5">
      <w:pPr>
        <w:tabs>
          <w:tab w:val="left" w:pos="14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соответствии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Федеральн</w:t>
      </w:r>
      <w:r>
        <w:rPr>
          <w:sz w:val="26"/>
          <w:szCs w:val="26"/>
          <w:lang w:val="ru-RU"/>
        </w:rPr>
        <w:t>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закон</w:t>
      </w:r>
      <w:r>
        <w:rPr>
          <w:sz w:val="26"/>
          <w:szCs w:val="26"/>
          <w:lang w:val="ru-RU"/>
        </w:rPr>
        <w:t>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06.10.2003 № 131-</w:t>
      </w:r>
      <w:proofErr w:type="spellStart"/>
      <w:r>
        <w:rPr>
          <w:sz w:val="26"/>
          <w:szCs w:val="26"/>
        </w:rPr>
        <w:t>ФЗ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принципах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организации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местного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самоуправления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Российской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Федерации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Федеральн</w:t>
      </w:r>
      <w:r>
        <w:rPr>
          <w:sz w:val="26"/>
          <w:szCs w:val="26"/>
          <w:lang w:val="ru-RU"/>
        </w:rPr>
        <w:t>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закон</w:t>
      </w:r>
      <w:r>
        <w:rPr>
          <w:sz w:val="26"/>
          <w:szCs w:val="26"/>
          <w:lang w:val="ru-RU"/>
        </w:rPr>
        <w:t>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27.07.2010 № 210-</w:t>
      </w:r>
      <w:proofErr w:type="spellStart"/>
      <w:r>
        <w:rPr>
          <w:sz w:val="26"/>
          <w:szCs w:val="26"/>
        </w:rPr>
        <w:t>ФЗ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организации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предоставления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государственных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муниципальных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услуг</w:t>
      </w:r>
      <w:proofErr w:type="spellEnd"/>
      <w:r>
        <w:rPr>
          <w:sz w:val="26"/>
          <w:szCs w:val="26"/>
        </w:rPr>
        <w:t xml:space="preserve">», </w:t>
      </w:r>
      <w:r w:rsidR="008F291A">
        <w:rPr>
          <w:sz w:val="26"/>
          <w:szCs w:val="26"/>
          <w:lang w:val="ru-RU"/>
        </w:rPr>
        <w:t xml:space="preserve">Постановление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Алтайского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</w:t>
      </w:r>
      <w:r w:rsidR="008F291A">
        <w:rPr>
          <w:sz w:val="26"/>
          <w:szCs w:val="26"/>
          <w:lang w:val="ru-RU"/>
        </w:rPr>
        <w:t>04</w:t>
      </w:r>
      <w:r>
        <w:rPr>
          <w:sz w:val="26"/>
          <w:szCs w:val="26"/>
        </w:rPr>
        <w:t>.0</w:t>
      </w:r>
      <w:r w:rsidR="008F291A">
        <w:rPr>
          <w:sz w:val="26"/>
          <w:szCs w:val="26"/>
          <w:lang w:val="ru-RU"/>
        </w:rPr>
        <w:t>5</w:t>
      </w:r>
      <w:r>
        <w:rPr>
          <w:sz w:val="26"/>
          <w:szCs w:val="26"/>
        </w:rPr>
        <w:t>.201</w:t>
      </w:r>
      <w:r w:rsidR="008F291A"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№ </w:t>
      </w:r>
      <w:r w:rsidR="008F291A">
        <w:rPr>
          <w:sz w:val="26"/>
          <w:szCs w:val="26"/>
          <w:lang w:val="ru-RU"/>
        </w:rPr>
        <w:t xml:space="preserve">243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утверждении</w:t>
      </w:r>
      <w:proofErr w:type="spellEnd"/>
      <w:r>
        <w:rPr>
          <w:sz w:val="26"/>
          <w:szCs w:val="26"/>
        </w:rPr>
        <w:t xml:space="preserve"> </w:t>
      </w:r>
      <w:r w:rsidR="008F291A">
        <w:rPr>
          <w:sz w:val="26"/>
          <w:szCs w:val="26"/>
          <w:lang w:val="ru-RU"/>
        </w:rPr>
        <w:t xml:space="preserve">Порядка разработки и утверждения административных регламентов предоставления государственных услуг и исполнения государственных функций, а также </w:t>
      </w:r>
      <w:r w:rsidR="008F291A" w:rsidRPr="00FB2908">
        <w:rPr>
          <w:sz w:val="26"/>
          <w:szCs w:val="26"/>
          <w:lang w:val="ru-RU"/>
        </w:rPr>
        <w:t xml:space="preserve">проведения экспертизы их проектов», Постановление </w:t>
      </w:r>
      <w:r w:rsidR="008F291A" w:rsidRPr="00FB2908">
        <w:rPr>
          <w:sz w:val="26"/>
          <w:szCs w:val="26"/>
        </w:rPr>
        <w:t xml:space="preserve"> </w:t>
      </w:r>
      <w:proofErr w:type="spellStart"/>
      <w:r w:rsidR="008F291A" w:rsidRPr="00FB2908">
        <w:rPr>
          <w:sz w:val="26"/>
          <w:szCs w:val="26"/>
        </w:rPr>
        <w:t>Правительства</w:t>
      </w:r>
      <w:proofErr w:type="spellEnd"/>
      <w:r w:rsidR="008F291A" w:rsidRPr="00FB2908">
        <w:rPr>
          <w:sz w:val="26"/>
          <w:szCs w:val="26"/>
        </w:rPr>
        <w:t xml:space="preserve"> </w:t>
      </w:r>
      <w:proofErr w:type="spellStart"/>
      <w:r w:rsidR="008F291A" w:rsidRPr="00FB2908">
        <w:rPr>
          <w:sz w:val="26"/>
          <w:szCs w:val="26"/>
        </w:rPr>
        <w:t>Алтайского</w:t>
      </w:r>
      <w:proofErr w:type="spellEnd"/>
      <w:r w:rsidR="008F291A" w:rsidRPr="00FB2908">
        <w:rPr>
          <w:sz w:val="26"/>
          <w:szCs w:val="26"/>
        </w:rPr>
        <w:t xml:space="preserve"> </w:t>
      </w:r>
      <w:proofErr w:type="spellStart"/>
      <w:r w:rsidR="008F291A" w:rsidRPr="00FB2908">
        <w:rPr>
          <w:sz w:val="26"/>
          <w:szCs w:val="26"/>
        </w:rPr>
        <w:t>края</w:t>
      </w:r>
      <w:proofErr w:type="spellEnd"/>
      <w:r w:rsidR="008F291A" w:rsidRPr="00FB2908">
        <w:rPr>
          <w:sz w:val="26"/>
          <w:szCs w:val="26"/>
        </w:rPr>
        <w:t xml:space="preserve"> </w:t>
      </w:r>
      <w:proofErr w:type="spellStart"/>
      <w:r w:rsidR="008F291A" w:rsidRPr="00FB2908">
        <w:rPr>
          <w:sz w:val="26"/>
          <w:szCs w:val="26"/>
        </w:rPr>
        <w:t>от</w:t>
      </w:r>
      <w:proofErr w:type="spellEnd"/>
      <w:r w:rsidR="008F291A" w:rsidRPr="00FB2908">
        <w:rPr>
          <w:sz w:val="26"/>
          <w:szCs w:val="26"/>
        </w:rPr>
        <w:t xml:space="preserve"> </w:t>
      </w:r>
      <w:r w:rsidR="008F291A" w:rsidRPr="00FB2908">
        <w:rPr>
          <w:sz w:val="26"/>
          <w:szCs w:val="26"/>
          <w:lang w:val="ru-RU"/>
        </w:rPr>
        <w:t>26</w:t>
      </w:r>
      <w:r w:rsidR="008F291A" w:rsidRPr="00FB2908">
        <w:rPr>
          <w:sz w:val="26"/>
          <w:szCs w:val="26"/>
        </w:rPr>
        <w:t>.0</w:t>
      </w:r>
      <w:r w:rsidR="008F291A" w:rsidRPr="00FB2908">
        <w:rPr>
          <w:sz w:val="26"/>
          <w:szCs w:val="26"/>
          <w:lang w:val="ru-RU"/>
        </w:rPr>
        <w:t>3</w:t>
      </w:r>
      <w:r w:rsidR="008F291A" w:rsidRPr="00FB2908">
        <w:rPr>
          <w:sz w:val="26"/>
          <w:szCs w:val="26"/>
        </w:rPr>
        <w:t>.201</w:t>
      </w:r>
      <w:r w:rsidR="008F291A" w:rsidRPr="00FB2908">
        <w:rPr>
          <w:sz w:val="26"/>
          <w:szCs w:val="26"/>
          <w:lang w:val="ru-RU"/>
        </w:rPr>
        <w:t>6</w:t>
      </w:r>
      <w:r w:rsidR="008F291A" w:rsidRPr="00FB2908">
        <w:rPr>
          <w:sz w:val="26"/>
          <w:szCs w:val="26"/>
        </w:rPr>
        <w:t xml:space="preserve"> № </w:t>
      </w:r>
      <w:r w:rsidR="008F291A" w:rsidRPr="00FB2908">
        <w:rPr>
          <w:sz w:val="26"/>
          <w:szCs w:val="26"/>
          <w:lang w:val="ru-RU"/>
        </w:rPr>
        <w:t xml:space="preserve">236 </w:t>
      </w:r>
      <w:r w:rsidR="00FB2908" w:rsidRPr="00FB2908">
        <w:rPr>
          <w:sz w:val="26"/>
          <w:szCs w:val="26"/>
          <w:lang w:val="ru-RU"/>
        </w:rPr>
        <w:t>«О</w:t>
      </w:r>
      <w:r w:rsidR="00FB2908">
        <w:rPr>
          <w:sz w:val="26"/>
          <w:szCs w:val="26"/>
          <w:lang w:val="ru-RU"/>
        </w:rPr>
        <w:t xml:space="preserve"> т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ребования</w:t>
      </w:r>
      <w:r w:rsidR="00FB2908" w:rsidRPr="00FB2908">
        <w:rPr>
          <w:bCs/>
          <w:color w:val="22272F"/>
          <w:sz w:val="26"/>
          <w:szCs w:val="26"/>
          <w:shd w:val="clear" w:color="auto" w:fill="FFFFFF"/>
          <w:lang w:val="ru-RU"/>
        </w:rPr>
        <w:t>х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  <w:lang w:val="ru-RU"/>
        </w:rPr>
        <w:t xml:space="preserve"> </w:t>
      </w:r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к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предоставлению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в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электронной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форме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государственных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и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муниципальных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услуг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  <w:lang w:val="ru-RU"/>
        </w:rPr>
        <w:t>»</w:t>
      </w:r>
      <w:r w:rsidR="00417BB4">
        <w:rPr>
          <w:bCs/>
          <w:color w:val="22272F"/>
          <w:sz w:val="26"/>
          <w:szCs w:val="26"/>
          <w:shd w:val="clear" w:color="auto" w:fill="FFFFFF"/>
          <w:lang w:val="ru-RU"/>
        </w:rPr>
        <w:t xml:space="preserve">, </w:t>
      </w:r>
      <w:r w:rsidRPr="00FB2908">
        <w:rPr>
          <w:sz w:val="26"/>
          <w:szCs w:val="26"/>
        </w:rPr>
        <w:t xml:space="preserve"> </w:t>
      </w:r>
      <w:proofErr w:type="spellStart"/>
      <w:r w:rsidRPr="00FB2908">
        <w:rPr>
          <w:sz w:val="26"/>
          <w:szCs w:val="26"/>
        </w:rPr>
        <w:t>Устава</w:t>
      </w:r>
      <w:proofErr w:type="spellEnd"/>
      <w:r w:rsidRPr="00FB2908">
        <w:rPr>
          <w:sz w:val="26"/>
          <w:szCs w:val="26"/>
        </w:rPr>
        <w:t xml:space="preserve"> </w:t>
      </w:r>
      <w:proofErr w:type="spellStart"/>
      <w:r w:rsidRPr="00FB2908">
        <w:rPr>
          <w:sz w:val="26"/>
          <w:szCs w:val="26"/>
        </w:rPr>
        <w:t>муниципального</w:t>
      </w:r>
      <w:proofErr w:type="spellEnd"/>
      <w:r w:rsidRPr="00FB2908">
        <w:rPr>
          <w:sz w:val="26"/>
          <w:szCs w:val="26"/>
        </w:rPr>
        <w:t xml:space="preserve"> </w:t>
      </w:r>
      <w:proofErr w:type="spellStart"/>
      <w:r w:rsidRPr="00FB2908">
        <w:rPr>
          <w:sz w:val="26"/>
          <w:szCs w:val="26"/>
        </w:rPr>
        <w:t>образования</w:t>
      </w:r>
      <w:proofErr w:type="spellEnd"/>
      <w:r w:rsidRPr="00FB2908">
        <w:rPr>
          <w:sz w:val="26"/>
          <w:szCs w:val="26"/>
        </w:rPr>
        <w:t xml:space="preserve"> Жуланихинский </w:t>
      </w:r>
      <w:proofErr w:type="spellStart"/>
      <w:r w:rsidRPr="00FB2908">
        <w:rPr>
          <w:sz w:val="26"/>
          <w:szCs w:val="26"/>
        </w:rPr>
        <w:t>сельсовет</w:t>
      </w:r>
      <w:proofErr w:type="spellEnd"/>
    </w:p>
    <w:p w:rsidR="00F85AE5" w:rsidRPr="00FB2908" w:rsidRDefault="00F85AE5" w:rsidP="00F85AE5">
      <w:pPr>
        <w:jc w:val="both"/>
        <w:rPr>
          <w:sz w:val="26"/>
          <w:szCs w:val="26"/>
        </w:rPr>
      </w:pPr>
    </w:p>
    <w:p w:rsidR="00F85AE5" w:rsidRPr="006B34CE" w:rsidRDefault="00F85AE5" w:rsidP="00F85AE5">
      <w:pPr>
        <w:jc w:val="both"/>
        <w:rPr>
          <w:sz w:val="26"/>
          <w:szCs w:val="26"/>
        </w:rPr>
      </w:pPr>
      <w:proofErr w:type="spellStart"/>
      <w:r w:rsidRPr="006B34CE">
        <w:rPr>
          <w:sz w:val="26"/>
          <w:szCs w:val="26"/>
        </w:rPr>
        <w:t>ПОСТАНОВЛЯЮ</w:t>
      </w:r>
      <w:proofErr w:type="spellEnd"/>
      <w:r w:rsidRPr="006B34CE">
        <w:rPr>
          <w:sz w:val="26"/>
          <w:szCs w:val="26"/>
        </w:rPr>
        <w:t>:</w:t>
      </w:r>
      <w:r w:rsidRPr="006B34CE">
        <w:rPr>
          <w:sz w:val="26"/>
          <w:szCs w:val="26"/>
        </w:rPr>
        <w:tab/>
      </w:r>
    </w:p>
    <w:p w:rsidR="00F85AE5" w:rsidRDefault="00F85AE5" w:rsidP="00417BB4">
      <w:pPr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417BB4" w:rsidRPr="00A24B22" w:rsidRDefault="00F85AE5" w:rsidP="00A24B22">
      <w:pPr>
        <w:rPr>
          <w:sz w:val="26"/>
          <w:szCs w:val="26"/>
          <w:lang w:val="ru-RU"/>
        </w:rPr>
      </w:pPr>
      <w:r w:rsidRPr="00A24B22">
        <w:rPr>
          <w:bCs/>
          <w:sz w:val="26"/>
          <w:szCs w:val="26"/>
          <w:lang w:eastAsia="en-US"/>
        </w:rPr>
        <w:t xml:space="preserve">1. </w:t>
      </w:r>
      <w:proofErr w:type="spellStart"/>
      <w:r w:rsidR="00417BB4" w:rsidRPr="00A24B22">
        <w:rPr>
          <w:sz w:val="26"/>
          <w:szCs w:val="26"/>
        </w:rPr>
        <w:t>Утвердить</w:t>
      </w:r>
      <w:proofErr w:type="spellEnd"/>
      <w:r w:rsidR="00417BB4" w:rsidRPr="003A092B">
        <w:rPr>
          <w:sz w:val="26"/>
          <w:szCs w:val="26"/>
        </w:rPr>
        <w:t xml:space="preserve"> </w:t>
      </w:r>
      <w:proofErr w:type="spellStart"/>
      <w:r w:rsidR="00417BB4" w:rsidRPr="003A092B">
        <w:rPr>
          <w:sz w:val="26"/>
          <w:szCs w:val="26"/>
        </w:rPr>
        <w:t>прилагаемый</w:t>
      </w:r>
      <w:proofErr w:type="spellEnd"/>
      <w:r w:rsidR="00417BB4" w:rsidRPr="003A092B">
        <w:rPr>
          <w:sz w:val="26"/>
          <w:szCs w:val="26"/>
        </w:rPr>
        <w:t xml:space="preserve"> </w:t>
      </w:r>
      <w:proofErr w:type="spellStart"/>
      <w:r w:rsidR="00417BB4" w:rsidRPr="003A092B">
        <w:rPr>
          <w:sz w:val="26"/>
          <w:szCs w:val="26"/>
        </w:rPr>
        <w:t>Порядок</w:t>
      </w:r>
      <w:proofErr w:type="spellEnd"/>
      <w:r w:rsidR="00417BB4" w:rsidRPr="003A092B">
        <w:rPr>
          <w:sz w:val="26"/>
          <w:szCs w:val="26"/>
        </w:rPr>
        <w:t xml:space="preserve"> </w:t>
      </w:r>
      <w:proofErr w:type="spellStart"/>
      <w:r w:rsidR="00417BB4" w:rsidRPr="003A092B">
        <w:rPr>
          <w:sz w:val="26"/>
          <w:szCs w:val="26"/>
        </w:rPr>
        <w:t>разработки</w:t>
      </w:r>
      <w:proofErr w:type="spellEnd"/>
      <w:r w:rsidR="00417BB4" w:rsidRPr="003A092B">
        <w:rPr>
          <w:sz w:val="26"/>
          <w:szCs w:val="26"/>
        </w:rPr>
        <w:t xml:space="preserve"> </w:t>
      </w:r>
      <w:r w:rsidR="00A24B22">
        <w:rPr>
          <w:sz w:val="26"/>
          <w:szCs w:val="26"/>
          <w:lang w:val="ru-RU"/>
        </w:rPr>
        <w:t>и утверждения а</w:t>
      </w:r>
      <w:proofErr w:type="spellStart"/>
      <w:r w:rsidR="00A24B22" w:rsidRPr="00D86505">
        <w:rPr>
          <w:sz w:val="26"/>
          <w:szCs w:val="26"/>
        </w:rPr>
        <w:t>дминистративн</w:t>
      </w:r>
      <w:r w:rsidR="00A24B22">
        <w:rPr>
          <w:sz w:val="26"/>
          <w:szCs w:val="26"/>
          <w:lang w:val="ru-RU"/>
        </w:rPr>
        <w:t>ых</w:t>
      </w:r>
      <w:proofErr w:type="spellEnd"/>
      <w:r w:rsidR="00A24B22">
        <w:rPr>
          <w:sz w:val="26"/>
          <w:szCs w:val="26"/>
          <w:lang w:val="ru-RU"/>
        </w:rPr>
        <w:t xml:space="preserve"> </w:t>
      </w:r>
      <w:r w:rsidR="00A24B22" w:rsidRPr="00D86505">
        <w:rPr>
          <w:sz w:val="26"/>
          <w:szCs w:val="26"/>
        </w:rPr>
        <w:t xml:space="preserve"> </w:t>
      </w:r>
      <w:proofErr w:type="spellStart"/>
      <w:r w:rsidR="00A24B22" w:rsidRPr="00D86505">
        <w:rPr>
          <w:sz w:val="26"/>
          <w:szCs w:val="26"/>
        </w:rPr>
        <w:t>регламент</w:t>
      </w:r>
      <w:r w:rsidR="00A24B22">
        <w:rPr>
          <w:sz w:val="26"/>
          <w:szCs w:val="26"/>
          <w:lang w:val="ru-RU"/>
        </w:rPr>
        <w:t>ов</w:t>
      </w:r>
      <w:proofErr w:type="spellEnd"/>
      <w:r w:rsidR="00A24B22" w:rsidRPr="00D86505">
        <w:rPr>
          <w:sz w:val="26"/>
          <w:szCs w:val="26"/>
        </w:rPr>
        <w:t xml:space="preserve">  </w:t>
      </w:r>
      <w:proofErr w:type="spellStart"/>
      <w:r w:rsidR="00A24B22">
        <w:rPr>
          <w:sz w:val="26"/>
          <w:szCs w:val="26"/>
        </w:rPr>
        <w:t>предоставления</w:t>
      </w:r>
      <w:proofErr w:type="spellEnd"/>
      <w:r w:rsidR="00A24B22">
        <w:rPr>
          <w:sz w:val="26"/>
          <w:szCs w:val="26"/>
        </w:rPr>
        <w:t xml:space="preserve"> </w:t>
      </w:r>
      <w:proofErr w:type="spellStart"/>
      <w:r w:rsidR="00A24B22">
        <w:rPr>
          <w:sz w:val="26"/>
          <w:szCs w:val="26"/>
        </w:rPr>
        <w:t>муниципальн</w:t>
      </w:r>
      <w:r w:rsidR="00A24B22">
        <w:rPr>
          <w:sz w:val="26"/>
          <w:szCs w:val="26"/>
          <w:lang w:val="ru-RU"/>
        </w:rPr>
        <w:t>ых</w:t>
      </w:r>
      <w:proofErr w:type="spellEnd"/>
      <w:r w:rsidR="00A24B22">
        <w:rPr>
          <w:sz w:val="26"/>
          <w:szCs w:val="26"/>
          <w:lang w:val="ru-RU"/>
        </w:rPr>
        <w:t xml:space="preserve"> </w:t>
      </w:r>
      <w:r w:rsidR="00A24B22" w:rsidRPr="00D86505">
        <w:rPr>
          <w:sz w:val="26"/>
          <w:szCs w:val="26"/>
        </w:rPr>
        <w:t xml:space="preserve"> </w:t>
      </w:r>
      <w:proofErr w:type="spellStart"/>
      <w:r w:rsidR="00A24B22" w:rsidRPr="00D86505">
        <w:rPr>
          <w:sz w:val="26"/>
          <w:szCs w:val="26"/>
        </w:rPr>
        <w:t>услу</w:t>
      </w:r>
      <w:proofErr w:type="spellEnd"/>
      <w:r w:rsidR="00A24B22">
        <w:rPr>
          <w:sz w:val="26"/>
          <w:szCs w:val="26"/>
          <w:lang w:val="ru-RU"/>
        </w:rPr>
        <w:t>г»</w:t>
      </w:r>
      <w:r w:rsidR="00A24B22" w:rsidRPr="003A092B">
        <w:rPr>
          <w:sz w:val="26"/>
          <w:szCs w:val="26"/>
        </w:rPr>
        <w:t xml:space="preserve"> </w:t>
      </w:r>
      <w:r w:rsidR="00417BB4" w:rsidRPr="003A092B">
        <w:rPr>
          <w:sz w:val="26"/>
          <w:szCs w:val="26"/>
        </w:rPr>
        <w:t>(</w:t>
      </w:r>
      <w:proofErr w:type="spellStart"/>
      <w:r w:rsidR="00417BB4" w:rsidRPr="003A092B">
        <w:rPr>
          <w:sz w:val="26"/>
          <w:szCs w:val="26"/>
        </w:rPr>
        <w:t>Приложение</w:t>
      </w:r>
      <w:proofErr w:type="spellEnd"/>
      <w:r w:rsidR="00417BB4" w:rsidRPr="003A092B">
        <w:rPr>
          <w:sz w:val="26"/>
          <w:szCs w:val="26"/>
        </w:rPr>
        <w:t xml:space="preserve"> № 1).</w:t>
      </w:r>
    </w:p>
    <w:p w:rsidR="00F85AE5" w:rsidRPr="00A24B22" w:rsidRDefault="00417BB4" w:rsidP="00F85AE5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  <w:lang w:eastAsia="en-US"/>
        </w:rPr>
      </w:pPr>
      <w:r w:rsidRPr="00417BB4">
        <w:rPr>
          <w:b w:val="0"/>
          <w:bCs w:val="0"/>
          <w:sz w:val="26"/>
          <w:szCs w:val="26"/>
          <w:lang w:eastAsia="en-US"/>
        </w:rPr>
        <w:t xml:space="preserve">2. </w:t>
      </w:r>
      <w:r w:rsidR="00F85AE5" w:rsidRPr="00417BB4">
        <w:rPr>
          <w:b w:val="0"/>
          <w:bCs w:val="0"/>
          <w:sz w:val="26"/>
          <w:szCs w:val="26"/>
          <w:lang w:eastAsia="en-US"/>
        </w:rPr>
        <w:t>Отменить  Постановление администрации Жуланихинского сельсовета от 1</w:t>
      </w:r>
      <w:r w:rsidR="00A24B22">
        <w:rPr>
          <w:b w:val="0"/>
          <w:bCs w:val="0"/>
          <w:sz w:val="26"/>
          <w:szCs w:val="26"/>
          <w:lang w:eastAsia="en-US"/>
        </w:rPr>
        <w:t>1</w:t>
      </w:r>
      <w:r w:rsidR="00A24B22">
        <w:rPr>
          <w:b w:val="0"/>
          <w:sz w:val="26"/>
          <w:szCs w:val="26"/>
        </w:rPr>
        <w:t>.06</w:t>
      </w:r>
      <w:r w:rsidR="00F85AE5" w:rsidRPr="00417BB4">
        <w:rPr>
          <w:b w:val="0"/>
          <w:sz w:val="26"/>
          <w:szCs w:val="26"/>
        </w:rPr>
        <w:t>.201</w:t>
      </w:r>
      <w:r w:rsidR="00A24B22">
        <w:rPr>
          <w:b w:val="0"/>
          <w:sz w:val="26"/>
          <w:szCs w:val="26"/>
        </w:rPr>
        <w:t>5</w:t>
      </w:r>
      <w:r w:rsidR="00F85AE5" w:rsidRPr="00417BB4">
        <w:rPr>
          <w:b w:val="0"/>
          <w:sz w:val="26"/>
          <w:szCs w:val="26"/>
        </w:rPr>
        <w:t xml:space="preserve"> № </w:t>
      </w:r>
      <w:r w:rsidR="00A24B22">
        <w:rPr>
          <w:b w:val="0"/>
          <w:sz w:val="26"/>
          <w:szCs w:val="26"/>
        </w:rPr>
        <w:t>19</w:t>
      </w:r>
      <w:r w:rsidR="00F85AE5" w:rsidRPr="00417BB4">
        <w:rPr>
          <w:b w:val="0"/>
          <w:sz w:val="26"/>
          <w:szCs w:val="26"/>
        </w:rPr>
        <w:t xml:space="preserve"> «Об утверждении </w:t>
      </w:r>
      <w:r w:rsidR="00A24B22" w:rsidRPr="00A24B22">
        <w:rPr>
          <w:b w:val="0"/>
          <w:sz w:val="26"/>
          <w:szCs w:val="26"/>
        </w:rPr>
        <w:t>П</w:t>
      </w:r>
      <w:r w:rsidR="00F85AE5" w:rsidRPr="00A24B22">
        <w:rPr>
          <w:b w:val="0"/>
          <w:sz w:val="26"/>
          <w:szCs w:val="26"/>
        </w:rPr>
        <w:t xml:space="preserve">орядка </w:t>
      </w:r>
      <w:r w:rsidR="00A24B22" w:rsidRPr="00A24B22">
        <w:rPr>
          <w:b w:val="0"/>
          <w:sz w:val="26"/>
          <w:szCs w:val="26"/>
        </w:rPr>
        <w:t>разработки и утверждения административных  регламентов  предоставления муниципальных  услуг</w:t>
      </w:r>
      <w:r w:rsidR="00F85AE5" w:rsidRPr="00A24B22">
        <w:rPr>
          <w:b w:val="0"/>
          <w:sz w:val="26"/>
          <w:szCs w:val="26"/>
        </w:rPr>
        <w:t>»</w:t>
      </w:r>
      <w:r w:rsidR="00A24B22">
        <w:rPr>
          <w:b w:val="0"/>
          <w:sz w:val="26"/>
          <w:szCs w:val="26"/>
        </w:rPr>
        <w:t>.</w:t>
      </w:r>
    </w:p>
    <w:p w:rsidR="00A24B22" w:rsidRPr="00FA2702" w:rsidRDefault="00A24B22" w:rsidP="00A24B22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>3</w:t>
      </w:r>
      <w:r w:rsidRPr="00FA2702">
        <w:rPr>
          <w:rFonts w:cs="Times New Roman"/>
          <w:sz w:val="26"/>
          <w:szCs w:val="26"/>
        </w:rPr>
        <w:t xml:space="preserve">. </w:t>
      </w:r>
      <w:proofErr w:type="spellStart"/>
      <w:r w:rsidRPr="00FA2702">
        <w:rPr>
          <w:rFonts w:cs="Times New Roman"/>
          <w:sz w:val="26"/>
          <w:szCs w:val="26"/>
        </w:rPr>
        <w:t>Настоящее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постановление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подлежит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размещению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на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r w:rsidRPr="00FA2702">
        <w:rPr>
          <w:rFonts w:cs="Times New Roman"/>
          <w:sz w:val="26"/>
          <w:szCs w:val="26"/>
          <w:lang w:val="en-US"/>
        </w:rPr>
        <w:t>Web</w:t>
      </w:r>
      <w:r w:rsidRPr="00FA2702">
        <w:rPr>
          <w:rFonts w:cs="Times New Roman"/>
          <w:sz w:val="26"/>
          <w:szCs w:val="26"/>
        </w:rPr>
        <w:t>-</w:t>
      </w:r>
      <w:proofErr w:type="spellStart"/>
      <w:r w:rsidRPr="00FA2702">
        <w:rPr>
          <w:rFonts w:cs="Times New Roman"/>
          <w:sz w:val="26"/>
          <w:szCs w:val="26"/>
        </w:rPr>
        <w:t>странице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администрации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Жуланихинского</w:t>
      </w:r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сельсовета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официального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сайта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Администрации</w:t>
      </w:r>
      <w:proofErr w:type="spellEnd"/>
      <w:r w:rsidRPr="00FA2702">
        <w:rPr>
          <w:rFonts w:cs="Times New Roman"/>
          <w:sz w:val="26"/>
          <w:szCs w:val="26"/>
        </w:rPr>
        <w:t xml:space="preserve"> Заринского </w:t>
      </w:r>
      <w:proofErr w:type="spellStart"/>
      <w:r w:rsidRPr="00FA2702">
        <w:rPr>
          <w:rFonts w:cs="Times New Roman"/>
          <w:sz w:val="26"/>
          <w:szCs w:val="26"/>
        </w:rPr>
        <w:t>района</w:t>
      </w:r>
      <w:proofErr w:type="spellEnd"/>
      <w:r w:rsidRPr="00FA2702">
        <w:rPr>
          <w:rFonts w:cs="Times New Roman"/>
          <w:sz w:val="26"/>
          <w:szCs w:val="26"/>
        </w:rPr>
        <w:t xml:space="preserve"> и </w:t>
      </w:r>
      <w:proofErr w:type="spellStart"/>
      <w:r w:rsidRPr="00FA2702">
        <w:rPr>
          <w:rFonts w:cs="Times New Roman"/>
          <w:sz w:val="26"/>
          <w:szCs w:val="26"/>
        </w:rPr>
        <w:t>на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информационном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стенде</w:t>
      </w:r>
      <w:proofErr w:type="spellEnd"/>
      <w:r w:rsidRPr="00FA2702">
        <w:rPr>
          <w:rFonts w:cs="Times New Roman"/>
          <w:sz w:val="26"/>
          <w:szCs w:val="26"/>
        </w:rPr>
        <w:t xml:space="preserve"> в </w:t>
      </w:r>
      <w:proofErr w:type="spellStart"/>
      <w:r w:rsidRPr="00FA2702">
        <w:rPr>
          <w:rFonts w:cs="Times New Roman"/>
          <w:sz w:val="26"/>
          <w:szCs w:val="26"/>
        </w:rPr>
        <w:t>администрации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сельсовета</w:t>
      </w:r>
      <w:proofErr w:type="spellEnd"/>
      <w:r w:rsidRPr="00FA2702">
        <w:rPr>
          <w:rFonts w:cs="Times New Roman"/>
          <w:sz w:val="26"/>
          <w:szCs w:val="26"/>
        </w:rPr>
        <w:t>.</w:t>
      </w:r>
    </w:p>
    <w:p w:rsidR="00A24B22" w:rsidRPr="003A092B" w:rsidRDefault="00A24B22" w:rsidP="00A24B22">
      <w:pPr>
        <w:ind w:firstLine="709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val="ru-RU"/>
        </w:rPr>
        <w:t>4</w:t>
      </w:r>
      <w:r w:rsidRPr="00FA2702">
        <w:rPr>
          <w:rFonts w:cs="Times New Roman"/>
          <w:color w:val="000000"/>
          <w:sz w:val="26"/>
          <w:szCs w:val="26"/>
        </w:rPr>
        <w:t>. 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Контроль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исполнения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настоящего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постановления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оставляю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за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собой</w:t>
      </w:r>
      <w:proofErr w:type="spellEnd"/>
      <w:r w:rsidRPr="00FA2702">
        <w:rPr>
          <w:rFonts w:cs="Times New Roman"/>
          <w:color w:val="000000"/>
          <w:sz w:val="26"/>
          <w:szCs w:val="26"/>
        </w:rPr>
        <w:t>.</w:t>
      </w:r>
    </w:p>
    <w:p w:rsidR="00A24B22" w:rsidRDefault="00A24B22" w:rsidP="00A24B22">
      <w:pPr>
        <w:pStyle w:val="Default"/>
        <w:ind w:firstLine="709"/>
        <w:jc w:val="both"/>
        <w:rPr>
          <w:sz w:val="26"/>
          <w:szCs w:val="26"/>
        </w:rPr>
      </w:pPr>
    </w:p>
    <w:p w:rsidR="00F85AE5" w:rsidRPr="00A24B22" w:rsidRDefault="00F85AE5" w:rsidP="00A24B22">
      <w:pPr>
        <w:jc w:val="both"/>
        <w:rPr>
          <w:sz w:val="26"/>
          <w:szCs w:val="26"/>
          <w:lang w:val="ru-RU" w:eastAsia="en-US"/>
        </w:rPr>
      </w:pPr>
    </w:p>
    <w:p w:rsidR="00F85AE5" w:rsidRPr="00417BB4" w:rsidRDefault="00414F86" w:rsidP="00F85AE5">
      <w:pPr>
        <w:shd w:val="clear" w:color="auto" w:fill="FFFFFF"/>
        <w:tabs>
          <w:tab w:val="left" w:pos="1540"/>
        </w:tabs>
        <w:ind w:firstLine="709"/>
        <w:jc w:val="both"/>
        <w:rPr>
          <w:b/>
          <w:sz w:val="26"/>
          <w:szCs w:val="26"/>
          <w:lang w:val="ru-RU"/>
        </w:rPr>
      </w:pPr>
      <w:proofErr w:type="spellStart"/>
      <w:r>
        <w:rPr>
          <w:sz w:val="26"/>
          <w:szCs w:val="26"/>
          <w:lang w:eastAsia="en-US"/>
        </w:rPr>
        <w:t>Глава</w:t>
      </w:r>
      <w:proofErr w:type="spellEnd"/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val="ru-RU" w:eastAsia="en-US"/>
        </w:rPr>
        <w:t>а</w:t>
      </w:r>
      <w:proofErr w:type="spellStart"/>
      <w:r w:rsidR="00F85AE5" w:rsidRPr="00417BB4">
        <w:rPr>
          <w:sz w:val="26"/>
          <w:szCs w:val="26"/>
          <w:lang w:eastAsia="en-US"/>
        </w:rPr>
        <w:t>дминистрации</w:t>
      </w:r>
      <w:proofErr w:type="spellEnd"/>
      <w:r w:rsidR="00F85AE5" w:rsidRPr="00417BB4">
        <w:rPr>
          <w:sz w:val="26"/>
          <w:szCs w:val="26"/>
          <w:lang w:eastAsia="en-US"/>
        </w:rPr>
        <w:t xml:space="preserve"> </w:t>
      </w:r>
      <w:proofErr w:type="spellStart"/>
      <w:r w:rsidR="00F85AE5" w:rsidRPr="00417BB4">
        <w:rPr>
          <w:sz w:val="26"/>
          <w:szCs w:val="26"/>
          <w:lang w:eastAsia="en-US"/>
        </w:rPr>
        <w:t>сельсовета</w:t>
      </w:r>
      <w:proofErr w:type="spellEnd"/>
      <w:r w:rsidR="00F85AE5" w:rsidRPr="00417BB4">
        <w:rPr>
          <w:sz w:val="26"/>
          <w:szCs w:val="26"/>
          <w:lang w:eastAsia="en-US"/>
        </w:rPr>
        <w:t xml:space="preserve">                 </w:t>
      </w:r>
      <w:r w:rsidR="00417BB4">
        <w:rPr>
          <w:sz w:val="26"/>
          <w:szCs w:val="26"/>
          <w:lang w:eastAsia="en-US"/>
        </w:rPr>
        <w:t xml:space="preserve">                          </w:t>
      </w:r>
      <w:proofErr w:type="spellStart"/>
      <w:r w:rsidR="00F85AE5" w:rsidRPr="00417BB4">
        <w:rPr>
          <w:sz w:val="26"/>
          <w:szCs w:val="26"/>
          <w:lang w:eastAsia="en-US"/>
        </w:rPr>
        <w:t>И.В.Серебренник</w:t>
      </w:r>
      <w:proofErr w:type="spellEnd"/>
    </w:p>
    <w:p w:rsidR="00F85AE5" w:rsidRPr="00417BB4" w:rsidRDefault="00F85AE5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Pr="00417BB4" w:rsidRDefault="00F85AE5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Default="00F85AE5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417BB4" w:rsidRDefault="00417BB4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417BB4" w:rsidRDefault="00417BB4" w:rsidP="009769D8">
      <w:pPr>
        <w:autoSpaceDE w:val="0"/>
        <w:ind w:firstLine="540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F85AE5" w:rsidRPr="009769D8" w:rsidRDefault="00F85AE5" w:rsidP="009769D8">
      <w:pPr>
        <w:autoSpaceDE w:val="0"/>
        <w:jc w:val="right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УТВЕРЖДЕН</w:t>
      </w:r>
    </w:p>
    <w:p w:rsidR="00A24B22" w:rsidRPr="009769D8" w:rsidRDefault="00F85AE5" w:rsidP="009769D8">
      <w:pPr>
        <w:autoSpaceDE w:val="0"/>
        <w:jc w:val="right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постановлением </w:t>
      </w:r>
      <w:r w:rsidR="00A24B22"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администрации </w:t>
      </w:r>
    </w:p>
    <w:p w:rsidR="00F85AE5" w:rsidRPr="009769D8" w:rsidRDefault="00A24B22" w:rsidP="009769D8">
      <w:pPr>
        <w:autoSpaceDE w:val="0"/>
        <w:jc w:val="right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Жуланихинского сельсовета</w:t>
      </w:r>
    </w:p>
    <w:p w:rsidR="00F85AE5" w:rsidRPr="009769D8" w:rsidRDefault="00A24B22" w:rsidP="009769D8">
      <w:pPr>
        <w:autoSpaceDE w:val="0"/>
        <w:jc w:val="right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о</w:t>
      </w:r>
      <w:r w:rsidR="00F85AE5"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т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__________</w:t>
      </w:r>
      <w:r w:rsidR="00F85AE5"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№____ 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pStyle w:val="a4"/>
        <w:suppressAutoHyphens w:val="0"/>
        <w:autoSpaceDE w:val="0"/>
        <w:ind w:left="1066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9769D8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Порядок</w:t>
      </w:r>
    </w:p>
    <w:p w:rsidR="00F85AE5" w:rsidRPr="009769D8" w:rsidRDefault="00F85AE5" w:rsidP="009769D8">
      <w:pPr>
        <w:pStyle w:val="a4"/>
        <w:suppressAutoHyphens w:val="0"/>
        <w:autoSpaceDE w:val="0"/>
        <w:ind w:left="1066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9769D8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разработки и утверждения административных регламентов</w:t>
      </w:r>
    </w:p>
    <w:p w:rsidR="00F85AE5" w:rsidRPr="009769D8" w:rsidRDefault="00F85AE5" w:rsidP="009769D8">
      <w:pPr>
        <w:pStyle w:val="a4"/>
        <w:suppressAutoHyphens w:val="0"/>
        <w:autoSpaceDE w:val="0"/>
        <w:ind w:left="1066"/>
        <w:jc w:val="center"/>
        <w:textAlignment w:val="auto"/>
        <w:rPr>
          <w:rFonts w:cs="Times New Roman"/>
          <w:b/>
          <w:sz w:val="26"/>
          <w:szCs w:val="26"/>
        </w:rPr>
      </w:pPr>
      <w:r w:rsidRPr="009769D8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предоставления муниципальных услуг</w:t>
      </w:r>
    </w:p>
    <w:p w:rsidR="00F85AE5" w:rsidRPr="009769D8" w:rsidRDefault="00F85AE5" w:rsidP="009769D8">
      <w:pPr>
        <w:autoSpaceDE w:val="0"/>
        <w:jc w:val="center"/>
        <w:textAlignment w:val="auto"/>
        <w:rPr>
          <w:rFonts w:cs="Times New Roman"/>
          <w:b/>
          <w:sz w:val="26"/>
          <w:szCs w:val="26"/>
        </w:rPr>
      </w:pPr>
    </w:p>
    <w:p w:rsidR="00F85AE5" w:rsidRPr="009769D8" w:rsidRDefault="00F85AE5" w:rsidP="009769D8">
      <w:pPr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autoSpaceDE w:val="0"/>
        <w:jc w:val="center"/>
        <w:textAlignment w:val="auto"/>
        <w:rPr>
          <w:rFonts w:eastAsia="Arial" w:cs="Times New Roman"/>
          <w:b/>
          <w:bCs/>
          <w:kern w:val="0"/>
          <w:sz w:val="26"/>
          <w:szCs w:val="26"/>
          <w:lang w:val="ru-RU" w:eastAsia="hi-IN" w:bidi="hi-IN"/>
        </w:rPr>
      </w:pPr>
      <w:r w:rsidRPr="009769D8">
        <w:rPr>
          <w:rFonts w:eastAsia="Arial" w:cs="Times New Roman"/>
          <w:b/>
          <w:bCs/>
          <w:kern w:val="0"/>
          <w:sz w:val="26"/>
          <w:szCs w:val="26"/>
          <w:lang w:val="ru-RU" w:eastAsia="hi-IN" w:bidi="hi-IN"/>
        </w:rPr>
        <w:t>I. Общие положения</w:t>
      </w:r>
    </w:p>
    <w:p w:rsidR="00F85AE5" w:rsidRPr="009769D8" w:rsidRDefault="00F85AE5" w:rsidP="009769D8">
      <w:pPr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1. Настоящие Порядок устанавливает требования </w:t>
      </w:r>
      <w:proofErr w:type="gramStart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к</w:t>
      </w:r>
      <w:proofErr w:type="gramEnd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разработки и утверждения административных регламентов предоставления муниципальных услуг (далее - регламенты).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proofErr w:type="gramStart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Регламентом является муниципальный нормативны правовой акт администрации, устанавливающий сроки и последовательность административных процедур (действий), осуществляемых администрацией в процессе предоставления муниципальной услуги в соответствии с требованиями Федерального </w:t>
      </w:r>
      <w:r w:rsidRPr="009769D8">
        <w:rPr>
          <w:rFonts w:cs="Times New Roman"/>
          <w:sz w:val="26"/>
          <w:szCs w:val="26"/>
          <w:lang w:val="ru-RU"/>
        </w:rPr>
        <w:t xml:space="preserve">закона 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«Об организации предоставления государственных и муниципальных услуг» (далее - Федеральный закон).</w:t>
      </w:r>
      <w:proofErr w:type="gramEnd"/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Регламент также устанавливает порядок взаимодействия между структурными подразделениями администрации и их должностными лицами, между администрацией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2. Регламент разрабатывается и утверждается администрацией, в лице специалистов администрации, в должностные обязанности которых входит предоставление муниципальных услуг.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а) упорядочение административных процедур (действий);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б) устранение избыточных административных процедур (действий);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</w:t>
      </w:r>
      <w:proofErr w:type="gramEnd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г) сокращение срока предоставления муниципальной услуги, а также срока 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lastRenderedPageBreak/>
        <w:t>выполнения отдельных административных процедур (действий) в рамках предоставления муниципальной услуги. Администрация,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proofErr w:type="spellStart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д</w:t>
      </w:r>
      <w:proofErr w:type="spellEnd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е) предоставление муниципальной услуги в электронной форме.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4. Если в предоставлении муниципальной услуги участвуют несколько органов, предоставляющих муниципальные услуги, регламент утверждается совместным приказом таких органов</w:t>
      </w:r>
      <w:r w:rsidRPr="009769D8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5. Исполнение администрацией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6.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7.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(далее - перечень).</w:t>
      </w:r>
    </w:p>
    <w:p w:rsidR="00F85AE5" w:rsidRPr="009769D8" w:rsidRDefault="00F85AE5" w:rsidP="009769D8">
      <w:pPr>
        <w:widowControl/>
        <w:tabs>
          <w:tab w:val="left" w:pos="454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ab/>
        <w:t>8. Проект регламента размещается:</w:t>
      </w:r>
    </w:p>
    <w:p w:rsidR="00F85AE5" w:rsidRPr="009769D8" w:rsidRDefault="00F85AE5" w:rsidP="009769D8">
      <w:pPr>
        <w:widowControl/>
        <w:tabs>
          <w:tab w:val="left" w:pos="454"/>
        </w:tabs>
        <w:suppressAutoHyphens w:val="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bidi="ar-SA"/>
        </w:rPr>
        <w:tab/>
        <w:t xml:space="preserve">- на </w:t>
      </w:r>
      <w:r w:rsidR="009769D8" w:rsidRPr="00FA2702">
        <w:rPr>
          <w:rFonts w:cs="Times New Roman"/>
          <w:sz w:val="26"/>
          <w:szCs w:val="26"/>
        </w:rPr>
        <w:t xml:space="preserve"> </w:t>
      </w:r>
      <w:r w:rsidR="009769D8" w:rsidRPr="00FA2702">
        <w:rPr>
          <w:rFonts w:cs="Times New Roman"/>
          <w:sz w:val="26"/>
          <w:szCs w:val="26"/>
          <w:lang w:val="en-US"/>
        </w:rPr>
        <w:t>Web</w:t>
      </w:r>
      <w:r w:rsidR="009769D8" w:rsidRPr="00FA2702">
        <w:rPr>
          <w:rFonts w:cs="Times New Roman"/>
          <w:sz w:val="26"/>
          <w:szCs w:val="26"/>
        </w:rPr>
        <w:t>-</w:t>
      </w:r>
      <w:proofErr w:type="spellStart"/>
      <w:r w:rsidR="009769D8" w:rsidRPr="00FA2702">
        <w:rPr>
          <w:rFonts w:cs="Times New Roman"/>
          <w:sz w:val="26"/>
          <w:szCs w:val="26"/>
        </w:rPr>
        <w:t>странице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администрации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r w:rsidR="009769D8">
        <w:rPr>
          <w:rFonts w:cs="Times New Roman"/>
          <w:sz w:val="26"/>
          <w:szCs w:val="26"/>
        </w:rPr>
        <w:t>Жуланихинского</w:t>
      </w:r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сельсовета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официального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сайта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Администрации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Заринского </w:t>
      </w:r>
      <w:proofErr w:type="spellStart"/>
      <w:r w:rsidR="009769D8" w:rsidRPr="00FA2702">
        <w:rPr>
          <w:rFonts w:cs="Times New Roman"/>
          <w:sz w:val="26"/>
          <w:szCs w:val="26"/>
        </w:rPr>
        <w:t>района</w:t>
      </w:r>
      <w:proofErr w:type="spellEnd"/>
      <w:r w:rsidR="009769D8" w:rsidRPr="009769D8">
        <w:rPr>
          <w:rFonts w:eastAsia="Times New Roman" w:cs="Times New Roman"/>
          <w:kern w:val="0"/>
          <w:sz w:val="26"/>
          <w:szCs w:val="26"/>
          <w:lang w:val="ru-RU" w:bidi="ar-SA"/>
        </w:rPr>
        <w:t xml:space="preserve"> </w:t>
      </w:r>
      <w:r w:rsidRPr="009769D8">
        <w:rPr>
          <w:rFonts w:eastAsia="Times New Roman" w:cs="Times New Roman"/>
          <w:kern w:val="0"/>
          <w:sz w:val="26"/>
          <w:szCs w:val="26"/>
          <w:lang w:val="ru-RU" w:bidi="ar-SA"/>
        </w:rPr>
        <w:t>в информационно – телекоммуникационной сети «Интернет» (далее – сеть «Интернет»);</w:t>
      </w:r>
    </w:p>
    <w:p w:rsidR="00F85AE5" w:rsidRPr="009769D8" w:rsidRDefault="00F85AE5" w:rsidP="009769D8">
      <w:pPr>
        <w:widowControl/>
        <w:tabs>
          <w:tab w:val="left" w:pos="454"/>
        </w:tabs>
        <w:suppressAutoHyphens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bidi="ar-SA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bidi="ar-SA"/>
        </w:rPr>
        <w:tab/>
        <w:t xml:space="preserve">- на информационном стенде, расположенном в здании администрации. 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комиссией по проведению административной реформы в администрации (дале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е-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комиссия по проведению административной реформы).</w:t>
      </w:r>
    </w:p>
    <w:p w:rsidR="00F85AE5" w:rsidRPr="009769D8" w:rsidRDefault="00F85AE5" w:rsidP="009769D8">
      <w:pPr>
        <w:widowControl/>
        <w:suppressAutoHyphens w:val="0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по проведения </w:t>
      </w:r>
      <w:proofErr w:type="gramStart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и административных регламентов предоставления муниципальных услуг, а также в соответствии с настоящим Порядком.</w:t>
      </w:r>
      <w:r w:rsidRPr="009769D8">
        <w:rPr>
          <w:rFonts w:cs="Times New Roman"/>
          <w:sz w:val="26"/>
          <w:szCs w:val="26"/>
        </w:rPr>
        <w:t xml:space="preserve"> </w:t>
      </w:r>
    </w:p>
    <w:p w:rsidR="00F85AE5" w:rsidRPr="009769D8" w:rsidRDefault="00F85AE5" w:rsidP="009769D8">
      <w:pPr>
        <w:widowControl/>
        <w:suppressAutoHyphens w:val="0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утратившими</w:t>
      </w:r>
      <w:proofErr w:type="gramEnd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силу не требуется.</w:t>
      </w:r>
    </w:p>
    <w:p w:rsidR="00F85AE5" w:rsidRPr="009769D8" w:rsidRDefault="00F85AE5" w:rsidP="009769D8">
      <w:pPr>
        <w:autoSpaceDE w:val="0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10.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осуществлению соответствующего полномочия.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При этом порядком осуществления соответствующего полномочия, утвержденным нормативным правовым актом администрации, не регулируются вопросы, относящиеся к предмету регулирования регламента в соответствии с настоящими Правилами.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autoSpaceDE w:val="0"/>
        <w:jc w:val="center"/>
        <w:textAlignment w:val="auto"/>
        <w:rPr>
          <w:rFonts w:eastAsia="Arial" w:cs="Times New Roman"/>
          <w:b/>
          <w:bCs/>
          <w:color w:val="000000"/>
          <w:kern w:val="0"/>
          <w:sz w:val="26"/>
          <w:szCs w:val="26"/>
          <w:lang w:val="ru-RU" w:eastAsia="hi-IN" w:bidi="hi-IN"/>
        </w:rPr>
      </w:pPr>
      <w:proofErr w:type="spellStart"/>
      <w:r w:rsidRPr="009769D8">
        <w:rPr>
          <w:rFonts w:eastAsia="Arial" w:cs="Times New Roman"/>
          <w:b/>
          <w:bCs/>
          <w:color w:val="000000"/>
          <w:kern w:val="0"/>
          <w:sz w:val="26"/>
          <w:szCs w:val="26"/>
          <w:lang w:val="ru-RU" w:eastAsia="hi-IN" w:bidi="hi-IN"/>
        </w:rPr>
        <w:t>II</w:t>
      </w:r>
      <w:proofErr w:type="spellEnd"/>
      <w:r w:rsidRPr="009769D8">
        <w:rPr>
          <w:rFonts w:eastAsia="Arial" w:cs="Times New Roman"/>
          <w:b/>
          <w:bCs/>
          <w:color w:val="000000"/>
          <w:kern w:val="0"/>
          <w:sz w:val="26"/>
          <w:szCs w:val="26"/>
          <w:lang w:val="ru-RU" w:eastAsia="hi-IN" w:bidi="hi-IN"/>
        </w:rPr>
        <w:t>. Требования к регламентам</w:t>
      </w:r>
    </w:p>
    <w:p w:rsidR="00F85AE5" w:rsidRPr="009769D8" w:rsidRDefault="00F85AE5" w:rsidP="009769D8">
      <w:pPr>
        <w:autoSpaceDE w:val="0"/>
        <w:jc w:val="both"/>
        <w:textAlignment w:val="auto"/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11. Наименования регламентов определяется администрацией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12. В регламент включаются следующие разделы: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а) общие положения;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б) стандарт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г) формы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исполнением регламента;</w:t>
      </w:r>
    </w:p>
    <w:p w:rsidR="00F85AE5" w:rsidRPr="00F63E3B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</w:pPr>
      <w:proofErr w:type="spellStart"/>
      <w:r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д</w:t>
      </w:r>
      <w:proofErr w:type="spellEnd"/>
      <w:r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) досудебный (внесудебный) порядок обжалования решений и действий (бездействия) администрации, а также их должностных лиц;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административные регламенты не включается настоящий раздел в следующих случаях: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муниципальная услуга предоставляется государственной корпорацией;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13. Раздел, касающийся общих положений, состоит из следующих подразделов:</w:t>
      </w:r>
    </w:p>
    <w:p w:rsidR="00F85AE5" w:rsidRPr="00F63E3B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</w:pPr>
      <w:r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 xml:space="preserve">а) предмет </w:t>
      </w:r>
      <w:r w:rsidR="00F63E3B"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административного</w:t>
      </w:r>
      <w:r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 xml:space="preserve"> регламента;</w:t>
      </w:r>
    </w:p>
    <w:p w:rsidR="00F85AE5" w:rsidRPr="00F63E3B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</w:pPr>
      <w:r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 xml:space="preserve">б) </w:t>
      </w:r>
      <w:r w:rsidR="00F63E3B"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описание</w:t>
      </w:r>
      <w:r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 xml:space="preserve"> заявителей</w:t>
      </w:r>
      <w:r w:rsidR="00F63E3B"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при предоставлении государственной услуги с соответствующими органами исполнительной власти и иными организациями</w:t>
      </w:r>
      <w:r w:rsidRPr="00F63E3B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требования к порядку информирования о предоставлении муниципальной услуги, в том числе</w:t>
      </w:r>
      <w:r w:rsidRPr="009769D8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 справочной информации относится следующая информация: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место нахождения и графики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справочные телефоны структурных администрации, организаций, участвующих в предоставлении муниципальной ус</w:t>
      </w:r>
      <w:r w:rsidR="00D96C2D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луги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адреса официального сайта, а также электронной почты и (или) формы обратной связи администрации, в сети «Интернет».</w:t>
      </w:r>
    </w:p>
    <w:p w:rsidR="00F85AE5" w:rsidRPr="009769D8" w:rsidRDefault="00F85AE5" w:rsidP="009769D8">
      <w:pPr>
        <w:widowControl/>
        <w:suppressAutoHyphens w:val="0"/>
        <w:autoSpaceDE w:val="0"/>
        <w:ind w:firstLine="540"/>
        <w:jc w:val="both"/>
        <w:textAlignment w:val="auto"/>
        <w:rPr>
          <w:rFonts w:cs="Times New Roman"/>
          <w:kern w:val="0"/>
          <w:sz w:val="26"/>
          <w:szCs w:val="26"/>
          <w:lang w:val="ru-RU" w:bidi="ar-SA"/>
        </w:rPr>
      </w:pPr>
      <w:r w:rsidRPr="009769D8">
        <w:rPr>
          <w:rFonts w:cs="Times New Roman"/>
          <w:kern w:val="0"/>
          <w:sz w:val="26"/>
          <w:szCs w:val="26"/>
          <w:lang w:val="ru-RU" w:bidi="ar-SA"/>
        </w:rPr>
        <w:t>справочная информация не приводится в тексте регламента и подлежит обязательному размещению на официальном сайте администрации,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 государственных и муниципальных услуг (функций), о чем указывается в тексте регламента. Администрация обеспечивает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«Интернет».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14. Стандарт предоставления муниципальной услуги должен содержать следующие подразделы: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а) наименование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б) наименование администрации.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Также указываются требования </w:t>
      </w:r>
      <w:hyperlink r:id="rId6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пункта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3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7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7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перечень</w:t>
        </w:r>
        <w:proofErr w:type="spellEnd"/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услуг, которые являются необходимыми и обязательными для предоставления муниципальных услуг;</w:t>
      </w:r>
      <w:proofErr w:type="gramEnd"/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описание результата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spell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д</w:t>
      </w:r>
      <w:proofErr w:type="spell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) нормативные правовые акты, регулирующие предоставление муниципальной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опубликования), подлежит обязательному размещению на официальном сайте администрации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bookmarkStart w:id="0" w:name="Par320"/>
      <w:bookmarkEnd w:id="0"/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bookmarkStart w:id="1" w:name="Par322"/>
      <w:bookmarkEnd w:id="1"/>
      <w:proofErr w:type="spell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з</w:t>
      </w:r>
      <w:proofErr w:type="spell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) указание на запрет требовать от заявителя: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654D3B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Алтайского края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 xml:space="preserve"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</w:t>
      </w:r>
      <w:hyperlink r:id="rId8" w:history="1"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6</w:t>
        </w:r>
        <w:proofErr w:type="gram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7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пунктом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4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части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7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spell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н</w:t>
      </w:r>
      <w:proofErr w:type="spell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spell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</w:t>
      </w:r>
      <w:proofErr w:type="spell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85AE5" w:rsidRPr="00D96C2D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</w:pPr>
      <w:proofErr w:type="spellStart"/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р</w:t>
      </w:r>
      <w:proofErr w:type="spellEnd"/>
      <w:r w:rsidRPr="00D96C2D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 xml:space="preserve">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D96C2D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мультимедийной</w:t>
      </w:r>
      <w:proofErr w:type="spellEnd"/>
      <w:r w:rsidRPr="00D96C2D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D96C2D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 xml:space="preserve"> с законодательством Российской Федерации о социальной защите инвалидов;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многофункциональном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 xml:space="preserve">центре предоставления государственных и муниципальных услуг (в том числе в полном объеме), в любом территориальном подразделении администрации,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0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статьей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15.1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 (далее - комплексный запрос).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от 25 июня 2012 г. </w:t>
      </w:r>
      <w:proofErr w:type="spell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N</w:t>
      </w:r>
      <w:proofErr w:type="spell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15.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1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10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Федерального закона;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и муниципальных услуг и их работников.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</w:t>
      </w:r>
      <w:hyperlink r:id="rId12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подпунктом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части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6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15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В соответствующем разделе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описывается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государственные услуги, и органов, предоставляющих муниципальные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иные действия, необходимые для предоставления муниципальной услуги, в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16. Описание каждой административной процедуры предусматривает: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а) основания для начала административной процедуры;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г) критерии принятия решений;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spell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д</w:t>
      </w:r>
      <w:proofErr w:type="spell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18. Раздел, касающийся форм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предоставлением муниципальной услуги, состоит из следующих подразделов: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а) порядок осуществления текущего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полнотой и качеством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г) положения, характеризующие требования к порядку и формам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85AE5" w:rsidRPr="00B25854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17. </w:t>
      </w:r>
      <w:r w:rsidRPr="00B25854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Раздел, касающийся досудебного (внесудебного) порядка обжалования решений и действий (бездействия) администрации, а также ее должностных лиц, состоит из следующих подразделов: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ее должностных лиц.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Администрация обеспечивает в установленном порядке размещение и актуализацию сведений в соответствующем разделе федерального реестра.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случае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,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если в соответствии с Федеральным </w:t>
      </w:r>
      <w:hyperlink r:id="rId13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законом</w:t>
        </w:r>
        <w:proofErr w:type="spellEnd"/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информация для заявителя о его праве подать жалобу;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предмет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органы государственной власти, организации, должностные лица, которым может быть направлена жалоба;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порядок подачи и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сроки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результат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порядок информирования заявителя о результатах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порядок обжалования решения по жалобе;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право заявителя на получение информации и документов, необходимых для обоснования и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способы информирования заявителей о порядке подачи и рассмотрения жалобы.</w:t>
      </w:r>
    </w:p>
    <w:p w:rsidR="00E03621" w:rsidRPr="009769D8" w:rsidRDefault="00E03621" w:rsidP="009769D8">
      <w:pPr>
        <w:jc w:val="both"/>
        <w:rPr>
          <w:rFonts w:cs="Times New Roman"/>
          <w:sz w:val="26"/>
          <w:szCs w:val="26"/>
          <w:lang w:val="ru-RU"/>
        </w:rPr>
      </w:pPr>
    </w:p>
    <w:sectPr w:rsidR="00E03621" w:rsidRPr="009769D8" w:rsidSect="00E0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AE5"/>
    <w:rsid w:val="00022A32"/>
    <w:rsid w:val="00230A72"/>
    <w:rsid w:val="00414F86"/>
    <w:rsid w:val="00417BB4"/>
    <w:rsid w:val="0042360A"/>
    <w:rsid w:val="006209B4"/>
    <w:rsid w:val="006413ED"/>
    <w:rsid w:val="00654D3B"/>
    <w:rsid w:val="00796C51"/>
    <w:rsid w:val="008F291A"/>
    <w:rsid w:val="009769D8"/>
    <w:rsid w:val="00A24B22"/>
    <w:rsid w:val="00B25854"/>
    <w:rsid w:val="00D96C2D"/>
    <w:rsid w:val="00E03621"/>
    <w:rsid w:val="00F63E3B"/>
    <w:rsid w:val="00F85AE5"/>
    <w:rsid w:val="00FB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F85AE5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kern w:val="0"/>
      <w:sz w:val="26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F85AE5"/>
    <w:pPr>
      <w:keepNext/>
      <w:widowControl/>
      <w:suppressAutoHyphens w:val="0"/>
      <w:autoSpaceDN/>
      <w:jc w:val="center"/>
      <w:textAlignment w:val="auto"/>
      <w:outlineLvl w:val="1"/>
    </w:pPr>
    <w:rPr>
      <w:rFonts w:ascii="Arial" w:eastAsia="Times New Roman" w:hAnsi="Arial" w:cs="Arial"/>
      <w:b/>
      <w:kern w:val="0"/>
      <w:sz w:val="36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AE5"/>
    <w:rPr>
      <w:color w:val="000080"/>
      <w:u w:val="single"/>
    </w:rPr>
  </w:style>
  <w:style w:type="paragraph" w:styleId="a4">
    <w:name w:val="List Paragraph"/>
    <w:basedOn w:val="a"/>
    <w:rsid w:val="00F85AE5"/>
    <w:pPr>
      <w:ind w:left="720"/>
    </w:pPr>
  </w:style>
  <w:style w:type="character" w:customStyle="1" w:styleId="10">
    <w:name w:val="Заголовок 1 Знак"/>
    <w:basedOn w:val="a0"/>
    <w:link w:val="1"/>
    <w:rsid w:val="00F85AE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85AE5"/>
    <w:rPr>
      <w:rFonts w:ascii="Arial" w:eastAsia="Times New Roman" w:hAnsi="Arial" w:cs="Arial"/>
      <w:b/>
      <w:sz w:val="36"/>
      <w:szCs w:val="32"/>
      <w:lang w:eastAsia="ru-RU"/>
    </w:rPr>
  </w:style>
  <w:style w:type="paragraph" w:customStyle="1" w:styleId="11">
    <w:name w:val="Без интервала1"/>
    <w:basedOn w:val="a"/>
    <w:rsid w:val="00F85AE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customStyle="1" w:styleId="ConsPlusTitle">
    <w:name w:val="ConsPlusTitle"/>
    <w:rsid w:val="00F85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1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21522&amp;date=01.07.2019&amp;dst=43&amp;fld=134" TargetMode="External"/><Relationship Id="rId13" Type="http://schemas.openxmlformats.org/officeDocument/2006/relationships/hyperlink" Target="https://login.consultant.ru/link/?req=doc&amp;base=RZB&amp;n=321522&amp;date=01.07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26013&amp;date=01.07.2019&amp;dst=100032&amp;fld=134" TargetMode="External"/><Relationship Id="rId12" Type="http://schemas.openxmlformats.org/officeDocument/2006/relationships/hyperlink" Target="https://login.consultant.ru/link/?req=doc&amp;base=RZB&amp;n=321522&amp;date=01.07.2019&amp;dst=161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21522&amp;date=01.07.2019&amp;dst=100050&amp;fld=134" TargetMode="External"/><Relationship Id="rId11" Type="http://schemas.openxmlformats.org/officeDocument/2006/relationships/hyperlink" Target="https://login.consultant.ru/link/?req=doc&amp;base=RZB&amp;n=321522&amp;date=01.07.2019&amp;dst=100064&amp;fld=134" TargetMode="External"/><Relationship Id="rId5" Type="http://schemas.openxmlformats.org/officeDocument/2006/relationships/oleObject" Target="embeddings/_________Microsoft_Office_Word_97_-_20031.doc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21522&amp;date=01.07.2019&amp;dst=244&amp;fld=134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login.consultant.ru/link/?req=doc&amp;base=RZB&amp;n=321522&amp;date=01.07.2019&amp;dst=290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2020-01-24T03:36:00Z</dcterms:created>
  <dcterms:modified xsi:type="dcterms:W3CDTF">2020-01-27T02:52:00Z</dcterms:modified>
</cp:coreProperties>
</file>