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77" w:rsidRPr="000E5719" w:rsidRDefault="006E1257" w:rsidP="006E1257">
      <w:pPr>
        <w:tabs>
          <w:tab w:val="left" w:pos="4335"/>
        </w:tabs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-310515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ab/>
      </w:r>
    </w:p>
    <w:p w:rsidR="00267177" w:rsidRPr="000E5719" w:rsidRDefault="00267177" w:rsidP="00267177">
      <w:pPr>
        <w:pStyle w:val="a6"/>
        <w:ind w:firstLine="709"/>
        <w:jc w:val="left"/>
        <w:rPr>
          <w:b w:val="0"/>
          <w:sz w:val="26"/>
          <w:szCs w:val="26"/>
        </w:rPr>
      </w:pPr>
    </w:p>
    <w:p w:rsidR="00267177" w:rsidRPr="00651026" w:rsidRDefault="00267177" w:rsidP="00267177">
      <w:pPr>
        <w:pStyle w:val="a6"/>
        <w:ind w:firstLine="709"/>
        <w:jc w:val="left"/>
        <w:rPr>
          <w:sz w:val="26"/>
          <w:szCs w:val="26"/>
        </w:rPr>
      </w:pPr>
    </w:p>
    <w:p w:rsidR="00267177" w:rsidRPr="00651026" w:rsidRDefault="00267177" w:rsidP="00267177">
      <w:pPr>
        <w:pStyle w:val="a6"/>
        <w:rPr>
          <w:sz w:val="24"/>
          <w:szCs w:val="24"/>
        </w:rPr>
      </w:pPr>
      <w:r w:rsidRPr="00651026">
        <w:rPr>
          <w:sz w:val="24"/>
          <w:szCs w:val="24"/>
        </w:rPr>
        <w:t>СО</w:t>
      </w:r>
      <w:r w:rsidR="006E6749" w:rsidRPr="00651026">
        <w:rPr>
          <w:sz w:val="24"/>
          <w:szCs w:val="24"/>
        </w:rPr>
        <w:t>БРАНИЕ</w:t>
      </w:r>
      <w:r w:rsidRPr="00651026">
        <w:rPr>
          <w:sz w:val="24"/>
          <w:szCs w:val="24"/>
        </w:rPr>
        <w:t xml:space="preserve"> ДЕПУТАТОВ  </w:t>
      </w:r>
      <w:r w:rsidR="006E6749" w:rsidRPr="00651026">
        <w:rPr>
          <w:sz w:val="24"/>
          <w:szCs w:val="24"/>
        </w:rPr>
        <w:t>ЗЫРЯНОВСКОГО</w:t>
      </w:r>
      <w:r w:rsidRPr="00651026">
        <w:rPr>
          <w:sz w:val="24"/>
          <w:szCs w:val="24"/>
        </w:rPr>
        <w:t xml:space="preserve"> СЕЛЬСОВЕТА</w:t>
      </w:r>
    </w:p>
    <w:p w:rsidR="00267177" w:rsidRPr="00651026" w:rsidRDefault="00267177" w:rsidP="00267177">
      <w:pPr>
        <w:pStyle w:val="a6"/>
        <w:ind w:firstLine="709"/>
        <w:rPr>
          <w:sz w:val="24"/>
          <w:szCs w:val="24"/>
        </w:rPr>
      </w:pPr>
      <w:r w:rsidRPr="00651026">
        <w:rPr>
          <w:sz w:val="24"/>
          <w:szCs w:val="24"/>
        </w:rPr>
        <w:t>ЗАРИНСКОГО РАЙОНА АЛТАЙСКОГО КРАЯ</w:t>
      </w:r>
    </w:p>
    <w:p w:rsidR="008A5224" w:rsidRPr="00651026" w:rsidRDefault="008A5224" w:rsidP="008A5224">
      <w:pPr>
        <w:pStyle w:val="a6"/>
        <w:ind w:firstLine="709"/>
        <w:rPr>
          <w:sz w:val="24"/>
          <w:szCs w:val="24"/>
        </w:rPr>
      </w:pPr>
    </w:p>
    <w:p w:rsidR="00267177" w:rsidRPr="00651026" w:rsidRDefault="001360A9" w:rsidP="001360A9">
      <w:pPr>
        <w:pStyle w:val="a6"/>
        <w:ind w:firstLine="709"/>
        <w:jc w:val="left"/>
        <w:rPr>
          <w:sz w:val="24"/>
          <w:szCs w:val="24"/>
        </w:rPr>
      </w:pPr>
      <w:r w:rsidRPr="00651026">
        <w:rPr>
          <w:sz w:val="24"/>
          <w:szCs w:val="24"/>
        </w:rPr>
        <w:t xml:space="preserve">                                               </w:t>
      </w:r>
      <w:r w:rsidR="008A5224" w:rsidRPr="00651026">
        <w:rPr>
          <w:sz w:val="24"/>
          <w:szCs w:val="24"/>
        </w:rPr>
        <w:t xml:space="preserve"> РЕШЕНИЕ</w:t>
      </w:r>
    </w:p>
    <w:tbl>
      <w:tblPr>
        <w:tblW w:w="0" w:type="auto"/>
        <w:tblLayout w:type="fixed"/>
        <w:tblLook w:val="04A0"/>
      </w:tblPr>
      <w:tblGrid>
        <w:gridCol w:w="8568"/>
      </w:tblGrid>
      <w:tr w:rsidR="00267177" w:rsidRPr="00651026" w:rsidTr="00015DA3">
        <w:trPr>
          <w:trHeight w:val="447"/>
        </w:trPr>
        <w:tc>
          <w:tcPr>
            <w:tcW w:w="8568" w:type="dxa"/>
          </w:tcPr>
          <w:p w:rsidR="00267177" w:rsidRPr="00651026" w:rsidRDefault="008A5224" w:rsidP="006E6749">
            <w:pPr>
              <w:pStyle w:val="1"/>
              <w:framePr w:wrap="around"/>
              <w:ind w:firstLine="709"/>
              <w:rPr>
                <w:b/>
                <w:i w:val="0"/>
                <w:sz w:val="24"/>
                <w:szCs w:val="24"/>
              </w:rPr>
            </w:pPr>
            <w:proofErr w:type="spellStart"/>
            <w:r w:rsidRPr="00651026">
              <w:rPr>
                <w:i w:val="0"/>
                <w:sz w:val="20"/>
                <w:szCs w:val="20"/>
              </w:rPr>
              <w:t>с</w:t>
            </w:r>
            <w:proofErr w:type="gramStart"/>
            <w:r w:rsidRPr="00651026">
              <w:rPr>
                <w:i w:val="0"/>
                <w:sz w:val="20"/>
                <w:szCs w:val="20"/>
              </w:rPr>
              <w:t>.</w:t>
            </w:r>
            <w:r w:rsidR="006E6749" w:rsidRPr="00651026">
              <w:rPr>
                <w:i w:val="0"/>
                <w:sz w:val="20"/>
                <w:szCs w:val="20"/>
              </w:rPr>
              <w:t>З</w:t>
            </w:r>
            <w:proofErr w:type="gramEnd"/>
            <w:r w:rsidR="006E6749" w:rsidRPr="00651026">
              <w:rPr>
                <w:i w:val="0"/>
                <w:sz w:val="20"/>
                <w:szCs w:val="20"/>
              </w:rPr>
              <w:t>ыряновка</w:t>
            </w:r>
            <w:proofErr w:type="spellEnd"/>
          </w:p>
        </w:tc>
      </w:tr>
    </w:tbl>
    <w:p w:rsidR="00267177" w:rsidRPr="00651026" w:rsidRDefault="00267177" w:rsidP="00267177">
      <w:pPr>
        <w:ind w:firstLine="709"/>
        <w:jc w:val="both"/>
      </w:pPr>
    </w:p>
    <w:p w:rsidR="00267177" w:rsidRPr="00651026" w:rsidRDefault="006E6749" w:rsidP="00267177">
      <w:r w:rsidRPr="00651026">
        <w:t>00</w:t>
      </w:r>
      <w:r w:rsidR="001360A9" w:rsidRPr="00651026">
        <w:t>.</w:t>
      </w:r>
      <w:r w:rsidRPr="00651026">
        <w:t>00</w:t>
      </w:r>
      <w:r w:rsidR="001360A9" w:rsidRPr="00651026">
        <w:t>.</w:t>
      </w:r>
      <w:r w:rsidR="00267177" w:rsidRPr="00651026">
        <w:t xml:space="preserve"> 20</w:t>
      </w:r>
      <w:r w:rsidRPr="00651026">
        <w:t>20</w:t>
      </w:r>
      <w:r w:rsidR="00267177" w:rsidRPr="00651026">
        <w:t xml:space="preserve">                                                                                                 </w:t>
      </w:r>
      <w:r w:rsidR="006E1257" w:rsidRPr="00651026">
        <w:t xml:space="preserve">   </w:t>
      </w:r>
      <w:r w:rsidR="00267177" w:rsidRPr="00651026">
        <w:t xml:space="preserve"> №</w:t>
      </w:r>
      <w:r w:rsidRPr="00651026">
        <w:t>проект</w:t>
      </w:r>
    </w:p>
    <w:p w:rsidR="00267177" w:rsidRPr="00651026" w:rsidRDefault="006E1257" w:rsidP="006E1257">
      <w:pPr>
        <w:ind w:firstLine="709"/>
        <w:rPr>
          <w:sz w:val="20"/>
          <w:szCs w:val="20"/>
        </w:rPr>
      </w:pPr>
      <w:r w:rsidRPr="00651026">
        <w:t xml:space="preserve">                                                         </w:t>
      </w:r>
    </w:p>
    <w:p w:rsidR="00267177" w:rsidRPr="00651026" w:rsidRDefault="00267177" w:rsidP="00267177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361"/>
      </w:tblGrid>
      <w:tr w:rsidR="00267177" w:rsidRPr="00651026" w:rsidTr="00015DA3">
        <w:trPr>
          <w:trHeight w:val="921"/>
        </w:trPr>
        <w:tc>
          <w:tcPr>
            <w:tcW w:w="4361" w:type="dxa"/>
          </w:tcPr>
          <w:p w:rsidR="00267177" w:rsidRPr="00651026" w:rsidRDefault="00267177" w:rsidP="006E67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«Положение о  бюджетном процессе и финансовом контроле в муниципальном образовании </w:t>
            </w:r>
            <w:proofErr w:type="spellStart"/>
            <w:r w:rsidR="006E6749" w:rsidRPr="00651026">
              <w:rPr>
                <w:rFonts w:ascii="Times New Roman" w:hAnsi="Times New Roman" w:cs="Times New Roman"/>
                <w:sz w:val="24"/>
                <w:szCs w:val="24"/>
              </w:rPr>
              <w:t>Зыряновский</w:t>
            </w:r>
            <w:proofErr w:type="spellEnd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края», утверждённое решением  </w:t>
            </w:r>
            <w:proofErr w:type="spellStart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6E6749" w:rsidRPr="00651026">
              <w:rPr>
                <w:rFonts w:ascii="Times New Roman" w:hAnsi="Times New Roman" w:cs="Times New Roman"/>
                <w:sz w:val="24"/>
                <w:szCs w:val="24"/>
              </w:rPr>
              <w:t>боание</w:t>
            </w:r>
            <w:proofErr w:type="spellEnd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="006E6749" w:rsidRPr="00651026">
              <w:rPr>
                <w:rFonts w:ascii="Times New Roman" w:hAnsi="Times New Roman" w:cs="Times New Roman"/>
                <w:sz w:val="24"/>
                <w:szCs w:val="24"/>
              </w:rPr>
              <w:t>Зыряновского</w:t>
            </w:r>
            <w:proofErr w:type="spellEnd"/>
            <w:r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от </w:t>
            </w:r>
            <w:r w:rsidR="007F7B5C" w:rsidRPr="00651026">
              <w:rPr>
                <w:rFonts w:ascii="Times New Roman" w:hAnsi="Times New Roman" w:cs="Times New Roman"/>
                <w:sz w:val="24"/>
                <w:szCs w:val="24"/>
              </w:rPr>
              <w:t xml:space="preserve">19.12.2013 № </w:t>
            </w:r>
            <w:r w:rsidR="006E6749" w:rsidRPr="0065102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267177" w:rsidRPr="00651026" w:rsidRDefault="00267177" w:rsidP="00267177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267177" w:rsidRPr="00651026" w:rsidRDefault="007F7B5C" w:rsidP="00C52B7E">
      <w:pPr>
        <w:ind w:firstLine="709"/>
        <w:jc w:val="both"/>
      </w:pPr>
      <w:r w:rsidRPr="00651026">
        <w:t xml:space="preserve">В соответствии с Бюджетным кодексом Российской Федерации, </w:t>
      </w:r>
      <w:r w:rsidR="00E1494F" w:rsidRPr="00651026">
        <w:t xml:space="preserve">Федеральным законом от 02.08.2019 № 278-ФЗ внесены изменения в Бюджетный кодекс РФ, </w:t>
      </w:r>
      <w:r w:rsidR="006E1257" w:rsidRPr="00651026">
        <w:t xml:space="preserve">  </w:t>
      </w:r>
      <w:r w:rsidRPr="00651026">
        <w:t xml:space="preserve">с Уставом муниципального образования </w:t>
      </w:r>
      <w:proofErr w:type="spellStart"/>
      <w:r w:rsidR="006E6749" w:rsidRPr="00651026">
        <w:t>Зыряновский</w:t>
      </w:r>
      <w:proofErr w:type="spellEnd"/>
      <w:r w:rsidRPr="00651026">
        <w:t xml:space="preserve"> сельсовет, </w:t>
      </w:r>
      <w:r w:rsidR="006E1257" w:rsidRPr="00651026">
        <w:t>Со</w:t>
      </w:r>
      <w:r w:rsidR="006E6749" w:rsidRPr="00651026">
        <w:t xml:space="preserve">брание </w:t>
      </w:r>
      <w:r w:rsidR="006E1257" w:rsidRPr="00651026">
        <w:t xml:space="preserve">депутатов </w:t>
      </w:r>
      <w:proofErr w:type="spellStart"/>
      <w:r w:rsidR="006E6749" w:rsidRPr="00651026">
        <w:t>Зыряновского</w:t>
      </w:r>
      <w:proofErr w:type="spellEnd"/>
      <w:r w:rsidR="006E1257" w:rsidRPr="00651026">
        <w:t xml:space="preserve"> сельсовета</w:t>
      </w:r>
      <w:r w:rsidR="006E6749" w:rsidRPr="00651026">
        <w:t xml:space="preserve"> </w:t>
      </w:r>
      <w:proofErr w:type="spellStart"/>
      <w:r w:rsidR="006E6749" w:rsidRPr="00651026">
        <w:t>Заринского</w:t>
      </w:r>
      <w:proofErr w:type="spellEnd"/>
      <w:r w:rsidR="006E6749" w:rsidRPr="00651026">
        <w:t xml:space="preserve"> района Алтайского края</w:t>
      </w:r>
    </w:p>
    <w:p w:rsidR="00267177" w:rsidRPr="00651026" w:rsidRDefault="00267177" w:rsidP="00C52B7E">
      <w:pPr>
        <w:ind w:firstLine="709"/>
        <w:jc w:val="both"/>
      </w:pPr>
    </w:p>
    <w:p w:rsidR="004F6E60" w:rsidRPr="00651026" w:rsidRDefault="006E1257" w:rsidP="004F6E60">
      <w:pPr>
        <w:ind w:firstLine="709"/>
      </w:pPr>
      <w:r w:rsidRPr="00651026">
        <w:t xml:space="preserve">                                                                 </w:t>
      </w:r>
      <w:r w:rsidR="00267177" w:rsidRPr="00651026">
        <w:t>РЕШИЛ:</w:t>
      </w:r>
    </w:p>
    <w:p w:rsidR="004F6E60" w:rsidRPr="00651026" w:rsidRDefault="004F6E60" w:rsidP="004F6E60"/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 xml:space="preserve">1. Внести в «Положение </w:t>
      </w:r>
      <w:r w:rsidRPr="00651026">
        <w:t xml:space="preserve">о бюджетном процессе и финансовом контроле в муниципальном образовании </w:t>
      </w:r>
      <w:proofErr w:type="spellStart"/>
      <w:r w:rsidR="006E6749" w:rsidRPr="00651026">
        <w:t>Зыряновский</w:t>
      </w:r>
      <w:proofErr w:type="spellEnd"/>
      <w:r w:rsidRPr="00651026">
        <w:t xml:space="preserve"> сельсовет </w:t>
      </w:r>
      <w:proofErr w:type="spellStart"/>
      <w:r w:rsidRPr="00651026">
        <w:t>Заринского</w:t>
      </w:r>
      <w:proofErr w:type="spellEnd"/>
      <w:r w:rsidRPr="00651026">
        <w:t xml:space="preserve"> района Алтайского края</w:t>
      </w:r>
      <w:r w:rsidRPr="00651026">
        <w:rPr>
          <w:color w:val="000000"/>
        </w:rPr>
        <w:t>», утвержденное решением Со</w:t>
      </w:r>
      <w:r w:rsidR="006E6749" w:rsidRPr="00651026">
        <w:rPr>
          <w:color w:val="000000"/>
        </w:rPr>
        <w:t>брание</w:t>
      </w:r>
      <w:r w:rsidRPr="00651026">
        <w:rPr>
          <w:color w:val="000000"/>
        </w:rPr>
        <w:t xml:space="preserve"> депутатов </w:t>
      </w:r>
      <w:proofErr w:type="spellStart"/>
      <w:r w:rsidR="006E6749" w:rsidRPr="00651026">
        <w:rPr>
          <w:color w:val="000000"/>
        </w:rPr>
        <w:t>Зыряновского</w:t>
      </w:r>
      <w:proofErr w:type="spellEnd"/>
      <w:r w:rsidR="006E6749" w:rsidRPr="00651026">
        <w:rPr>
          <w:color w:val="000000"/>
        </w:rPr>
        <w:t xml:space="preserve"> </w:t>
      </w:r>
      <w:r w:rsidRPr="00651026">
        <w:rPr>
          <w:color w:val="000000"/>
        </w:rPr>
        <w:t xml:space="preserve">сельсовета от </w:t>
      </w:r>
      <w:r w:rsidRPr="00651026">
        <w:t xml:space="preserve">19.12.2013 № </w:t>
      </w:r>
      <w:r w:rsidR="006E6749" w:rsidRPr="00651026">
        <w:t>38</w:t>
      </w:r>
      <w:r w:rsidRPr="00651026">
        <w:t xml:space="preserve">, </w:t>
      </w:r>
      <w:r w:rsidRPr="00651026">
        <w:rPr>
          <w:color w:val="000000"/>
        </w:rPr>
        <w:t>следующие изменения:</w:t>
      </w: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 xml:space="preserve">В статье 3 Положения исключить абзац; </w:t>
      </w:r>
      <w:proofErr w:type="gramStart"/>
      <w:r w:rsidRPr="00651026">
        <w:rPr>
          <w:color w:val="000000"/>
        </w:rPr>
        <w:t>«-</w:t>
      </w:r>
      <w:proofErr w:type="gramEnd"/>
      <w:r w:rsidRPr="00651026">
        <w:rPr>
          <w:color w:val="000000"/>
        </w:rPr>
        <w:t>в случае и порядке, предусмотренных Бюджетным кодексом РФ, иными федеральными законами и настоящим положением, установление ответственности за нарушение муниципальных правовых актов по вопросам регулирования бюджетных отношений;»;</w:t>
      </w: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>Статью 17 п.п. 2,3 изложить в следующей редакции: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color w:val="000000"/>
        </w:rPr>
        <w:t xml:space="preserve">             «</w:t>
      </w:r>
      <w:r w:rsidRPr="00651026">
        <w:rPr>
          <w:bCs/>
        </w:rPr>
        <w:t xml:space="preserve">2. Долговые обязательства муниципального образования могут существовать в виде обязательств </w:t>
      </w:r>
      <w:proofErr w:type="gramStart"/>
      <w:r w:rsidRPr="00651026">
        <w:rPr>
          <w:bCs/>
        </w:rPr>
        <w:t>по</w:t>
      </w:r>
      <w:proofErr w:type="gramEnd"/>
      <w:r w:rsidRPr="00651026">
        <w:rPr>
          <w:bCs/>
        </w:rPr>
        <w:t>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1) ценным бумагам муниципального образования (муниципальным ценным бумагам);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lastRenderedPageBreak/>
        <w:t>7) иным долговым обязательствам, возникшим до введения в действие настоящего Кодекса и отнесенным на муниципальный долг.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3. В объем муниципального долга включаются: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1) номинальная сумма долга по муниципальным ценным бумагам;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3) объем основного долга по кредитам, привлеченным муниципальным образованием от кредитных организаций;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4) объем обязательств по муниципальным гарантиям;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5) объем иных непогашенных долговых обязательств муниципального образования.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3.1. В объем муниципального внутреннего долга включаются: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4) объем обязательств по муниципальным гарантиям, выраженным в валюте Российской Федерации;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5) объем иных непогашенных долговых обязательств муниципального образования в валюте Российской Федерации.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3.2. В объем муниципального внешнего долга включаются: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1) объем основного долга по бюджетным кредитам в иностранной валюте, привлеченным муниципальным образованием от Российской Федерации в рамках использования целевых иностранных кредитов;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1026">
        <w:rPr>
          <w:bCs/>
        </w:rPr>
        <w:t>2) объем обязательств по муниципальным гарантиям в иностранной валюте, предоставленным муниципальным образованием Российской Федерации в рамках использования целевых иностранных кредитов»;</w:t>
      </w: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>Статью 21 п.3  п.п. 9 изложить в следующей редакции: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</w:pPr>
      <w:r w:rsidRPr="00651026">
        <w:t xml:space="preserve">« 9)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 w:rsidRPr="00651026">
        <w:t>указанием</w:t>
      </w:r>
      <w:proofErr w:type="gramEnd"/>
      <w:r w:rsidRPr="00651026">
        <w:t xml:space="preserve"> в том числе верхнего предела долга по государственным или муниципальным гарантиям»;</w:t>
      </w: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>Статью 22 изложить в следующей редакции: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</w:pPr>
      <w:r w:rsidRPr="00651026">
        <w:t>«Одновременно с проектом решения о бюджете в Со</w:t>
      </w:r>
      <w:r w:rsidR="006E6749" w:rsidRPr="00651026">
        <w:t>брание</w:t>
      </w:r>
      <w:r w:rsidRPr="00651026">
        <w:t xml:space="preserve"> депутатов орган представляются: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jc w:val="both"/>
      </w:pPr>
      <w:r w:rsidRPr="00651026">
        <w:t>основные направления бюджетной и налоговой политики муниципального  образования;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>прогноз социально-экономического развития соответствующей территории;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 xml:space="preserve"> утвержденный среднесрочный финансовый план;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>пояснительная записка к проекту бюджета;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>методики (проекты методик) и расчеты распределения межбюджетных трансфертов;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300"/>
        <w:jc w:val="both"/>
      </w:pPr>
      <w:r w:rsidRPr="00651026"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t>оценка ожидаемого исполнения бюджета на текущий финансовый год;</w:t>
      </w:r>
    </w:p>
    <w:p w:rsidR="004F6E60" w:rsidRPr="00651026" w:rsidRDefault="004F6E60" w:rsidP="004F6E60">
      <w:pPr>
        <w:pStyle w:val="a4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</w:pPr>
      <w:r w:rsidRPr="00651026">
        <w:lastRenderedPageBreak/>
        <w:t>иные документы и материалы.</w:t>
      </w:r>
    </w:p>
    <w:p w:rsidR="004F6E60" w:rsidRPr="00651026" w:rsidRDefault="004F6E60" w:rsidP="004F6E60">
      <w:pPr>
        <w:pStyle w:val="a4"/>
        <w:autoSpaceDE w:val="0"/>
        <w:autoSpaceDN w:val="0"/>
        <w:adjustRightInd w:val="0"/>
        <w:spacing w:before="240"/>
        <w:ind w:left="900"/>
        <w:jc w:val="both"/>
      </w:pPr>
      <w:r w:rsidRPr="00651026"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651026">
        <w:t>непрограммным</w:t>
      </w:r>
      <w:proofErr w:type="spellEnd"/>
      <w:r w:rsidRPr="00651026"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4F6E60" w:rsidRPr="00651026" w:rsidRDefault="004F6E60" w:rsidP="004F6E60">
      <w:pPr>
        <w:autoSpaceDE w:val="0"/>
        <w:autoSpaceDN w:val="0"/>
        <w:adjustRightInd w:val="0"/>
        <w:spacing w:before="240"/>
        <w:ind w:firstLine="540"/>
        <w:jc w:val="both"/>
      </w:pPr>
      <w:r w:rsidRPr="00651026">
        <w:t xml:space="preserve">      В случае</w:t>
      </w:r>
      <w:proofErr w:type="gramStart"/>
      <w:r w:rsidRPr="00651026">
        <w:t>,</w:t>
      </w:r>
      <w:proofErr w:type="gramEnd"/>
      <w:r w:rsidRPr="00651026"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бюджете.»</w:t>
      </w:r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>Статью 29 пункта 4  п.п. 2,6 исключить.</w:t>
      </w:r>
    </w:p>
    <w:p w:rsidR="004F6E60" w:rsidRPr="00651026" w:rsidRDefault="004F6E60" w:rsidP="004F6E60">
      <w:pPr>
        <w:ind w:firstLine="709"/>
        <w:jc w:val="both"/>
      </w:pPr>
      <w:proofErr w:type="gramStart"/>
      <w:r w:rsidRPr="00651026">
        <w:rPr>
          <w:color w:val="000000"/>
        </w:rPr>
        <w:t>Из статьи 29 пункта 5 исключить п.п. «4) пояснительная записка» и добавить п.п. «5)</w:t>
      </w:r>
      <w:r w:rsidRPr="00651026">
        <w:t xml:space="preserve"> 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</w:t>
      </w:r>
      <w:proofErr w:type="gramEnd"/>
      <w:r w:rsidRPr="00651026">
        <w:t xml:space="preserve">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</w:t>
      </w:r>
      <w:proofErr w:type="gramStart"/>
      <w:r w:rsidRPr="00651026">
        <w:t>.»;</w:t>
      </w:r>
      <w:proofErr w:type="gramEnd"/>
    </w:p>
    <w:p w:rsidR="004F6E60" w:rsidRPr="00651026" w:rsidRDefault="004F6E60" w:rsidP="004F6E60">
      <w:pPr>
        <w:ind w:firstLine="709"/>
        <w:jc w:val="both"/>
        <w:rPr>
          <w:color w:val="000000"/>
        </w:rPr>
      </w:pPr>
      <w:r w:rsidRPr="00651026">
        <w:rPr>
          <w:color w:val="000000"/>
        </w:rPr>
        <w:t>Статью 31  изложить в следующей редакции: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</w:pPr>
      <w:r w:rsidRPr="00651026">
        <w:rPr>
          <w:color w:val="000000"/>
        </w:rPr>
        <w:t>«1. М</w:t>
      </w:r>
      <w:r w:rsidRPr="00651026"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4F6E60" w:rsidRPr="00651026" w:rsidRDefault="004F6E60" w:rsidP="004F6E60">
      <w:pPr>
        <w:autoSpaceDE w:val="0"/>
        <w:autoSpaceDN w:val="0"/>
        <w:adjustRightInd w:val="0"/>
        <w:ind w:firstLine="540"/>
        <w:jc w:val="both"/>
      </w:pPr>
      <w:r w:rsidRPr="00651026">
        <w:t xml:space="preserve">     Муниципальный финансовый контроль подразделяется </w:t>
      </w:r>
      <w:proofErr w:type="gramStart"/>
      <w:r w:rsidRPr="00651026">
        <w:t>на</w:t>
      </w:r>
      <w:proofErr w:type="gramEnd"/>
      <w:r w:rsidRPr="00651026">
        <w:t xml:space="preserve"> внешний и внутренний, предварительный и последующий.</w:t>
      </w:r>
    </w:p>
    <w:p w:rsidR="004F6E60" w:rsidRPr="00651026" w:rsidRDefault="004F6E60" w:rsidP="004F6E60">
      <w:pPr>
        <w:pStyle w:val="ac"/>
        <w:suppressAutoHyphens/>
        <w:spacing w:before="0" w:beforeAutospacing="0" w:after="0" w:afterAutospacing="0"/>
        <w:ind w:firstLine="709"/>
        <w:jc w:val="both"/>
      </w:pPr>
      <w:r w:rsidRPr="00651026">
        <w:t>2. Внутренний муниципальный финансовый контроль в сфере бюджетных правонарушений является контрольной деятельностью администрации сельсовета (далее – главные распорядители средств).</w:t>
      </w:r>
    </w:p>
    <w:p w:rsidR="004F6E60" w:rsidRPr="00651026" w:rsidRDefault="004F6E60" w:rsidP="004F6E60">
      <w:pPr>
        <w:pStyle w:val="ac"/>
        <w:suppressAutoHyphens/>
        <w:spacing w:before="0" w:beforeAutospacing="0" w:after="0" w:afterAutospacing="0"/>
        <w:ind w:firstLine="709"/>
        <w:jc w:val="both"/>
      </w:pPr>
      <w:r w:rsidRPr="00651026">
        <w:t>3. Предварительный контроль осуществляется в целях предупреждения и пресечения бюджетных нарушений в процессе исполнения бюджета сельского поселения.</w:t>
      </w:r>
    </w:p>
    <w:p w:rsidR="004F6E60" w:rsidRPr="00651026" w:rsidRDefault="004F6E60" w:rsidP="004F6E60">
      <w:pPr>
        <w:pStyle w:val="ac"/>
        <w:suppressAutoHyphens/>
        <w:spacing w:before="0" w:beforeAutospacing="0" w:after="0" w:afterAutospacing="0"/>
        <w:ind w:firstLine="709"/>
        <w:jc w:val="both"/>
      </w:pPr>
      <w:r w:rsidRPr="00651026">
        <w:t xml:space="preserve">4. 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 администрации </w:t>
      </w:r>
      <w:proofErr w:type="spellStart"/>
      <w:r w:rsidR="007904C0" w:rsidRPr="00651026">
        <w:t>Зыряновского</w:t>
      </w:r>
      <w:proofErr w:type="spellEnd"/>
      <w:r w:rsidRPr="00651026">
        <w:t xml:space="preserve"> сельсовета.</w:t>
      </w:r>
    </w:p>
    <w:p w:rsidR="004F6E60" w:rsidRPr="00651026" w:rsidRDefault="004F6E60" w:rsidP="004F6E60">
      <w:pPr>
        <w:autoSpaceDE w:val="0"/>
        <w:autoSpaceDN w:val="0"/>
        <w:adjustRightInd w:val="0"/>
        <w:jc w:val="both"/>
        <w:rPr>
          <w:color w:val="000000"/>
        </w:rPr>
      </w:pPr>
      <w:r w:rsidRPr="00651026">
        <w:t xml:space="preserve">            </w:t>
      </w:r>
      <w:r w:rsidRPr="00651026">
        <w:rPr>
          <w:color w:val="000000"/>
        </w:rPr>
        <w:t>Статью 3</w:t>
      </w:r>
      <w:r w:rsidR="00572F49" w:rsidRPr="00651026">
        <w:rPr>
          <w:color w:val="000000"/>
        </w:rPr>
        <w:t>3</w:t>
      </w:r>
      <w:r w:rsidRPr="00651026">
        <w:rPr>
          <w:color w:val="000000"/>
        </w:rPr>
        <w:t xml:space="preserve"> Положения исключить.</w:t>
      </w:r>
    </w:p>
    <w:p w:rsidR="004F6E60" w:rsidRPr="00651026" w:rsidRDefault="004F6E60" w:rsidP="004F6E60">
      <w:pPr>
        <w:jc w:val="both"/>
      </w:pPr>
      <w:r w:rsidRPr="00651026">
        <w:rPr>
          <w:color w:val="000000"/>
        </w:rPr>
        <w:t xml:space="preserve">           2. </w:t>
      </w:r>
      <w:r w:rsidRPr="00651026">
        <w:t>Настоящее решение обнародовать в установленном порядке.</w:t>
      </w:r>
    </w:p>
    <w:p w:rsidR="004F6E60" w:rsidRPr="00651026" w:rsidRDefault="004F6E60" w:rsidP="004F6E60">
      <w:pPr>
        <w:ind w:firstLine="709"/>
        <w:jc w:val="both"/>
      </w:pPr>
      <w:r w:rsidRPr="00651026">
        <w:rPr>
          <w:color w:val="000000"/>
        </w:rPr>
        <w:t>3</w:t>
      </w:r>
      <w:r w:rsidRPr="00651026">
        <w:t xml:space="preserve">. </w:t>
      </w:r>
      <w:proofErr w:type="gramStart"/>
      <w:r w:rsidRPr="00651026">
        <w:t>Контроль за</w:t>
      </w:r>
      <w:proofErr w:type="gramEnd"/>
      <w:r w:rsidRPr="00651026">
        <w:t xml:space="preserve"> исполнением настоящего решения  воз</w:t>
      </w:r>
      <w:r w:rsidR="003B23D5" w:rsidRPr="00651026">
        <w:t>ложить на постоянную комиссию Собрание</w:t>
      </w:r>
      <w:r w:rsidRPr="00651026">
        <w:t xml:space="preserve"> депутатов </w:t>
      </w:r>
      <w:proofErr w:type="spellStart"/>
      <w:r w:rsidR="003B23D5" w:rsidRPr="00651026">
        <w:t>Зыряновского</w:t>
      </w:r>
      <w:proofErr w:type="spellEnd"/>
      <w:r w:rsidRPr="00651026">
        <w:t xml:space="preserve"> сельсовета по бюджету, кредитной и налоговой политике.</w:t>
      </w:r>
    </w:p>
    <w:p w:rsidR="004F6E60" w:rsidRPr="00651026" w:rsidRDefault="004F6E60" w:rsidP="004F6E60">
      <w:pPr>
        <w:ind w:firstLine="709"/>
        <w:jc w:val="both"/>
      </w:pPr>
    </w:p>
    <w:p w:rsidR="004F6E60" w:rsidRPr="00651026" w:rsidRDefault="004F6E60" w:rsidP="004F6E60">
      <w:pPr>
        <w:ind w:firstLine="709"/>
        <w:jc w:val="both"/>
      </w:pPr>
      <w:r w:rsidRPr="00651026">
        <w:rPr>
          <w:color w:val="000000"/>
        </w:rPr>
        <w:t>Глава сельсовета</w:t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Pr="00651026">
        <w:rPr>
          <w:color w:val="000000"/>
        </w:rPr>
        <w:tab/>
      </w:r>
      <w:r w:rsidRPr="00651026">
        <w:rPr>
          <w:color w:val="000000"/>
        </w:rPr>
        <w:tab/>
        <w:t>И.</w:t>
      </w:r>
      <w:r w:rsidR="007904C0" w:rsidRPr="00651026">
        <w:rPr>
          <w:color w:val="000000"/>
        </w:rPr>
        <w:t>Г</w:t>
      </w:r>
      <w:r w:rsidRPr="00651026">
        <w:rPr>
          <w:color w:val="000000"/>
        </w:rPr>
        <w:t xml:space="preserve">. </w:t>
      </w:r>
      <w:r w:rsidR="007904C0" w:rsidRPr="00651026">
        <w:rPr>
          <w:color w:val="000000"/>
        </w:rPr>
        <w:t>Старцев</w:t>
      </w:r>
    </w:p>
    <w:p w:rsidR="00267177" w:rsidRPr="00651026" w:rsidRDefault="00267177" w:rsidP="004F6E60"/>
    <w:sectPr w:rsidR="00267177" w:rsidRPr="00651026" w:rsidSect="00C52B7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85C"/>
    <w:multiLevelType w:val="hybridMultilevel"/>
    <w:tmpl w:val="38F2F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07A45"/>
    <w:multiLevelType w:val="hybridMultilevel"/>
    <w:tmpl w:val="08A4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6D59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28FA"/>
    <w:multiLevelType w:val="hybridMultilevel"/>
    <w:tmpl w:val="669CC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E5A1E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12F8C"/>
    <w:multiLevelType w:val="hybridMultilevel"/>
    <w:tmpl w:val="AFCE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DC6659B"/>
    <w:multiLevelType w:val="hybridMultilevel"/>
    <w:tmpl w:val="940A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50D85"/>
    <w:multiLevelType w:val="hybridMultilevel"/>
    <w:tmpl w:val="334AE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216D3"/>
    <w:multiLevelType w:val="hybridMultilevel"/>
    <w:tmpl w:val="3724E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9335F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36086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74E90"/>
    <w:multiLevelType w:val="multilevel"/>
    <w:tmpl w:val="9C4C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B97E21"/>
    <w:multiLevelType w:val="hybridMultilevel"/>
    <w:tmpl w:val="D6E00B7A"/>
    <w:lvl w:ilvl="0" w:tplc="D892157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F16F2B"/>
    <w:multiLevelType w:val="hybridMultilevel"/>
    <w:tmpl w:val="16F2CA44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A5E71D0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171CE"/>
    <w:multiLevelType w:val="hybridMultilevel"/>
    <w:tmpl w:val="EDAA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64C7B"/>
    <w:multiLevelType w:val="hybridMultilevel"/>
    <w:tmpl w:val="9C12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81D69"/>
    <w:multiLevelType w:val="hybridMultilevel"/>
    <w:tmpl w:val="ED3C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61159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24B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A8D4753"/>
    <w:multiLevelType w:val="hybridMultilevel"/>
    <w:tmpl w:val="2C6C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D757A"/>
    <w:multiLevelType w:val="hybridMultilevel"/>
    <w:tmpl w:val="AFCE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C7F79"/>
    <w:multiLevelType w:val="hybridMultilevel"/>
    <w:tmpl w:val="227E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D0060"/>
    <w:multiLevelType w:val="hybridMultilevel"/>
    <w:tmpl w:val="1F60F466"/>
    <w:lvl w:ilvl="0" w:tplc="4DBA3BE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37574A5"/>
    <w:multiLevelType w:val="hybridMultilevel"/>
    <w:tmpl w:val="2C6C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C4A35"/>
    <w:multiLevelType w:val="hybridMultilevel"/>
    <w:tmpl w:val="938842B4"/>
    <w:lvl w:ilvl="0" w:tplc="EA22BAF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42B40AC"/>
    <w:multiLevelType w:val="hybridMultilevel"/>
    <w:tmpl w:val="9C4C9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717397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83A23"/>
    <w:multiLevelType w:val="hybridMultilevel"/>
    <w:tmpl w:val="D5861E4A"/>
    <w:lvl w:ilvl="0" w:tplc="918663D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2429B9"/>
    <w:multiLevelType w:val="hybridMultilevel"/>
    <w:tmpl w:val="FAF64A1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463D1E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F3E21"/>
    <w:multiLevelType w:val="hybridMultilevel"/>
    <w:tmpl w:val="5C84C42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BF439F"/>
    <w:multiLevelType w:val="hybridMultilevel"/>
    <w:tmpl w:val="940A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B867A7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E57EF"/>
    <w:multiLevelType w:val="multilevel"/>
    <w:tmpl w:val="844615CE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>
    <w:nsid w:val="68792A09"/>
    <w:multiLevelType w:val="multilevel"/>
    <w:tmpl w:val="070A8CA4"/>
    <w:lvl w:ilvl="0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</w:rPr>
    </w:lvl>
    <w:lvl w:ilvl="1">
      <w:start w:val="36"/>
      <w:numFmt w:val="decimal"/>
      <w:isLgl/>
      <w:lvlText w:val="%1.%2."/>
      <w:lvlJc w:val="left"/>
      <w:pPr>
        <w:ind w:left="1594" w:hanging="525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Times New Roman" w:hint="default"/>
        <w:sz w:val="26"/>
      </w:rPr>
    </w:lvl>
  </w:abstractNum>
  <w:abstractNum w:abstractNumId="38">
    <w:nsid w:val="694E21E7"/>
    <w:multiLevelType w:val="hybridMultilevel"/>
    <w:tmpl w:val="7382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6"/>
  </w:num>
  <w:num w:numId="7">
    <w:abstractNumId w:val="22"/>
  </w:num>
  <w:num w:numId="8">
    <w:abstractNumId w:val="18"/>
  </w:num>
  <w:num w:numId="9">
    <w:abstractNumId w:val="34"/>
  </w:num>
  <w:num w:numId="10">
    <w:abstractNumId w:val="7"/>
  </w:num>
  <w:num w:numId="11">
    <w:abstractNumId w:val="10"/>
  </w:num>
  <w:num w:numId="12">
    <w:abstractNumId w:val="16"/>
  </w:num>
  <w:num w:numId="13">
    <w:abstractNumId w:val="32"/>
  </w:num>
  <w:num w:numId="14">
    <w:abstractNumId w:val="4"/>
  </w:num>
  <w:num w:numId="15">
    <w:abstractNumId w:val="11"/>
  </w:num>
  <w:num w:numId="16">
    <w:abstractNumId w:val="20"/>
  </w:num>
  <w:num w:numId="17">
    <w:abstractNumId w:val="35"/>
  </w:num>
  <w:num w:numId="18">
    <w:abstractNumId w:val="1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3"/>
  </w:num>
  <w:num w:numId="22">
    <w:abstractNumId w:val="29"/>
  </w:num>
  <w:num w:numId="23">
    <w:abstractNumId w:val="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38"/>
  </w:num>
  <w:num w:numId="28">
    <w:abstractNumId w:val="6"/>
  </w:num>
  <w:num w:numId="29">
    <w:abstractNumId w:val="15"/>
  </w:num>
  <w:num w:numId="30">
    <w:abstractNumId w:val="30"/>
  </w:num>
  <w:num w:numId="31">
    <w:abstractNumId w:val="28"/>
  </w:num>
  <w:num w:numId="32">
    <w:abstractNumId w:val="12"/>
  </w:num>
  <w:num w:numId="33">
    <w:abstractNumId w:val="14"/>
  </w:num>
  <w:num w:numId="34">
    <w:abstractNumId w:val="24"/>
  </w:num>
  <w:num w:numId="35">
    <w:abstractNumId w:val="37"/>
  </w:num>
  <w:num w:numId="36">
    <w:abstractNumId w:val="36"/>
  </w:num>
  <w:num w:numId="37">
    <w:abstractNumId w:val="19"/>
  </w:num>
  <w:num w:numId="38">
    <w:abstractNumId w:val="21"/>
    <w:lvlOverride w:ilvl="0">
      <w:startOverride w:val="1"/>
    </w:lvlOverride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177"/>
    <w:rsid w:val="00070AB8"/>
    <w:rsid w:val="001360A9"/>
    <w:rsid w:val="00187855"/>
    <w:rsid w:val="00222ED3"/>
    <w:rsid w:val="00267177"/>
    <w:rsid w:val="00285212"/>
    <w:rsid w:val="003B23D5"/>
    <w:rsid w:val="003F3AA3"/>
    <w:rsid w:val="004C17B1"/>
    <w:rsid w:val="004F6E60"/>
    <w:rsid w:val="00572F49"/>
    <w:rsid w:val="0059064A"/>
    <w:rsid w:val="00651026"/>
    <w:rsid w:val="006E1257"/>
    <w:rsid w:val="006E6749"/>
    <w:rsid w:val="00755B23"/>
    <w:rsid w:val="00775B65"/>
    <w:rsid w:val="007904C0"/>
    <w:rsid w:val="007B7B03"/>
    <w:rsid w:val="007F7B5C"/>
    <w:rsid w:val="00813B0F"/>
    <w:rsid w:val="008A5224"/>
    <w:rsid w:val="00956B20"/>
    <w:rsid w:val="00A64353"/>
    <w:rsid w:val="00C52B7E"/>
    <w:rsid w:val="00DB1C2E"/>
    <w:rsid w:val="00E1494F"/>
    <w:rsid w:val="00ED710B"/>
    <w:rsid w:val="00EE05DE"/>
    <w:rsid w:val="00EF53F4"/>
    <w:rsid w:val="00F72D4E"/>
    <w:rsid w:val="00FC6EB2"/>
    <w:rsid w:val="00FC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177"/>
    <w:pPr>
      <w:keepNext/>
      <w:framePr w:hSpace="180" w:wrap="around" w:vAnchor="text" w:hAnchor="margin" w:y="640"/>
      <w:jc w:val="center"/>
      <w:outlineLvl w:val="0"/>
    </w:pPr>
    <w:rPr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177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71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qFormat/>
    <w:rsid w:val="002671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7177"/>
    <w:pPr>
      <w:ind w:left="720"/>
      <w:contextualSpacing/>
    </w:pPr>
  </w:style>
  <w:style w:type="table" w:styleId="a5">
    <w:name w:val="Table Grid"/>
    <w:basedOn w:val="a1"/>
    <w:rsid w:val="00267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67177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2671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267177"/>
    <w:pPr>
      <w:spacing w:after="120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2671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6717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7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671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267177"/>
    <w:pPr>
      <w:spacing w:before="100" w:beforeAutospacing="1" w:after="100" w:afterAutospacing="1"/>
    </w:pPr>
  </w:style>
  <w:style w:type="paragraph" w:customStyle="1" w:styleId="ConsNormal">
    <w:name w:val="ConsNormal"/>
    <w:rsid w:val="002671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267177"/>
    <w:rPr>
      <w:rFonts w:ascii="Courier New" w:hAnsi="Courier New" w:cs="Courier New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67177"/>
    <w:pPr>
      <w:shd w:val="clear" w:color="auto" w:fill="FFFFFF"/>
      <w:spacing w:before="180" w:line="228" w:lineRule="exact"/>
      <w:jc w:val="center"/>
    </w:pPr>
    <w:rPr>
      <w:rFonts w:ascii="Courier New" w:eastAsiaTheme="minorHAnsi" w:hAnsi="Courier New" w:cs="Courier New"/>
      <w:sz w:val="22"/>
      <w:szCs w:val="22"/>
      <w:shd w:val="clear" w:color="auto" w:fill="FFFFFF"/>
      <w:lang w:eastAsia="en-US"/>
    </w:rPr>
  </w:style>
  <w:style w:type="paragraph" w:customStyle="1" w:styleId="11">
    <w:name w:val="Абзац списка1"/>
    <w:basedOn w:val="a"/>
    <w:rsid w:val="002671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267177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26717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Emphasis"/>
    <w:basedOn w:val="a0"/>
    <w:qFormat/>
    <w:rsid w:val="00267177"/>
    <w:rPr>
      <w:i/>
      <w:iCs/>
    </w:rPr>
  </w:style>
  <w:style w:type="paragraph" w:styleId="af">
    <w:name w:val="header"/>
    <w:basedOn w:val="a"/>
    <w:link w:val="af0"/>
    <w:rsid w:val="0026717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2671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267177"/>
  </w:style>
  <w:style w:type="paragraph" w:customStyle="1" w:styleId="ConsPlusTitle">
    <w:name w:val="ConsPlusTitle"/>
    <w:rsid w:val="002671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2671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26717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qFormat/>
    <w:rsid w:val="00267177"/>
    <w:rPr>
      <w:b/>
      <w:bCs/>
    </w:rPr>
  </w:style>
  <w:style w:type="paragraph" w:styleId="20">
    <w:name w:val="Body Text 2"/>
    <w:basedOn w:val="a"/>
    <w:link w:val="21"/>
    <w:uiPriority w:val="99"/>
    <w:unhideWhenUsed/>
    <w:rsid w:val="00C52B7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C52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Selsovet</cp:lastModifiedBy>
  <cp:revision>8</cp:revision>
  <cp:lastPrinted>2018-02-27T01:26:00Z</cp:lastPrinted>
  <dcterms:created xsi:type="dcterms:W3CDTF">2019-12-17T05:27:00Z</dcterms:created>
  <dcterms:modified xsi:type="dcterms:W3CDTF">2020-02-10T06:01:00Z</dcterms:modified>
</cp:coreProperties>
</file>