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2F" w:rsidRPr="00296E37" w:rsidRDefault="00E97F2F" w:rsidP="00E97F2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E3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41910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F2F" w:rsidRPr="00296E37" w:rsidRDefault="00E97F2F" w:rsidP="00E97F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7F2F" w:rsidRPr="00296E37" w:rsidRDefault="00E97F2F" w:rsidP="00E97F2F">
      <w:pPr>
        <w:rPr>
          <w:rFonts w:ascii="Times New Roman" w:hAnsi="Times New Roman" w:cs="Times New Roman"/>
          <w:b/>
          <w:sz w:val="26"/>
          <w:szCs w:val="26"/>
        </w:rPr>
      </w:pPr>
    </w:p>
    <w:p w:rsidR="00E97F2F" w:rsidRPr="00296E37" w:rsidRDefault="00E97F2F" w:rsidP="00E97F2F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96E3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АДМИНИСТРАЦИЯ </w:t>
      </w:r>
      <w:r w:rsidR="008A4CD5" w:rsidRPr="00296E37">
        <w:rPr>
          <w:rFonts w:ascii="Times New Roman" w:hAnsi="Times New Roman" w:cs="Times New Roman"/>
          <w:b/>
          <w:sz w:val="26"/>
          <w:szCs w:val="26"/>
          <w:lang w:val="ru-RU"/>
        </w:rPr>
        <w:t>ЖУЛАНИХИНСКОГО</w:t>
      </w:r>
      <w:r w:rsidRPr="00296E3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СЕЛЬСОВЕТА</w:t>
      </w:r>
    </w:p>
    <w:p w:rsidR="00E97F2F" w:rsidRPr="00296E37" w:rsidRDefault="00E97F2F" w:rsidP="00E97F2F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96E37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E97F2F" w:rsidRPr="00296E37" w:rsidRDefault="00E97F2F" w:rsidP="00E97F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E97F2F" w:rsidRPr="00296E37" w:rsidRDefault="00E97F2F" w:rsidP="00E97F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E97F2F" w:rsidRPr="00296E37" w:rsidRDefault="00E97F2F" w:rsidP="00E97F2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296E37">
        <w:rPr>
          <w:rFonts w:ascii="Times New Roman" w:hAnsi="Times New Roman" w:cs="Times New Roman"/>
          <w:bCs w:val="0"/>
          <w:sz w:val="26"/>
          <w:szCs w:val="26"/>
        </w:rPr>
        <w:t>ПОСТАНОВЛЕНИЕ</w:t>
      </w:r>
    </w:p>
    <w:p w:rsidR="00E97F2F" w:rsidRPr="00296E37" w:rsidRDefault="00E97F2F" w:rsidP="00E97F2F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E97F2F" w:rsidRPr="00296E37" w:rsidRDefault="00EB51BB" w:rsidP="00E97F2F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96E3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12.11</w:t>
      </w:r>
      <w:r w:rsidR="00E97F2F" w:rsidRPr="00296E3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.2020 </w:t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Pr="00296E37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Pr="00296E37">
        <w:rPr>
          <w:rFonts w:ascii="Times New Roman" w:hAnsi="Times New Roman" w:cs="Times New Roman"/>
          <w:b w:val="0"/>
          <w:sz w:val="26"/>
          <w:szCs w:val="26"/>
        </w:rPr>
        <w:t>3</w:t>
      </w:r>
      <w:r w:rsidR="00296E37" w:rsidRPr="00296E37"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E97F2F" w:rsidRPr="00296E37" w:rsidRDefault="00296E37" w:rsidP="00296E37">
      <w:pPr>
        <w:tabs>
          <w:tab w:val="left" w:pos="4215"/>
        </w:tabs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b/>
          <w:sz w:val="26"/>
          <w:szCs w:val="26"/>
        </w:rPr>
        <w:tab/>
      </w:r>
      <w:r w:rsidRPr="00296E37">
        <w:rPr>
          <w:rFonts w:ascii="Times New Roman" w:hAnsi="Times New Roman" w:cs="Times New Roman"/>
          <w:sz w:val="26"/>
          <w:szCs w:val="26"/>
        </w:rPr>
        <w:t>с.Жуланиха</w:t>
      </w:r>
    </w:p>
    <w:p w:rsidR="00296E37" w:rsidRPr="00296E37" w:rsidRDefault="00296E37" w:rsidP="00296E37">
      <w:pPr>
        <w:pStyle w:val="ConsPlusNormal"/>
        <w:jc w:val="both"/>
        <w:rPr>
          <w:sz w:val="26"/>
          <w:szCs w:val="26"/>
        </w:rPr>
      </w:pPr>
    </w:p>
    <w:p w:rsidR="00296E37" w:rsidRPr="00296E37" w:rsidRDefault="00296E37" w:rsidP="00296E37">
      <w:pPr>
        <w:pStyle w:val="ConsPlusNormal"/>
        <w:jc w:val="both"/>
        <w:rPr>
          <w:sz w:val="26"/>
          <w:szCs w:val="26"/>
        </w:rPr>
      </w:pPr>
    </w:p>
    <w:p w:rsidR="00296E37" w:rsidRPr="00296E37" w:rsidRDefault="00296E37" w:rsidP="00296E37">
      <w:pPr>
        <w:pStyle w:val="ConsPlusNormal"/>
        <w:ind w:right="5395"/>
        <w:jc w:val="both"/>
        <w:rPr>
          <w:sz w:val="26"/>
          <w:szCs w:val="26"/>
        </w:rPr>
      </w:pPr>
      <w:proofErr w:type="gramStart"/>
      <w:r w:rsidRPr="00296E37">
        <w:rPr>
          <w:sz w:val="26"/>
          <w:szCs w:val="26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296E37">
        <w:rPr>
          <w:sz w:val="26"/>
          <w:szCs w:val="26"/>
        </w:rPr>
        <w:t xml:space="preserve"> муниципального образования  Жуланихинский сельсовет Заринского района Алтайского края</w:t>
      </w:r>
    </w:p>
    <w:p w:rsidR="00296E37" w:rsidRPr="00296E37" w:rsidRDefault="00296E37" w:rsidP="00296E37">
      <w:pPr>
        <w:pStyle w:val="ConsPlusNormal"/>
        <w:ind w:firstLine="540"/>
        <w:jc w:val="both"/>
        <w:rPr>
          <w:sz w:val="26"/>
          <w:szCs w:val="26"/>
        </w:rPr>
      </w:pPr>
    </w:p>
    <w:p w:rsidR="00296E37" w:rsidRPr="00296E37" w:rsidRDefault="00296E37" w:rsidP="00296E37">
      <w:pPr>
        <w:pStyle w:val="ConsPlusNormal"/>
        <w:ind w:firstLine="540"/>
        <w:jc w:val="both"/>
        <w:rPr>
          <w:sz w:val="26"/>
          <w:szCs w:val="26"/>
        </w:rPr>
      </w:pP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 xml:space="preserve">В соответствии со </w:t>
      </w:r>
      <w:hyperlink r:id="rId6" w:history="1">
        <w:r w:rsidRPr="00296E37">
          <w:rPr>
            <w:sz w:val="26"/>
            <w:szCs w:val="26"/>
          </w:rPr>
          <w:t xml:space="preserve">статьей </w:t>
        </w:r>
      </w:hyperlink>
      <w:r w:rsidRPr="00296E37">
        <w:rPr>
          <w:sz w:val="26"/>
          <w:szCs w:val="26"/>
        </w:rPr>
        <w:t xml:space="preserve">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296E37" w:rsidRPr="00296E37" w:rsidRDefault="00296E37" w:rsidP="00296E37">
      <w:pPr>
        <w:pStyle w:val="ConsPlusNormal"/>
        <w:ind w:firstLine="709"/>
        <w:jc w:val="center"/>
        <w:rPr>
          <w:sz w:val="26"/>
          <w:szCs w:val="26"/>
        </w:rPr>
      </w:pPr>
      <w:r w:rsidRPr="00296E37">
        <w:rPr>
          <w:spacing w:val="40"/>
          <w:sz w:val="26"/>
          <w:szCs w:val="26"/>
        </w:rPr>
        <w:t>постановляю: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принятия решений о признании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Жуланихинский</w:t>
      </w:r>
      <w:r w:rsidRPr="00296E37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края.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2. Настоящее постановление обнародовать в установленном порядке и разместить на официальном сайте муниципального образования Заринский район.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96E37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296E37">
        <w:rPr>
          <w:rFonts w:ascii="Times New Roman" w:hAnsi="Times New Roman" w:cs="Times New Roman"/>
          <w:sz w:val="26"/>
          <w:szCs w:val="26"/>
        </w:rPr>
        <w:t>.</w:t>
      </w:r>
    </w:p>
    <w:p w:rsidR="00296E37" w:rsidRPr="00296E37" w:rsidRDefault="00296E37" w:rsidP="00296E37">
      <w:pPr>
        <w:autoSpaceDE w:val="0"/>
        <w:autoSpaceDN w:val="0"/>
        <w:adjustRightInd w:val="0"/>
        <w:ind w:left="6371" w:firstLine="1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6E37" w:rsidRPr="00296E37" w:rsidRDefault="00296E37" w:rsidP="00296E37">
      <w:pPr>
        <w:tabs>
          <w:tab w:val="left" w:pos="61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96E37">
        <w:rPr>
          <w:rFonts w:ascii="Times New Roman" w:hAnsi="Times New Roman" w:cs="Times New Roman"/>
          <w:sz w:val="26"/>
          <w:szCs w:val="26"/>
        </w:rPr>
        <w:t>дминистрации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6E3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И.В.Серебренников</w:t>
      </w:r>
    </w:p>
    <w:p w:rsidR="00296E37" w:rsidRPr="00296E37" w:rsidRDefault="00296E37" w:rsidP="00296E37">
      <w:pPr>
        <w:ind w:left="5580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br w:type="page"/>
      </w:r>
      <w:r w:rsidRPr="00296E37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Утверждено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Жуланихинского</w:t>
      </w:r>
      <w:r w:rsidRPr="00296E37">
        <w:rPr>
          <w:rFonts w:ascii="Times New Roman" w:hAnsi="Times New Roman" w:cs="Times New Roman"/>
          <w:sz w:val="26"/>
          <w:szCs w:val="26"/>
        </w:rPr>
        <w:t xml:space="preserve"> сельсовета от </w:t>
      </w:r>
      <w:r>
        <w:rPr>
          <w:rFonts w:ascii="Times New Roman" w:hAnsi="Times New Roman" w:cs="Times New Roman"/>
          <w:sz w:val="26"/>
          <w:szCs w:val="26"/>
        </w:rPr>
        <w:t>12.11.2020</w:t>
      </w:r>
      <w:r w:rsidRPr="00296E3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31</w:t>
      </w:r>
    </w:p>
    <w:p w:rsidR="00296E37" w:rsidRPr="00296E37" w:rsidRDefault="00296E37" w:rsidP="00296E37">
      <w:pPr>
        <w:ind w:left="5040"/>
        <w:rPr>
          <w:rFonts w:ascii="Times New Roman" w:hAnsi="Times New Roman" w:cs="Times New Roman"/>
          <w:sz w:val="26"/>
          <w:szCs w:val="26"/>
        </w:rPr>
      </w:pPr>
    </w:p>
    <w:p w:rsidR="00296E37" w:rsidRPr="00296E37" w:rsidRDefault="00296E37" w:rsidP="00296E37">
      <w:pPr>
        <w:jc w:val="center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ПОРЯДОК</w:t>
      </w:r>
    </w:p>
    <w:p w:rsidR="00296E37" w:rsidRPr="00296E37" w:rsidRDefault="00296E37" w:rsidP="00296E3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96E37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признании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 Жуланихинский </w:t>
      </w:r>
      <w:r w:rsidRPr="00296E37">
        <w:rPr>
          <w:rFonts w:ascii="Times New Roman" w:hAnsi="Times New Roman" w:cs="Times New Roman"/>
          <w:bCs/>
          <w:sz w:val="26"/>
          <w:szCs w:val="26"/>
        </w:rPr>
        <w:t>сельсовет Заринского района Алтайского края</w:t>
      </w:r>
    </w:p>
    <w:p w:rsidR="00296E37" w:rsidRPr="00296E37" w:rsidRDefault="00296E37" w:rsidP="00296E3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96E37" w:rsidRPr="00296E37" w:rsidRDefault="00296E37" w:rsidP="00296E3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96E37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296E37">
        <w:rPr>
          <w:rFonts w:ascii="Times New Roman" w:hAnsi="Times New Roman" w:cs="Times New Roman"/>
          <w:bCs/>
          <w:sz w:val="26"/>
          <w:szCs w:val="26"/>
        </w:rPr>
        <w:t>. Общие положения</w:t>
      </w:r>
    </w:p>
    <w:p w:rsidR="00296E37" w:rsidRPr="00296E37" w:rsidRDefault="00296E37" w:rsidP="00296E3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96E37" w:rsidRPr="00296E37" w:rsidRDefault="00296E37" w:rsidP="00296E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bCs/>
          <w:sz w:val="26"/>
          <w:szCs w:val="26"/>
        </w:rPr>
        <w:t xml:space="preserve">1.1. Настоящий Порядок определяет правила и условия принятия Администрацией </w:t>
      </w:r>
      <w:r>
        <w:rPr>
          <w:rFonts w:ascii="Times New Roman" w:hAnsi="Times New Roman" w:cs="Times New Roman"/>
          <w:bCs/>
          <w:sz w:val="26"/>
          <w:szCs w:val="26"/>
        </w:rPr>
        <w:t>Жуланихинского</w:t>
      </w:r>
      <w:r w:rsidRPr="00296E37">
        <w:rPr>
          <w:rFonts w:ascii="Times New Roman" w:hAnsi="Times New Roman" w:cs="Times New Roman"/>
          <w:bCs/>
          <w:sz w:val="26"/>
          <w:szCs w:val="26"/>
        </w:rPr>
        <w:t xml:space="preserve"> сельсовета решений о признании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Жуланихинский </w:t>
      </w:r>
      <w:r w:rsidRPr="00296E37">
        <w:rPr>
          <w:rFonts w:ascii="Times New Roman" w:hAnsi="Times New Roman" w:cs="Times New Roman"/>
          <w:bCs/>
          <w:sz w:val="26"/>
          <w:szCs w:val="26"/>
        </w:rPr>
        <w:t xml:space="preserve"> сельсовет Зариского района Алтайского края </w:t>
      </w:r>
      <w:r w:rsidRPr="00296E37">
        <w:rPr>
          <w:rFonts w:ascii="Times New Roman" w:hAnsi="Times New Roman" w:cs="Times New Roman"/>
          <w:sz w:val="26"/>
          <w:szCs w:val="26"/>
        </w:rPr>
        <w:t xml:space="preserve">(далее – бюджет). 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 xml:space="preserve">1.2. </w:t>
      </w:r>
      <w:proofErr w:type="gramStart"/>
      <w:r w:rsidRPr="00296E37">
        <w:rPr>
          <w:sz w:val="26"/>
          <w:szCs w:val="26"/>
        </w:rPr>
        <w:t xml:space="preserve">Порядок принятия решений о признании безнадежной к взысканию задолженности по платежам в бюджет муниципального образования </w:t>
      </w:r>
      <w:r>
        <w:rPr>
          <w:sz w:val="26"/>
          <w:szCs w:val="26"/>
        </w:rPr>
        <w:t xml:space="preserve">Жуланихинский </w:t>
      </w:r>
      <w:r w:rsidRPr="00296E37">
        <w:rPr>
          <w:bCs/>
          <w:sz w:val="26"/>
          <w:szCs w:val="26"/>
        </w:rPr>
        <w:t xml:space="preserve"> сельсовет Заринского района Алтайского края</w:t>
      </w:r>
      <w:r w:rsidRPr="00296E37">
        <w:rPr>
          <w:sz w:val="26"/>
          <w:szCs w:val="26"/>
        </w:rPr>
        <w:t xml:space="preserve"> (далее –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бюджете  на очередной финансовый год является Администрация </w:t>
      </w:r>
      <w:r>
        <w:rPr>
          <w:sz w:val="26"/>
          <w:szCs w:val="26"/>
        </w:rPr>
        <w:t xml:space="preserve">Жуланихинского </w:t>
      </w:r>
      <w:r w:rsidRPr="00296E37">
        <w:rPr>
          <w:sz w:val="26"/>
          <w:szCs w:val="26"/>
        </w:rPr>
        <w:t xml:space="preserve"> сельсовета. </w:t>
      </w:r>
      <w:proofErr w:type="gramEnd"/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>1.3. В целях настоящего Порядка под задолженностью по платежам в бюджет понимаются платежи в бюджет, не уплаченные в установленный срок.</w:t>
      </w:r>
    </w:p>
    <w:p w:rsidR="00296E37" w:rsidRPr="00296E37" w:rsidRDefault="00296E37" w:rsidP="00296E37">
      <w:pPr>
        <w:pStyle w:val="ConsPlusNormal"/>
        <w:ind w:firstLine="540"/>
        <w:jc w:val="both"/>
        <w:rPr>
          <w:sz w:val="26"/>
          <w:szCs w:val="26"/>
        </w:rPr>
      </w:pPr>
    </w:p>
    <w:p w:rsidR="00296E37" w:rsidRPr="00296E37" w:rsidRDefault="00296E37" w:rsidP="00296E37">
      <w:pPr>
        <w:pStyle w:val="ConsPlusNormal"/>
        <w:ind w:firstLine="540"/>
        <w:jc w:val="center"/>
        <w:rPr>
          <w:sz w:val="26"/>
          <w:szCs w:val="26"/>
        </w:rPr>
      </w:pPr>
      <w:r w:rsidRPr="00296E37">
        <w:rPr>
          <w:sz w:val="26"/>
          <w:szCs w:val="26"/>
          <w:lang w:val="en-US"/>
        </w:rPr>
        <w:t>II</w:t>
      </w:r>
      <w:r w:rsidRPr="00296E37">
        <w:rPr>
          <w:sz w:val="26"/>
          <w:szCs w:val="26"/>
        </w:rPr>
        <w:t>. Случаи признания безнадежной к взысканию задолженности по платежам в бюджет</w:t>
      </w:r>
    </w:p>
    <w:p w:rsidR="00296E37" w:rsidRPr="00296E37" w:rsidRDefault="00296E37" w:rsidP="00296E37">
      <w:pPr>
        <w:pStyle w:val="ConsPlusNormal"/>
        <w:ind w:firstLine="540"/>
        <w:jc w:val="center"/>
        <w:rPr>
          <w:sz w:val="26"/>
          <w:szCs w:val="26"/>
        </w:rPr>
      </w:pP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>2.1. Задолженность признается безнадежной к взысканию в случаях: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6E37">
        <w:rPr>
          <w:rFonts w:ascii="Times New Roman" w:hAnsi="Times New Roman" w:cs="Times New Roman"/>
          <w:sz w:val="26"/>
          <w:szCs w:val="26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296E3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96E37">
        <w:rPr>
          <w:rFonts w:ascii="Times New Roman" w:hAnsi="Times New Roman" w:cs="Times New Roman"/>
          <w:sz w:val="26"/>
          <w:szCs w:val="26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 w:rsidRPr="00296E3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96E37">
        <w:rPr>
          <w:rFonts w:ascii="Times New Roman" w:hAnsi="Times New Roman" w:cs="Times New Roman"/>
          <w:sz w:val="26"/>
          <w:szCs w:val="26"/>
        </w:rPr>
        <w:t xml:space="preserve"> от 26 октября 2002 года № 127-ФЗ «О несостоятельности (банкротстве)» - в части задолженности по </w:t>
      </w:r>
      <w:r w:rsidRPr="00296E37">
        <w:rPr>
          <w:rFonts w:ascii="Times New Roman" w:hAnsi="Times New Roman" w:cs="Times New Roman"/>
          <w:sz w:val="26"/>
          <w:szCs w:val="26"/>
        </w:rPr>
        <w:lastRenderedPageBreak/>
        <w:t>платежам в бюджет, не погашенной после завершения расчетов с кредиторами в соответствии с указанным Федеральным законом;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6E37">
        <w:rPr>
          <w:rFonts w:ascii="Times New Roman" w:hAnsi="Times New Roman" w:cs="Times New Roman"/>
          <w:sz w:val="26"/>
          <w:szCs w:val="26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9" w:history="1">
        <w:r w:rsidRPr="00296E37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296E37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0" w:history="1">
        <w:r w:rsidRPr="00296E37">
          <w:rPr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296E37">
        <w:rPr>
          <w:rFonts w:ascii="Times New Roman" w:hAnsi="Times New Roman" w:cs="Times New Roman"/>
          <w:sz w:val="26"/>
          <w:szCs w:val="26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 xml:space="preserve">размер задолженности не превышает размера требований к должнику, установленного </w:t>
      </w:r>
      <w:hyperlink r:id="rId11" w:history="1">
        <w:r w:rsidRPr="00296E37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296E37">
        <w:rPr>
          <w:rFonts w:ascii="Times New Roman" w:hAnsi="Times New Roman" w:cs="Times New Roman"/>
          <w:sz w:val="26"/>
          <w:szCs w:val="26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296E37">
        <w:rPr>
          <w:sz w:val="26"/>
          <w:szCs w:val="26"/>
        </w:rPr>
        <w:t>наличия</w:t>
      </w:r>
      <w:proofErr w:type="gramEnd"/>
      <w:r w:rsidRPr="00296E37">
        <w:rPr>
          <w:sz w:val="26"/>
          <w:szCs w:val="26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Pr="00296E37">
          <w:rPr>
            <w:sz w:val="26"/>
            <w:szCs w:val="26"/>
          </w:rPr>
          <w:t>пунктом 3</w:t>
        </w:r>
      </w:hyperlink>
      <w:r w:rsidRPr="00296E37">
        <w:rPr>
          <w:sz w:val="26"/>
          <w:szCs w:val="26"/>
        </w:rPr>
        <w:t xml:space="preserve"> или </w:t>
      </w:r>
      <w:hyperlink r:id="rId13" w:history="1">
        <w:r w:rsidRPr="00296E37">
          <w:rPr>
            <w:sz w:val="26"/>
            <w:szCs w:val="26"/>
          </w:rPr>
          <w:t>4 части 1 статьи 46</w:t>
        </w:r>
      </w:hyperlink>
      <w:r w:rsidRPr="00296E37">
        <w:rPr>
          <w:sz w:val="26"/>
          <w:szCs w:val="26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296E37">
        <w:rPr>
          <w:sz w:val="26"/>
          <w:szCs w:val="26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history="1">
        <w:r w:rsidRPr="00296E37">
          <w:rPr>
            <w:sz w:val="26"/>
            <w:szCs w:val="26"/>
          </w:rPr>
          <w:t>законом</w:t>
        </w:r>
      </w:hyperlink>
      <w:r w:rsidRPr="00296E37">
        <w:rPr>
          <w:sz w:val="26"/>
          <w:szCs w:val="26"/>
        </w:rPr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 xml:space="preserve">2.2. Наряду со случаями, предусмотренными </w:t>
      </w:r>
      <w:hyperlink r:id="rId15" w:history="1">
        <w:r w:rsidRPr="00296E37">
          <w:rPr>
            <w:sz w:val="26"/>
            <w:szCs w:val="26"/>
          </w:rPr>
          <w:t>пунктом 2.1</w:t>
        </w:r>
      </w:hyperlink>
      <w:r w:rsidRPr="00296E37">
        <w:rPr>
          <w:sz w:val="26"/>
          <w:szCs w:val="26"/>
        </w:rPr>
        <w:t xml:space="preserve"> Порядка, неуплаченные административные штрафы признаются безнадежными к </w:t>
      </w:r>
      <w:r w:rsidRPr="00296E37">
        <w:rPr>
          <w:sz w:val="26"/>
          <w:szCs w:val="26"/>
        </w:rPr>
        <w:lastRenderedPageBreak/>
        <w:t xml:space="preserve">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6" w:history="1">
        <w:r w:rsidRPr="00296E37">
          <w:rPr>
            <w:sz w:val="26"/>
            <w:szCs w:val="26"/>
          </w:rPr>
          <w:t>Кодексом</w:t>
        </w:r>
      </w:hyperlink>
      <w:r w:rsidRPr="00296E37">
        <w:rPr>
          <w:sz w:val="26"/>
          <w:szCs w:val="26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 </w:t>
      </w:r>
    </w:p>
    <w:p w:rsidR="00296E37" w:rsidRPr="00296E37" w:rsidRDefault="00296E37" w:rsidP="00296E37">
      <w:pPr>
        <w:pStyle w:val="ConsPlusNormal"/>
        <w:ind w:firstLine="708"/>
        <w:jc w:val="both"/>
        <w:rPr>
          <w:sz w:val="26"/>
          <w:szCs w:val="26"/>
        </w:rPr>
      </w:pPr>
    </w:p>
    <w:p w:rsidR="00296E37" w:rsidRPr="00296E37" w:rsidRDefault="00296E37" w:rsidP="00296E37">
      <w:pPr>
        <w:pStyle w:val="ConsPlusNormal"/>
        <w:ind w:firstLine="708"/>
        <w:jc w:val="center"/>
        <w:rPr>
          <w:sz w:val="26"/>
          <w:szCs w:val="26"/>
        </w:rPr>
      </w:pPr>
      <w:r w:rsidRPr="00296E37">
        <w:rPr>
          <w:sz w:val="26"/>
          <w:szCs w:val="26"/>
          <w:lang w:val="en-US"/>
        </w:rPr>
        <w:t>III</w:t>
      </w:r>
      <w:r w:rsidRPr="00296E37">
        <w:rPr>
          <w:sz w:val="26"/>
          <w:szCs w:val="26"/>
        </w:rPr>
        <w:t>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296E37" w:rsidRPr="00296E37" w:rsidRDefault="00296E37" w:rsidP="00296E37">
      <w:pPr>
        <w:pStyle w:val="ConsPlusNormal"/>
        <w:ind w:firstLine="708"/>
        <w:jc w:val="center"/>
        <w:rPr>
          <w:sz w:val="26"/>
          <w:szCs w:val="26"/>
        </w:rPr>
      </w:pP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</w:t>
      </w:r>
      <w:hyperlink r:id="rId17" w:history="1">
        <w:r w:rsidRPr="00296E37">
          <w:rPr>
            <w:sz w:val="26"/>
            <w:szCs w:val="26"/>
          </w:rPr>
          <w:t>разделом</w:t>
        </w:r>
      </w:hyperlink>
      <w:r w:rsidRPr="00296E37">
        <w:rPr>
          <w:sz w:val="26"/>
          <w:szCs w:val="26"/>
        </w:rPr>
        <w:t xml:space="preserve"> 2 Порядка, являются: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а) выписка из отчетности администратора доходов бюджета об учитываемых суммах задолженности по уплате платежей в бюджет (приложение №1 к Порядку);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б) справка администратора доходов бюджета о принятых мерах по обеспечению взыскания задолженности по платежам в бюджет (приложение №2 к Порядку);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в) документы, подтверждающие случаи признания безнадежной к взысканию задолженности по платежам в бюджет, в том числе: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6E37">
        <w:rPr>
          <w:rFonts w:ascii="Times New Roman" w:hAnsi="Times New Roman" w:cs="Times New Roman"/>
          <w:sz w:val="26"/>
          <w:szCs w:val="26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6E37">
        <w:rPr>
          <w:rFonts w:ascii="Times New Roman" w:hAnsi="Times New Roman" w:cs="Times New Roman"/>
          <w:sz w:val="26"/>
          <w:szCs w:val="26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8" w:history="1">
        <w:r w:rsidRPr="00296E37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296E37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9" w:history="1">
        <w:r w:rsidRPr="00296E37">
          <w:rPr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296E37">
        <w:rPr>
          <w:rFonts w:ascii="Times New Roman" w:hAnsi="Times New Roman" w:cs="Times New Roman"/>
          <w:sz w:val="26"/>
          <w:szCs w:val="26"/>
        </w:rPr>
        <w:t xml:space="preserve"> Федерального закона от 2 октября 2007 года № 229-ФЗ «Об исполнительном производстве»;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96E37" w:rsidRPr="00296E37" w:rsidRDefault="00296E37" w:rsidP="00296E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постановление о прекращении исполнения постановления о назначении административного наказания.</w:t>
      </w:r>
    </w:p>
    <w:p w:rsidR="00296E37" w:rsidRPr="00296E37" w:rsidRDefault="00296E37" w:rsidP="00296E37">
      <w:pPr>
        <w:pStyle w:val="ConsPlusNormal"/>
        <w:ind w:firstLine="708"/>
        <w:jc w:val="both"/>
        <w:rPr>
          <w:sz w:val="26"/>
          <w:szCs w:val="26"/>
        </w:rPr>
      </w:pPr>
    </w:p>
    <w:p w:rsidR="00296E37" w:rsidRPr="00296E37" w:rsidRDefault="00296E37" w:rsidP="00296E37">
      <w:pPr>
        <w:pStyle w:val="ConsPlusNormal"/>
        <w:ind w:firstLine="708"/>
        <w:jc w:val="center"/>
        <w:rPr>
          <w:sz w:val="26"/>
          <w:szCs w:val="26"/>
        </w:rPr>
      </w:pPr>
      <w:proofErr w:type="spellStart"/>
      <w:r w:rsidRPr="00296E37">
        <w:rPr>
          <w:sz w:val="26"/>
          <w:szCs w:val="26"/>
        </w:rPr>
        <w:t>IV</w:t>
      </w:r>
      <w:proofErr w:type="spellEnd"/>
      <w:r w:rsidRPr="00296E37">
        <w:rPr>
          <w:sz w:val="26"/>
          <w:szCs w:val="26"/>
        </w:rPr>
        <w:t>. Порядок принятия решения о признании безнадежной к взысканию задолженности по платежам в бюджет</w:t>
      </w:r>
    </w:p>
    <w:p w:rsidR="00296E37" w:rsidRPr="00296E37" w:rsidRDefault="00296E37" w:rsidP="00296E37">
      <w:pPr>
        <w:pStyle w:val="ConsPlusNormal"/>
        <w:ind w:firstLine="708"/>
        <w:jc w:val="center"/>
        <w:rPr>
          <w:sz w:val="26"/>
          <w:szCs w:val="26"/>
        </w:rPr>
      </w:pP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 xml:space="preserve">4.1. </w:t>
      </w:r>
      <w:proofErr w:type="gramStart"/>
      <w:r w:rsidRPr="00296E37">
        <w:rPr>
          <w:sz w:val="26"/>
          <w:szCs w:val="26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296E37">
        <w:rPr>
          <w:sz w:val="26"/>
          <w:szCs w:val="26"/>
        </w:rPr>
        <w:t xml:space="preserve"> администратором доходов создается комиссия по поступлению и выбытию активов (далее - Комиссия), утверждается положение о ней и ее состав.</w:t>
      </w:r>
    </w:p>
    <w:p w:rsidR="00296E37" w:rsidRPr="00296E37" w:rsidRDefault="00296E37" w:rsidP="00296E3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4.2. Комиссия в течение 14 дней со дня поступления документов, указанных в пункте 3.1 Порядка, принимает одно из следующих решений:</w:t>
      </w:r>
    </w:p>
    <w:p w:rsidR="00296E37" w:rsidRPr="00296E37" w:rsidRDefault="00296E37" w:rsidP="00296E3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а) о признании безнадежной к взысканию задолженности по платежам в бюджет;</w:t>
      </w:r>
    </w:p>
    <w:p w:rsidR="00296E37" w:rsidRPr="00296E37" w:rsidRDefault="00296E37" w:rsidP="00296E3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 xml:space="preserve">б) об отказе в признании безнадежной к взысканию задолженности по платежам в бюджет. </w:t>
      </w:r>
    </w:p>
    <w:p w:rsidR="00296E37" w:rsidRPr="00296E37" w:rsidRDefault="00296E37" w:rsidP="00296E3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 xml:space="preserve">4.3. Решение </w:t>
      </w:r>
      <w:proofErr w:type="gramStart"/>
      <w:r w:rsidRPr="00296E37">
        <w:rPr>
          <w:rFonts w:ascii="Times New Roman" w:hAnsi="Times New Roman" w:cs="Times New Roman"/>
          <w:sz w:val="26"/>
          <w:szCs w:val="26"/>
        </w:rPr>
        <w:t>об отказе в признании безнадежной к взысканию задолженности по платежам в бюджет</w:t>
      </w:r>
      <w:proofErr w:type="gramEnd"/>
      <w:r w:rsidRPr="00296E37">
        <w:rPr>
          <w:rFonts w:ascii="Times New Roman" w:hAnsi="Times New Roman" w:cs="Times New Roman"/>
          <w:sz w:val="26"/>
          <w:szCs w:val="26"/>
        </w:rPr>
        <w:t xml:space="preserve"> принимается при отсутствии оснований, установленных в пунктах 2.1, 2.2 Порядка, и (или) отсутствии документов, указанных в пункте 3.1 Порядка.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>4.4.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>а) полное наименование организации (фамилия, имя, отчество физического лица);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>в) сведения о платеже, по которому возникла задолженность;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 xml:space="preserve">г) код классификации доходов бюджетов Российской Федерации, по </w:t>
      </w:r>
      <w:proofErr w:type="gramStart"/>
      <w:r w:rsidRPr="00296E37">
        <w:rPr>
          <w:sz w:val="26"/>
          <w:szCs w:val="26"/>
        </w:rPr>
        <w:t>которому</w:t>
      </w:r>
      <w:proofErr w:type="gramEnd"/>
      <w:r w:rsidRPr="00296E37">
        <w:rPr>
          <w:sz w:val="26"/>
          <w:szCs w:val="26"/>
        </w:rPr>
        <w:t xml:space="preserve"> учитывается задолженность по платежам в бюджет, его наименование;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296E37">
        <w:rPr>
          <w:sz w:val="26"/>
          <w:szCs w:val="26"/>
        </w:rPr>
        <w:t>д</w:t>
      </w:r>
      <w:proofErr w:type="spellEnd"/>
      <w:r w:rsidRPr="00296E37">
        <w:rPr>
          <w:sz w:val="26"/>
          <w:szCs w:val="26"/>
        </w:rPr>
        <w:t>) сумма задолженности по платежам в бюджет;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>е) сумма задолженности по пеням и штрафам по соответствующим платежам в бюджет;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lastRenderedPageBreak/>
        <w:t>ж) дата принятия решения о признании безнадежной к взысканию задолженности по платежам в бюджет;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296E37">
        <w:rPr>
          <w:sz w:val="26"/>
          <w:szCs w:val="26"/>
        </w:rPr>
        <w:t>з</w:t>
      </w:r>
      <w:proofErr w:type="spellEnd"/>
      <w:r w:rsidRPr="00296E37">
        <w:rPr>
          <w:sz w:val="26"/>
          <w:szCs w:val="26"/>
        </w:rPr>
        <w:t>) подписи членов Комиссии.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>4.5. Проект акта подготавливается Комиссией не позднее 5 дней со дня заседания Комиссии.</w:t>
      </w:r>
    </w:p>
    <w:p w:rsidR="00296E37" w:rsidRPr="00296E37" w:rsidRDefault="00296E37" w:rsidP="00296E37">
      <w:pPr>
        <w:pStyle w:val="ConsPlusNormal"/>
        <w:ind w:firstLine="709"/>
        <w:jc w:val="both"/>
        <w:rPr>
          <w:sz w:val="26"/>
          <w:szCs w:val="26"/>
        </w:rPr>
      </w:pPr>
      <w:r w:rsidRPr="00296E37">
        <w:rPr>
          <w:sz w:val="26"/>
          <w:szCs w:val="26"/>
        </w:rPr>
        <w:t>4.6.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5 дней со дня его поступления.</w:t>
      </w:r>
    </w:p>
    <w:p w:rsidR="00296E37" w:rsidRPr="00296E37" w:rsidRDefault="00296E37" w:rsidP="00296E37">
      <w:pPr>
        <w:pStyle w:val="ConsPlusNormal"/>
        <w:ind w:firstLine="708"/>
        <w:jc w:val="both"/>
      </w:pPr>
    </w:p>
    <w:p w:rsidR="00296E37" w:rsidRPr="00296E37" w:rsidRDefault="00296E37" w:rsidP="00296E37">
      <w:pPr>
        <w:pStyle w:val="ConsPlusNormal"/>
        <w:ind w:firstLine="708"/>
        <w:jc w:val="both"/>
      </w:pPr>
    </w:p>
    <w:p w:rsidR="00296E37" w:rsidRPr="00296E37" w:rsidRDefault="00296E37" w:rsidP="00296E37">
      <w:pPr>
        <w:pStyle w:val="ConsPlusNormal"/>
        <w:ind w:firstLine="708"/>
        <w:jc w:val="both"/>
      </w:pPr>
      <w:r w:rsidRPr="00296E37">
        <w:br w:type="page"/>
      </w:r>
    </w:p>
    <w:tbl>
      <w:tblPr>
        <w:tblW w:w="3240" w:type="dxa"/>
        <w:tblInd w:w="6228" w:type="dxa"/>
        <w:tblLook w:val="00A0"/>
      </w:tblPr>
      <w:tblGrid>
        <w:gridCol w:w="3343"/>
      </w:tblGrid>
      <w:tr w:rsidR="00296E37" w:rsidRPr="00296E37" w:rsidTr="00996628">
        <w:trPr>
          <w:trHeight w:val="1382"/>
        </w:trPr>
        <w:tc>
          <w:tcPr>
            <w:tcW w:w="3240" w:type="dxa"/>
          </w:tcPr>
          <w:p w:rsidR="00296E37" w:rsidRPr="00296E37" w:rsidRDefault="00296E37" w:rsidP="00996628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6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296E37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ПРИЛОЖЕНИЕ № 1 к Порядку </w:t>
            </w:r>
          </w:p>
        </w:tc>
      </w:tr>
    </w:tbl>
    <w:p w:rsidR="00296E37" w:rsidRPr="00296E37" w:rsidRDefault="00296E37" w:rsidP="00296E37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96E37" w:rsidRPr="00296E37" w:rsidRDefault="00296E37" w:rsidP="00296E37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96E37" w:rsidRPr="00296E37" w:rsidRDefault="00296E37" w:rsidP="00296E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Выписка из отчетности</w:t>
      </w:r>
    </w:p>
    <w:p w:rsidR="00296E37" w:rsidRPr="00296E37" w:rsidRDefault="00296E37" w:rsidP="00296E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об учитываемых суммах задолженности по уплате платежей в бюджет муниципального образования _____________</w:t>
      </w:r>
    </w:p>
    <w:p w:rsidR="00296E37" w:rsidRPr="00296E37" w:rsidRDefault="00296E37" w:rsidP="00296E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по состоянию на «__» ______________ 20__ года</w:t>
      </w:r>
    </w:p>
    <w:p w:rsidR="00296E37" w:rsidRPr="00296E37" w:rsidRDefault="00296E37" w:rsidP="00296E3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96E37" w:rsidRPr="00296E37" w:rsidRDefault="00296E37" w:rsidP="00296E37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1031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"/>
        <w:gridCol w:w="1674"/>
        <w:gridCol w:w="2180"/>
        <w:gridCol w:w="1674"/>
        <w:gridCol w:w="2045"/>
        <w:gridCol w:w="2045"/>
      </w:tblGrid>
      <w:tr w:rsidR="00296E37" w:rsidRPr="00296E37" w:rsidTr="00996628">
        <w:trPr>
          <w:trHeight w:val="629"/>
        </w:trPr>
        <w:tc>
          <w:tcPr>
            <w:tcW w:w="697" w:type="dxa"/>
            <w:vAlign w:val="center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296E3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6E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96E37">
              <w:rPr>
                <w:sz w:val="24"/>
                <w:szCs w:val="24"/>
              </w:rPr>
              <w:t>/</w:t>
            </w:r>
            <w:proofErr w:type="spellStart"/>
            <w:r w:rsidRPr="00296E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4" w:type="dxa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296E37">
              <w:rPr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296E37">
              <w:rPr>
                <w:sz w:val="24"/>
                <w:szCs w:val="24"/>
              </w:rPr>
              <w:t>ИНН/</w:t>
            </w:r>
            <w:proofErr w:type="spellStart"/>
            <w:r w:rsidRPr="00296E37">
              <w:rPr>
                <w:sz w:val="24"/>
                <w:szCs w:val="24"/>
              </w:rPr>
              <w:t>КПП</w:t>
            </w:r>
            <w:proofErr w:type="spellEnd"/>
            <w:r w:rsidRPr="00296E37">
              <w:rPr>
                <w:sz w:val="24"/>
                <w:szCs w:val="24"/>
              </w:rPr>
              <w:t>/</w:t>
            </w:r>
            <w:proofErr w:type="spellStart"/>
            <w:r w:rsidRPr="00296E37">
              <w:rPr>
                <w:sz w:val="24"/>
                <w:szCs w:val="24"/>
              </w:rPr>
              <w:t>ОГРН</w:t>
            </w:r>
            <w:proofErr w:type="spellEnd"/>
            <w:r w:rsidRPr="00296E37">
              <w:rPr>
                <w:sz w:val="24"/>
                <w:szCs w:val="24"/>
              </w:rPr>
              <w:t xml:space="preserve"> организации (ИНН физического лица)</w:t>
            </w:r>
          </w:p>
        </w:tc>
        <w:tc>
          <w:tcPr>
            <w:tcW w:w="1674" w:type="dxa"/>
            <w:vAlign w:val="center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296E37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2045" w:type="dxa"/>
            <w:vAlign w:val="center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296E3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45" w:type="dxa"/>
            <w:vAlign w:val="center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296E37">
              <w:rPr>
                <w:sz w:val="24"/>
                <w:szCs w:val="24"/>
              </w:rPr>
              <w:t xml:space="preserve">Задолженность по платежам в бюджет </w:t>
            </w:r>
          </w:p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  <w:r w:rsidRPr="00296E37">
              <w:rPr>
                <w:sz w:val="24"/>
                <w:szCs w:val="24"/>
              </w:rPr>
              <w:t>(в рублях)</w:t>
            </w:r>
          </w:p>
        </w:tc>
      </w:tr>
      <w:tr w:rsidR="00296E37" w:rsidRPr="00296E37" w:rsidTr="00996628">
        <w:trPr>
          <w:trHeight w:val="196"/>
        </w:trPr>
        <w:tc>
          <w:tcPr>
            <w:tcW w:w="697" w:type="dxa"/>
            <w:vAlign w:val="center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96E37" w:rsidRPr="00296E37" w:rsidTr="00996628">
        <w:trPr>
          <w:trHeight w:val="208"/>
        </w:trPr>
        <w:tc>
          <w:tcPr>
            <w:tcW w:w="697" w:type="dxa"/>
            <w:vAlign w:val="center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296E37" w:rsidRPr="00296E37" w:rsidRDefault="00296E37" w:rsidP="00996628">
            <w:pPr>
              <w:pStyle w:val="ConsPlusNormal"/>
              <w:rPr>
                <w:sz w:val="24"/>
                <w:szCs w:val="24"/>
              </w:rPr>
            </w:pPr>
            <w:r w:rsidRPr="00296E37">
              <w:rPr>
                <w:sz w:val="24"/>
                <w:szCs w:val="24"/>
              </w:rPr>
              <w:t>ИТОГО</w:t>
            </w:r>
          </w:p>
        </w:tc>
        <w:tc>
          <w:tcPr>
            <w:tcW w:w="2180" w:type="dxa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296E37" w:rsidRPr="00296E37" w:rsidRDefault="00296E37" w:rsidP="009966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296E37" w:rsidRPr="00296E37" w:rsidRDefault="00296E37" w:rsidP="00296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296E37" w:rsidRPr="00296E37" w:rsidTr="00996628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E37" w:rsidRPr="00296E37" w:rsidRDefault="00296E37" w:rsidP="00996628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E37" w:rsidRPr="00296E37" w:rsidTr="00996628">
        <w:tc>
          <w:tcPr>
            <w:tcW w:w="4320" w:type="dxa"/>
            <w:vAlign w:val="bottom"/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  <w:r w:rsidRPr="00296E3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296E37" w:rsidRPr="00296E37" w:rsidRDefault="00296E37" w:rsidP="00996628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  <w:r w:rsidRPr="00296E3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:rsidR="00296E37" w:rsidRPr="00296E37" w:rsidRDefault="00296E37" w:rsidP="00996628">
            <w:pPr>
              <w:pStyle w:val="aa"/>
              <w:jc w:val="center"/>
            </w:pPr>
            <w:r w:rsidRPr="00296E37">
              <w:rPr>
                <w:sz w:val="20"/>
              </w:rPr>
              <w:t>(расшифровка подписи)</w:t>
            </w:r>
          </w:p>
        </w:tc>
      </w:tr>
    </w:tbl>
    <w:p w:rsidR="00296E37" w:rsidRPr="00296E37" w:rsidRDefault="00296E37" w:rsidP="00296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6E37" w:rsidRPr="00296E37" w:rsidRDefault="00296E37" w:rsidP="00296E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296E37" w:rsidRPr="00296E37" w:rsidTr="00996628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E37" w:rsidRPr="00296E37" w:rsidRDefault="00296E37" w:rsidP="00996628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E37" w:rsidRPr="00296E37" w:rsidTr="00996628">
        <w:tc>
          <w:tcPr>
            <w:tcW w:w="4320" w:type="dxa"/>
            <w:vAlign w:val="bottom"/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  <w:r w:rsidRPr="00296E3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296E37" w:rsidRPr="00296E37" w:rsidRDefault="00296E37" w:rsidP="00996628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  <w:r w:rsidRPr="00296E3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</w:tcPr>
          <w:p w:rsidR="00296E37" w:rsidRPr="00296E37" w:rsidRDefault="00296E37" w:rsidP="00996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:rsidR="00296E37" w:rsidRPr="00296E37" w:rsidRDefault="00296E37" w:rsidP="00996628">
            <w:pPr>
              <w:pStyle w:val="aa"/>
              <w:jc w:val="center"/>
            </w:pPr>
            <w:r w:rsidRPr="00296E37">
              <w:rPr>
                <w:sz w:val="20"/>
              </w:rPr>
              <w:t>(расшифровка подписи)</w:t>
            </w:r>
          </w:p>
        </w:tc>
      </w:tr>
    </w:tbl>
    <w:p w:rsidR="00296E37" w:rsidRPr="00296E37" w:rsidRDefault="00296E37" w:rsidP="00296E37">
      <w:pPr>
        <w:pStyle w:val="23"/>
        <w:widowControl w:val="0"/>
        <w:spacing w:after="0" w:line="240" w:lineRule="auto"/>
        <w:rPr>
          <w:sz w:val="28"/>
          <w:szCs w:val="28"/>
        </w:rPr>
      </w:pPr>
    </w:p>
    <w:p w:rsidR="00296E37" w:rsidRPr="00296E37" w:rsidRDefault="00296E37" w:rsidP="00296E37">
      <w:pPr>
        <w:pStyle w:val="23"/>
        <w:widowControl w:val="0"/>
        <w:spacing w:after="0" w:line="240" w:lineRule="auto"/>
        <w:rPr>
          <w:sz w:val="28"/>
          <w:szCs w:val="28"/>
        </w:rPr>
      </w:pPr>
      <w:r w:rsidRPr="00296E37">
        <w:rPr>
          <w:sz w:val="28"/>
          <w:szCs w:val="28"/>
        </w:rPr>
        <w:t>М.П.</w:t>
      </w:r>
    </w:p>
    <w:p w:rsidR="00296E37" w:rsidRPr="00296E37" w:rsidRDefault="00296E37" w:rsidP="00296E37">
      <w:pPr>
        <w:rPr>
          <w:rFonts w:ascii="Times New Roman" w:hAnsi="Times New Roman" w:cs="Times New Roman"/>
        </w:rPr>
      </w:pPr>
      <w:r w:rsidRPr="00296E37">
        <w:rPr>
          <w:rFonts w:ascii="Times New Roman" w:hAnsi="Times New Roman" w:cs="Times New Roman"/>
          <w:sz w:val="28"/>
          <w:szCs w:val="28"/>
        </w:rPr>
        <w:t>Дата</w:t>
      </w:r>
    </w:p>
    <w:p w:rsidR="00296E37" w:rsidRPr="00296E37" w:rsidRDefault="00296E37" w:rsidP="00296E37">
      <w:pPr>
        <w:ind w:right="-185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6E37" w:rsidRPr="00296E37" w:rsidRDefault="00296E37" w:rsidP="00296E37">
      <w:pPr>
        <w:rPr>
          <w:rFonts w:ascii="Times New Roman" w:hAnsi="Times New Roman" w:cs="Times New Roman"/>
        </w:rPr>
      </w:pPr>
    </w:p>
    <w:p w:rsidR="00B5042C" w:rsidRDefault="00B5042C" w:rsidP="008A4C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5042C" w:rsidSect="003F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5A4"/>
    <w:multiLevelType w:val="hybridMultilevel"/>
    <w:tmpl w:val="9280BC46"/>
    <w:lvl w:ilvl="0" w:tplc="BF42C8B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588"/>
    <w:rsid w:val="001074F7"/>
    <w:rsid w:val="00167C73"/>
    <w:rsid w:val="00180173"/>
    <w:rsid w:val="001A1588"/>
    <w:rsid w:val="00296E37"/>
    <w:rsid w:val="00341C61"/>
    <w:rsid w:val="00376D10"/>
    <w:rsid w:val="003F7867"/>
    <w:rsid w:val="00434F0A"/>
    <w:rsid w:val="00475D95"/>
    <w:rsid w:val="005750E0"/>
    <w:rsid w:val="00585A1D"/>
    <w:rsid w:val="006260D9"/>
    <w:rsid w:val="006C042A"/>
    <w:rsid w:val="00711245"/>
    <w:rsid w:val="007125DD"/>
    <w:rsid w:val="00744282"/>
    <w:rsid w:val="007E4FE6"/>
    <w:rsid w:val="0081023A"/>
    <w:rsid w:val="00853D03"/>
    <w:rsid w:val="00864A8B"/>
    <w:rsid w:val="0087331A"/>
    <w:rsid w:val="008A4CD5"/>
    <w:rsid w:val="008F3BD3"/>
    <w:rsid w:val="008F46BC"/>
    <w:rsid w:val="009F7BEE"/>
    <w:rsid w:val="00A24339"/>
    <w:rsid w:val="00B20D2C"/>
    <w:rsid w:val="00B25C9A"/>
    <w:rsid w:val="00B5042C"/>
    <w:rsid w:val="00B97FF0"/>
    <w:rsid w:val="00CC4C93"/>
    <w:rsid w:val="00D35E08"/>
    <w:rsid w:val="00E97F2F"/>
    <w:rsid w:val="00EB51BB"/>
    <w:rsid w:val="00EE470E"/>
    <w:rsid w:val="00F8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67"/>
  </w:style>
  <w:style w:type="paragraph" w:styleId="2">
    <w:name w:val="heading 2"/>
    <w:basedOn w:val="a"/>
    <w:link w:val="20"/>
    <w:uiPriority w:val="9"/>
    <w:qFormat/>
    <w:rsid w:val="00475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D95"/>
    <w:rPr>
      <w:color w:val="0000FF"/>
      <w:u w:val="single"/>
    </w:rPr>
  </w:style>
  <w:style w:type="character" w:styleId="a5">
    <w:name w:val="Strong"/>
    <w:basedOn w:val="a0"/>
    <w:uiPriority w:val="22"/>
    <w:qFormat/>
    <w:rsid w:val="00864A8B"/>
    <w:rPr>
      <w:b/>
      <w:bCs/>
    </w:rPr>
  </w:style>
  <w:style w:type="paragraph" w:styleId="a6">
    <w:name w:val="List Paragraph"/>
    <w:basedOn w:val="a"/>
    <w:uiPriority w:val="34"/>
    <w:qFormat/>
    <w:rsid w:val="006260D9"/>
    <w:pPr>
      <w:ind w:left="720"/>
      <w:contextualSpacing/>
    </w:pPr>
  </w:style>
  <w:style w:type="paragraph" w:styleId="a7">
    <w:name w:val="No Spacing"/>
    <w:uiPriority w:val="1"/>
    <w:qFormat/>
    <w:rsid w:val="00585A1D"/>
    <w:pPr>
      <w:spacing w:after="0" w:line="240" w:lineRule="auto"/>
    </w:pPr>
  </w:style>
  <w:style w:type="paragraph" w:customStyle="1" w:styleId="ConsTitle">
    <w:name w:val="ConsTitle"/>
    <w:rsid w:val="00E97F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Title"/>
    <w:basedOn w:val="a"/>
    <w:next w:val="a"/>
    <w:link w:val="a9"/>
    <w:qFormat/>
    <w:rsid w:val="00E97F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9">
    <w:name w:val="Название Знак"/>
    <w:basedOn w:val="a0"/>
    <w:link w:val="a8"/>
    <w:rsid w:val="00E97F2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21">
    <w:name w:val="Основной текст (2)_"/>
    <w:basedOn w:val="a0"/>
    <w:link w:val="22"/>
    <w:rsid w:val="00434F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F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96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296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96E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296E3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3">
    <w:name w:val="Body Text 2"/>
    <w:basedOn w:val="a"/>
    <w:link w:val="24"/>
    <w:rsid w:val="00296E3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296E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4E82408689BCF27C36BCCA3A27B70B711F33A8668B0E395DE6552C26F6968F33BB6C0082633EA3FC8A5F139CAJAC" TargetMode="External"/><Relationship Id="rId13" Type="http://schemas.openxmlformats.org/officeDocument/2006/relationships/hyperlink" Target="consultantplus://offline/ref=9704E82408689BCF27C36BCCA3A27B70B711F3398C6AB0E395DE6552C26F6968E13BEECC08242EEE31DDF3A07FFF63537DB1A3B08DB2682FC1JAC" TargetMode="External"/><Relationship Id="rId18" Type="http://schemas.openxmlformats.org/officeDocument/2006/relationships/hyperlink" Target="consultantplus://offline/ref=2D5A5AEF04144818FB4EBC0E5FA4A28A59FF38DE7B64EF5796527A839461232C2CBA34B4CD47226F200D9F8F7F5FC66930B86879BE0748DD46bA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704E82408689BCF27C36BCCA3A27B70B711F33A8668B0E395DE6552C26F6968E13BEECC082524EE31DDF3A07FFF63537DB1A3B08DB2682FC1JAC" TargetMode="External"/><Relationship Id="rId12" Type="http://schemas.openxmlformats.org/officeDocument/2006/relationships/hyperlink" Target="consultantplus://offline/ref=9704E82408689BCF27C36BCCA3A27B70B711F3398C6AB0E395DE6552C26F6968E13BEECC08242EEE30DDF3A07FFF63537DB1A3B08DB2682FC1JAC" TargetMode="External"/><Relationship Id="rId17" Type="http://schemas.openxmlformats.org/officeDocument/2006/relationships/hyperlink" Target="consultantplus://offline/ref=91874B46488A13C911CE6C2EF6F7C7ABFA45E9D3EEB6C4BF92B0FABD8F0D25A5F5235AEE496A5276CCB31FD8B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799126C805205A873F95EB5C2A2CCE2066AD0736E327EA3B4747A4183CDC301FB5ED2F1D4C5271E96F826558320DA96B95A9D42B09SEKB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07E640E6D17B9E65AF85FBC4986459FCD3E8D4EF90812EF5D79E1C62A2F50F6D461D60BBXE2CL" TargetMode="External"/><Relationship Id="rId11" Type="http://schemas.openxmlformats.org/officeDocument/2006/relationships/hyperlink" Target="consultantplus://offline/ref=9704E82408689BCF27C36BCCA3A27B70B711F33A8668B0E395DE6552C26F6968E13BEEC80B262FE16C87E3A436AA6C4D7FA8BDB593B2C6J8C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C799126C805205A873F95EB5C2A2CCE2066A0073FEC27EA3B4747A4183CDC301FB5ED29184B5471E96F826558320DA96B95A9D42B09SEKBC" TargetMode="External"/><Relationship Id="rId10" Type="http://schemas.openxmlformats.org/officeDocument/2006/relationships/hyperlink" Target="consultantplus://offline/ref=9704E82408689BCF27C36BCCA3A27B70B711F3398C6AB0E395DE6552C26F6968E13BEECC08242EEE31DDF3A07FFF63537DB1A3B08DB2682FC1JAC" TargetMode="External"/><Relationship Id="rId19" Type="http://schemas.openxmlformats.org/officeDocument/2006/relationships/hyperlink" Target="consultantplus://offline/ref=2D5A5AEF04144818FB4EBC0E5FA4A28A59FF38DE7B64EF5796527A839461232C2CBA34B4CD47226F210D9F8F7F5FC66930B86879BE0748DD46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04E82408689BCF27C36BCCA3A27B70B711F3398C6AB0E395DE6552C26F6968E13BEECC08242EEE30DDF3A07FFF63537DB1A3B08DB2682FC1JAC" TargetMode="External"/><Relationship Id="rId14" Type="http://schemas.openxmlformats.org/officeDocument/2006/relationships/hyperlink" Target="consultantplus://offline/ref=9704E82408689BCF27C36BCCA3A27B70B717F0398769B0E395DE6552C26F6968F33BB6C0082633EA3FC8A5F139CAJ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2020-11-10T01:53:00Z</cp:lastPrinted>
  <dcterms:created xsi:type="dcterms:W3CDTF">2020-12-03T02:00:00Z</dcterms:created>
  <dcterms:modified xsi:type="dcterms:W3CDTF">2020-12-03T02:00:00Z</dcterms:modified>
</cp:coreProperties>
</file>