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914" w:rsidRDefault="009D3914">
      <w:pPr>
        <w:spacing w:after="0" w:line="240" w:lineRule="auto"/>
      </w:pPr>
      <w:bookmarkStart w:id="0" w:name="_GoBack"/>
      <w:bookmarkEnd w:id="0"/>
    </w:p>
    <w:p w:rsidR="009D3914" w:rsidRDefault="00AD40BB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2746375</wp:posOffset>
            </wp:positionH>
            <wp:positionV relativeFrom="paragraph">
              <wp:posOffset>76835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D3914" w:rsidRDefault="009D3914">
      <w:pPr>
        <w:spacing w:after="0" w:line="240" w:lineRule="auto"/>
      </w:pPr>
    </w:p>
    <w:p w:rsidR="009D3914" w:rsidRDefault="00AD40BB">
      <w:pPr>
        <w:spacing w:after="0" w:line="240" w:lineRule="auto"/>
        <w:jc w:val="center"/>
      </w:pPr>
      <w:r>
        <w:tab/>
      </w:r>
    </w:p>
    <w:p w:rsidR="009D3914" w:rsidRDefault="009D3914">
      <w:pPr>
        <w:spacing w:after="0" w:line="240" w:lineRule="auto"/>
        <w:jc w:val="center"/>
      </w:pPr>
    </w:p>
    <w:p w:rsidR="009D3914" w:rsidRDefault="009D3914">
      <w:pPr>
        <w:spacing w:after="0" w:line="240" w:lineRule="auto"/>
        <w:jc w:val="center"/>
      </w:pPr>
    </w:p>
    <w:p w:rsidR="009D3914" w:rsidRDefault="00A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ВЕОХ-КАМЫШЕНСКОГО СЕЛЬСОВЕТА</w:t>
      </w:r>
    </w:p>
    <w:p w:rsidR="009D3914" w:rsidRDefault="00A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ЗАРИНСКОГО РАЙОНА АЛТАЙСКОГО КРАЯ</w:t>
      </w:r>
    </w:p>
    <w:p w:rsidR="009D3914" w:rsidRDefault="009D3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3914" w:rsidRDefault="00AD40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9D3914" w:rsidRDefault="009D3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3914" w:rsidRDefault="00DD6C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AD40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.05.2026                                                                                                                            № </w:t>
      </w:r>
      <w:r w:rsidR="0024145B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</w:p>
    <w:p w:rsidR="009D3914" w:rsidRDefault="00AD40B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с. Верх-Камышенка</w:t>
      </w:r>
    </w:p>
    <w:p w:rsidR="009D3914" w:rsidRDefault="009D3914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Об утверждении Правил проверки достоверности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и полноты сведений о доходах, об имуществе 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и обязательствах имущественного характера,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представляемых гражданами, претендующими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на замещение должностей руководителей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муниципальных учреждений, и лицами,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замещающими эти должности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В соответствии с частью 7-1 статьи 8 Федерального закона от 25.12.2008 № 273-ФЗ «О противодействии коррупции» администрация </w:t>
      </w:r>
      <w:r>
        <w:rPr>
          <w:rFonts w:ascii="Times New Roman" w:eastAsia="Calibri" w:hAnsi="Times New Roman" w:cs="Times New Roman"/>
          <w:sz w:val="26"/>
          <w:szCs w:val="26"/>
        </w:rPr>
        <w:t>Верх-Камышенского</w:t>
      </w: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 сельсовета Заринского района Алтайского края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ПОСТАНОВЛЯЕТ: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 (приложение 1).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2. Настоящее постановление обнародовать (опубликовать) в соответствии с Уставом муниципального образования сельское поселение </w:t>
      </w:r>
      <w:r>
        <w:rPr>
          <w:rFonts w:ascii="Times New Roman" w:eastAsia="Calibri" w:hAnsi="Times New Roman" w:cs="Times New Roman"/>
          <w:sz w:val="26"/>
          <w:szCs w:val="26"/>
        </w:rPr>
        <w:t>Верх-Камышненский</w:t>
      </w: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 сельсовет Заринского района Алтайского края.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3. Контроль за выполнением настоящего постановления оставляю за собой.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tabs>
          <w:tab w:val="left" w:pos="1766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Глава</w:t>
      </w: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 сельсовета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>В.В. Фишер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line="256" w:lineRule="auto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after="0" w:line="240" w:lineRule="auto"/>
        <w:ind w:left="7788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      </w:t>
      </w:r>
    </w:p>
    <w:p w:rsidR="0024145B" w:rsidRPr="0024145B" w:rsidRDefault="0024145B" w:rsidP="0024145B">
      <w:pPr>
        <w:spacing w:after="0" w:line="240" w:lineRule="auto"/>
        <w:ind w:left="7788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after="0" w:line="240" w:lineRule="auto"/>
        <w:ind w:left="7788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after="0" w:line="240" w:lineRule="auto"/>
        <w:ind w:left="7788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after="0" w:line="240" w:lineRule="auto"/>
        <w:ind w:left="7788"/>
        <w:rPr>
          <w:rFonts w:ascii="Times New Roman" w:eastAsia="Calibri" w:hAnsi="Times New Roman" w:cs="Times New Roman"/>
          <w:sz w:val="26"/>
          <w:szCs w:val="26"/>
        </w:rPr>
      </w:pPr>
    </w:p>
    <w:p w:rsidR="0024145B" w:rsidRPr="0024145B" w:rsidRDefault="0024145B" w:rsidP="0024145B">
      <w:pPr>
        <w:spacing w:after="0" w:line="240" w:lineRule="auto"/>
        <w:ind w:firstLineChars="2200" w:firstLine="572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Приложение </w:t>
      </w:r>
    </w:p>
    <w:p w:rsidR="0024145B" w:rsidRPr="0024145B" w:rsidRDefault="0024145B" w:rsidP="0024145B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  <w:t xml:space="preserve">Утверждено постановлением </w:t>
      </w:r>
    </w:p>
    <w:p w:rsidR="0024145B" w:rsidRPr="0024145B" w:rsidRDefault="0024145B" w:rsidP="0024145B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  <w:t xml:space="preserve">администрацией </w:t>
      </w:r>
      <w:r>
        <w:rPr>
          <w:rFonts w:ascii="Times New Roman" w:eastAsia="Calibri" w:hAnsi="Times New Roman" w:cs="Times New Roman"/>
          <w:sz w:val="26"/>
          <w:szCs w:val="26"/>
        </w:rPr>
        <w:t>Верх-Камышенского</w:t>
      </w:r>
    </w:p>
    <w:p w:rsidR="0024145B" w:rsidRPr="0024145B" w:rsidRDefault="0024145B" w:rsidP="0024145B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</w:r>
      <w:r w:rsidRPr="0024145B">
        <w:rPr>
          <w:rFonts w:ascii="Times New Roman" w:eastAsia="Calibri" w:hAnsi="Times New Roman" w:cs="Times New Roman"/>
          <w:sz w:val="26"/>
          <w:szCs w:val="26"/>
        </w:rPr>
        <w:tab/>
        <w:t xml:space="preserve">сельсовета от </w:t>
      </w:r>
      <w:r>
        <w:rPr>
          <w:rFonts w:ascii="Times New Roman" w:eastAsia="Calibri" w:hAnsi="Times New Roman" w:cs="Times New Roman"/>
          <w:sz w:val="26"/>
          <w:szCs w:val="26"/>
        </w:rPr>
        <w:t>04.05</w:t>
      </w:r>
      <w:r w:rsidRPr="0024145B">
        <w:rPr>
          <w:rFonts w:ascii="Times New Roman" w:eastAsia="Calibri" w:hAnsi="Times New Roman" w:cs="Times New Roman"/>
          <w:sz w:val="26"/>
          <w:szCs w:val="26"/>
        </w:rPr>
        <w:t>.2026 г. № 1</w:t>
      </w:r>
      <w:r>
        <w:rPr>
          <w:rFonts w:ascii="Times New Roman" w:eastAsia="Calibri" w:hAnsi="Times New Roman" w:cs="Times New Roman"/>
          <w:sz w:val="26"/>
          <w:szCs w:val="26"/>
        </w:rPr>
        <w:t>8</w:t>
      </w: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                </w:t>
      </w:r>
    </w:p>
    <w:p w:rsidR="0024145B" w:rsidRPr="0024145B" w:rsidRDefault="0024145B" w:rsidP="0024145B">
      <w:pPr>
        <w:tabs>
          <w:tab w:val="left" w:pos="1766"/>
        </w:tabs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</w:p>
    <w:p w:rsidR="0024145B" w:rsidRPr="0024145B" w:rsidRDefault="0024145B" w:rsidP="0024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ПРАВИЛА </w:t>
      </w:r>
    </w:p>
    <w:p w:rsidR="0024145B" w:rsidRPr="0024145B" w:rsidRDefault="0024145B" w:rsidP="0024145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</w:t>
      </w:r>
    </w:p>
    <w:p w:rsidR="0024145B" w:rsidRPr="0024145B" w:rsidRDefault="0024145B" w:rsidP="0024145B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 или лицом, которому такие полномочия предоставлены Учредителем.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3. Решение принимается отдельно в отношении каждого гражданина и руководителя муниципального учреждения и оформляется в письменном виде не позднее 5 рабочих дней со дня поступления информации, указанной в пункте 5 настоящих Правил.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4. 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5. Основанием для осуществления проверки является информация, представленная в письменном виде в установленном порядке: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а) правоохранительными органами, иными государственными органами, органами местного самоуправления и их должностными лицами;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б) уполномоченным структурным подразделением (должностным лицом);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г) Общественной палатой Российской Федерации и Общественной палатой Алтайского края;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д) общероссийскими, краевыми и местными средствами массовой информации.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6. Информация анонимного характера не может служить основанием для проверки.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7. 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(лицом, принявшим решение о проведении проверки).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8. При осуществлении проверки уполномоченное структурное подразделение (должностное лицо) вправе: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а) проводить беседу с гражданином или руководителем муниципального учреждения;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б) 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№ 273-ФЗ «О противодействии коррупции».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10. Учредитель или лицо, которому такие полномочия предоставлены Учредителем, обеспечивает: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а) уведомление в письменной форме руководителя муниципального учреждения о начале в отношении его проверки - в течение 2 рабочих дней со дня принятия решения о начале проверки;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б) информирование руководителя муниципального учреждения, в случае его обращения о том, какие представляемые им сведения, указанные в пункте 1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11. По окончании проверки Учредитель или лицо, которому такие полномочия предоставлены Учредителем, обязан ознакомить руководителя муниципального учреждения с результатами проверки.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12. Руководитель муниципального учреждения вправе: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а) давать пояснения в письменной форме в ходе проверки, а также по результатам проверки;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б) представлять дополнительные материалы и давать по ним пояснения в письменной форме.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13. Пояснения и дополнительные материалы, указанные в пункте 12 настоящих Правил, приобщаются к материалам проверки.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14. По результатам проверки Учредитель или лицо, которому такие полномочия предоставлены Учредителем, принимает одно из следующих решений: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а) назначение гражданина на должность руководителя муниципального учреждения;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б) отказ гражданину в назначении на должность руководителя муниципального учреждения;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 xml:space="preserve">16. 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 </w:t>
      </w:r>
    </w:p>
    <w:p w:rsidR="0024145B" w:rsidRPr="0024145B" w:rsidRDefault="0024145B" w:rsidP="002414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145B">
        <w:rPr>
          <w:rFonts w:ascii="Times New Roman" w:eastAsia="Calibri" w:hAnsi="Times New Roman" w:cs="Times New Roman"/>
          <w:sz w:val="26"/>
          <w:szCs w:val="26"/>
        </w:rPr>
        <w:t>17. Материалы проверки хранятся в соответствии с законодательством Российской Федерации об архивном деле.</w:t>
      </w:r>
    </w:p>
    <w:p w:rsidR="009D3914" w:rsidRDefault="009D3914" w:rsidP="0024145B">
      <w:pPr>
        <w:tabs>
          <w:tab w:val="left" w:pos="1766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9D3914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8DE" w:rsidRDefault="001578DE">
      <w:pPr>
        <w:spacing w:line="240" w:lineRule="auto"/>
      </w:pPr>
      <w:r>
        <w:separator/>
      </w:r>
    </w:p>
  </w:endnote>
  <w:endnote w:type="continuationSeparator" w:id="0">
    <w:p w:rsidR="001578DE" w:rsidRDefault="001578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8DE" w:rsidRDefault="001578DE">
      <w:pPr>
        <w:spacing w:after="0"/>
      </w:pPr>
      <w:r>
        <w:separator/>
      </w:r>
    </w:p>
  </w:footnote>
  <w:footnote w:type="continuationSeparator" w:id="0">
    <w:p w:rsidR="001578DE" w:rsidRDefault="001578D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70"/>
    <w:rsid w:val="000228D6"/>
    <w:rsid w:val="00093E78"/>
    <w:rsid w:val="001578DE"/>
    <w:rsid w:val="00170AFA"/>
    <w:rsid w:val="0024145B"/>
    <w:rsid w:val="00356A0D"/>
    <w:rsid w:val="003B1455"/>
    <w:rsid w:val="004F7750"/>
    <w:rsid w:val="006C3470"/>
    <w:rsid w:val="006E5E7D"/>
    <w:rsid w:val="007839FF"/>
    <w:rsid w:val="00785D0A"/>
    <w:rsid w:val="00826E99"/>
    <w:rsid w:val="00933602"/>
    <w:rsid w:val="009B3DF2"/>
    <w:rsid w:val="009D3914"/>
    <w:rsid w:val="00A42311"/>
    <w:rsid w:val="00A43C18"/>
    <w:rsid w:val="00AA352C"/>
    <w:rsid w:val="00AD40BB"/>
    <w:rsid w:val="00B07E10"/>
    <w:rsid w:val="00C661D4"/>
    <w:rsid w:val="00DD6C41"/>
    <w:rsid w:val="00EA1E14"/>
    <w:rsid w:val="00EB2A8A"/>
    <w:rsid w:val="00F355B0"/>
    <w:rsid w:val="062769FE"/>
    <w:rsid w:val="30BC1009"/>
    <w:rsid w:val="32E6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4CC009"/>
  <w15:docId w15:val="{D3CA38B9-48CE-4AED-AA16-6B10C420D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consplusnormal">
    <w:name w:val="consplus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7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70AFA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Novozyryanovo</dc:creator>
  <cp:lastModifiedBy>Verh-Komysh</cp:lastModifiedBy>
  <cp:revision>4</cp:revision>
  <cp:lastPrinted>2026-05-05T02:53:00Z</cp:lastPrinted>
  <dcterms:created xsi:type="dcterms:W3CDTF">2026-05-05T02:53:00Z</dcterms:created>
  <dcterms:modified xsi:type="dcterms:W3CDTF">2026-05-05T02:54:00Z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B2F5750411224E01A8DC2C79CA0EC24E_12</vt:lpwstr>
  </property>
  <property fmtid="{D5CDD505-2E9C-101B-9397-08002B2CF9AE}" pid="4" name="KSOTemplateDocerSaveRecord">
    <vt:lpwstr>eyJoZGlkIjoiOGVhYWY5YjUxNDJkOGIzNzgyYTkzNjliNWRkZDQyMzYifQ==</vt:lpwstr>
  </property>
</Properties>
</file>