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BB7" w:rsidRPr="006F0BB7" w:rsidRDefault="006F0BB7" w:rsidP="006F0BB7">
      <w:pPr>
        <w:ind w:hanging="57"/>
        <w:jc w:val="center"/>
        <w:rPr>
          <w:rFonts w:eastAsia="SimSun"/>
          <w:b/>
          <w:color w:val="000000"/>
          <w:sz w:val="28"/>
          <w:szCs w:val="28"/>
          <w:lang w:eastAsia="zh-CN" w:bidi="hi-IN"/>
        </w:rPr>
      </w:pPr>
      <w:r>
        <w:rPr>
          <w:rFonts w:eastAsia="SimSun"/>
          <w:color w:val="000000"/>
          <w:sz w:val="28"/>
          <w:szCs w:val="28"/>
          <w:lang w:eastAsia="zh-CN" w:bidi="hi-IN"/>
        </w:rPr>
        <w:t xml:space="preserve">                                                                                            </w:t>
      </w:r>
    </w:p>
    <w:p w:rsidR="006F0BB7" w:rsidRDefault="006F0BB7" w:rsidP="006F0BB7">
      <w:pPr>
        <w:jc w:val="center"/>
        <w:outlineLvl w:val="0"/>
        <w:rPr>
          <w:rFonts w:eastAsiaTheme="minorEastAsia"/>
          <w:b/>
          <w:caps/>
          <w:spacing w:val="20"/>
          <w:sz w:val="28"/>
          <w:szCs w:val="28"/>
        </w:rPr>
      </w:pPr>
    </w:p>
    <w:p w:rsidR="006F0BB7" w:rsidRDefault="006F0BB7" w:rsidP="006F0BB7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6F0BB7" w:rsidRDefault="0063138E" w:rsidP="006F0BB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863458" r:id="rId5"/>
        </w:object>
      </w:r>
      <w:r w:rsidR="006F0BB7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6F0BB7" w:rsidRDefault="006F0BB7" w:rsidP="006F0BB7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6F0BB7" w:rsidRDefault="006F0BB7" w:rsidP="006F0BB7">
      <w:pPr>
        <w:rPr>
          <w:rFonts w:asciiTheme="minorHAnsi" w:hAnsiTheme="minorHAnsi" w:cstheme="minorBidi"/>
          <w:b/>
          <w:caps/>
          <w:spacing w:val="20"/>
          <w:sz w:val="26"/>
          <w:szCs w:val="26"/>
        </w:rPr>
      </w:pPr>
    </w:p>
    <w:p w:rsidR="006F0BB7" w:rsidRDefault="006F0BB7" w:rsidP="006F0BB7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6F0BB7" w:rsidRDefault="0063138E" w:rsidP="006F0BB7">
      <w:pPr>
        <w:rPr>
          <w:rFonts w:ascii="Arial" w:hAnsi="Arial"/>
          <w:sz w:val="22"/>
          <w:szCs w:val="22"/>
        </w:rPr>
      </w:pPr>
      <w:r>
        <w:rPr>
          <w:rFonts w:ascii="Arial" w:hAnsi="Arial"/>
        </w:rPr>
        <w:t>24</w:t>
      </w:r>
      <w:r w:rsidR="006F0BB7">
        <w:rPr>
          <w:rFonts w:ascii="Arial" w:hAnsi="Arial"/>
        </w:rPr>
        <w:t>.0</w:t>
      </w:r>
      <w:r>
        <w:rPr>
          <w:rFonts w:ascii="Arial" w:hAnsi="Arial"/>
        </w:rPr>
        <w:t>3</w:t>
      </w:r>
      <w:r w:rsidR="006F0BB7">
        <w:rPr>
          <w:rFonts w:ascii="Arial" w:hAnsi="Arial"/>
        </w:rPr>
        <w:t xml:space="preserve">.2023                                                                                                            № </w:t>
      </w:r>
      <w:r>
        <w:rPr>
          <w:rFonts w:ascii="Arial" w:hAnsi="Arial"/>
        </w:rPr>
        <w:t>12</w:t>
      </w:r>
    </w:p>
    <w:p w:rsidR="006F0BB7" w:rsidRDefault="006F0BB7" w:rsidP="006F0BB7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tbl>
      <w:tblPr>
        <w:tblW w:w="14890" w:type="dxa"/>
        <w:tblLook w:val="01E0" w:firstRow="1" w:lastRow="1" w:firstColumn="1" w:lastColumn="1" w:noHBand="0" w:noVBand="0"/>
      </w:tblPr>
      <w:tblGrid>
        <w:gridCol w:w="4786"/>
        <w:gridCol w:w="4962"/>
        <w:gridCol w:w="5142"/>
      </w:tblGrid>
      <w:tr w:rsidR="0040226D" w:rsidRPr="0040226D" w:rsidTr="0002120A">
        <w:tc>
          <w:tcPr>
            <w:tcW w:w="4786" w:type="dxa"/>
          </w:tcPr>
          <w:p w:rsidR="0040226D" w:rsidRDefault="0040226D" w:rsidP="0002120A">
            <w:pPr>
              <w:jc w:val="both"/>
              <w:rPr>
                <w:bCs/>
                <w:sz w:val="26"/>
                <w:szCs w:val="26"/>
              </w:rPr>
            </w:pPr>
          </w:p>
          <w:p w:rsidR="0040226D" w:rsidRPr="0040226D" w:rsidRDefault="0040226D" w:rsidP="00684F5F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bookmarkStart w:id="0" w:name="_GoBack"/>
            <w:r w:rsidRPr="0040226D">
              <w:rPr>
                <w:bCs/>
                <w:sz w:val="26"/>
                <w:szCs w:val="26"/>
              </w:rPr>
              <w:t xml:space="preserve">О внесении изменений в </w:t>
            </w:r>
            <w:r w:rsidRPr="0040226D">
              <w:rPr>
                <w:sz w:val="26"/>
                <w:szCs w:val="26"/>
              </w:rPr>
              <w:t xml:space="preserve">Административный регламент предоставления муниципальной услуги «Постановка на учет  граждан, испытывающих потребность в древесине для собственных нужд», утвержденный постановлением </w:t>
            </w:r>
            <w:r>
              <w:rPr>
                <w:sz w:val="26"/>
                <w:szCs w:val="26"/>
              </w:rPr>
              <w:t>а</w:t>
            </w:r>
            <w:r w:rsidRPr="0040226D">
              <w:rPr>
                <w:sz w:val="26"/>
                <w:szCs w:val="26"/>
              </w:rPr>
              <w:t xml:space="preserve">дминистрации </w:t>
            </w:r>
            <w:proofErr w:type="spellStart"/>
            <w:r>
              <w:rPr>
                <w:sz w:val="26"/>
                <w:szCs w:val="26"/>
              </w:rPr>
              <w:t>Гришин</w:t>
            </w:r>
            <w:r w:rsidRPr="0040226D">
              <w:rPr>
                <w:sz w:val="26"/>
                <w:szCs w:val="26"/>
              </w:rPr>
              <w:t>ского</w:t>
            </w:r>
            <w:proofErr w:type="spellEnd"/>
            <w:r w:rsidRPr="0040226D">
              <w:rPr>
                <w:sz w:val="26"/>
                <w:szCs w:val="26"/>
              </w:rPr>
              <w:t xml:space="preserve"> сельсовета от 1</w:t>
            </w:r>
            <w:r w:rsidR="00684F5F">
              <w:rPr>
                <w:sz w:val="26"/>
                <w:szCs w:val="26"/>
              </w:rPr>
              <w:t>7</w:t>
            </w:r>
            <w:r w:rsidRPr="0040226D">
              <w:rPr>
                <w:sz w:val="26"/>
                <w:szCs w:val="26"/>
              </w:rPr>
              <w:t>.12.2018 № 5</w:t>
            </w:r>
            <w:r w:rsidR="00684F5F">
              <w:rPr>
                <w:sz w:val="26"/>
                <w:szCs w:val="26"/>
              </w:rPr>
              <w:t>3</w:t>
            </w:r>
            <w:bookmarkEnd w:id="0"/>
          </w:p>
        </w:tc>
        <w:tc>
          <w:tcPr>
            <w:tcW w:w="4962" w:type="dxa"/>
          </w:tcPr>
          <w:p w:rsidR="0040226D" w:rsidRPr="0040226D" w:rsidRDefault="0040226D" w:rsidP="0002120A">
            <w:pPr>
              <w:pStyle w:val="3"/>
              <w:rPr>
                <w:sz w:val="26"/>
                <w:szCs w:val="26"/>
              </w:rPr>
            </w:pPr>
          </w:p>
        </w:tc>
        <w:tc>
          <w:tcPr>
            <w:tcW w:w="5142" w:type="dxa"/>
          </w:tcPr>
          <w:p w:rsidR="0040226D" w:rsidRPr="0040226D" w:rsidRDefault="0040226D" w:rsidP="0002120A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40226D" w:rsidRPr="0040226D" w:rsidRDefault="0040226D" w:rsidP="0040226D">
      <w:pPr>
        <w:jc w:val="both"/>
        <w:rPr>
          <w:sz w:val="26"/>
          <w:szCs w:val="26"/>
        </w:rPr>
      </w:pPr>
      <w:r w:rsidRPr="0040226D">
        <w:rPr>
          <w:sz w:val="26"/>
          <w:szCs w:val="26"/>
        </w:rPr>
        <w:tab/>
      </w:r>
    </w:p>
    <w:p w:rsidR="0040226D" w:rsidRPr="0040226D" w:rsidRDefault="0040226D" w:rsidP="0040226D">
      <w:pPr>
        <w:ind w:firstLine="708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В соответствии с Законом от 05.10.2022 № 72-ЗС «о внесении изменений в закон Алтайского </w:t>
      </w:r>
      <w:proofErr w:type="gramStart"/>
      <w:r w:rsidRPr="0040226D">
        <w:rPr>
          <w:sz w:val="26"/>
          <w:szCs w:val="26"/>
        </w:rPr>
        <w:t>края  «</w:t>
      </w:r>
      <w:proofErr w:type="gramEnd"/>
      <w:r w:rsidRPr="0040226D">
        <w:rPr>
          <w:sz w:val="26"/>
          <w:szCs w:val="26"/>
        </w:rPr>
        <w:t xml:space="preserve">О регулировании отдельных лесных отношений на территории Алтайского края», внесенными изменениями в ст.11 Закона Алтайского края от 10.09.2007 № 87-ЗС « О регулировании отдельных лесных отношений на территории Алтайского края», в целях приведения нормативных правовых актов </w:t>
      </w:r>
      <w:r w:rsidR="00684F5F">
        <w:rPr>
          <w:sz w:val="26"/>
          <w:szCs w:val="26"/>
        </w:rPr>
        <w:t>а</w:t>
      </w:r>
      <w:r w:rsidRPr="0040226D">
        <w:rPr>
          <w:sz w:val="26"/>
          <w:szCs w:val="26"/>
        </w:rPr>
        <w:t xml:space="preserve">дминистрации </w:t>
      </w:r>
      <w:proofErr w:type="spellStart"/>
      <w:r w:rsidR="00684F5F">
        <w:rPr>
          <w:sz w:val="26"/>
          <w:szCs w:val="26"/>
        </w:rPr>
        <w:t>Гришин</w:t>
      </w:r>
      <w:r w:rsidRPr="0040226D">
        <w:rPr>
          <w:sz w:val="26"/>
          <w:szCs w:val="26"/>
        </w:rPr>
        <w:t>ского</w:t>
      </w:r>
      <w:proofErr w:type="spellEnd"/>
      <w:r w:rsidRPr="0040226D">
        <w:rPr>
          <w:sz w:val="26"/>
          <w:szCs w:val="26"/>
        </w:rPr>
        <w:t xml:space="preserve"> сельсовета в соответствие с действующим законодательством,    </w:t>
      </w:r>
    </w:p>
    <w:p w:rsidR="0040226D" w:rsidRPr="0040226D" w:rsidRDefault="0040226D" w:rsidP="0040226D">
      <w:pPr>
        <w:ind w:firstLine="708"/>
        <w:jc w:val="both"/>
        <w:rPr>
          <w:sz w:val="26"/>
          <w:szCs w:val="26"/>
        </w:rPr>
      </w:pPr>
    </w:p>
    <w:p w:rsidR="0040226D" w:rsidRPr="0040226D" w:rsidRDefault="0040226D" w:rsidP="0040226D">
      <w:pPr>
        <w:suppressAutoHyphens/>
        <w:ind w:firstLine="709"/>
        <w:jc w:val="center"/>
        <w:rPr>
          <w:sz w:val="26"/>
          <w:szCs w:val="26"/>
        </w:rPr>
      </w:pPr>
      <w:r w:rsidRPr="0040226D">
        <w:rPr>
          <w:sz w:val="26"/>
          <w:szCs w:val="26"/>
        </w:rPr>
        <w:t>П О С Т А Н О В Л Я Ю:</w:t>
      </w:r>
    </w:p>
    <w:p w:rsidR="0040226D" w:rsidRPr="0040226D" w:rsidRDefault="0040226D" w:rsidP="0040226D">
      <w:pPr>
        <w:suppressAutoHyphens/>
        <w:ind w:firstLine="709"/>
        <w:jc w:val="center"/>
        <w:rPr>
          <w:sz w:val="26"/>
          <w:szCs w:val="26"/>
        </w:rPr>
      </w:pPr>
    </w:p>
    <w:p w:rsidR="0040226D" w:rsidRPr="0040226D" w:rsidRDefault="0040226D" w:rsidP="0040226D">
      <w:pPr>
        <w:suppressAutoHyphens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1. Внести в Административный регламент предоставления муниципальной услуги «Постановка на учет  граждан, испытывающих потребность в древесине для собственных нужд», утвержденный постановлением </w:t>
      </w:r>
      <w:r w:rsidR="00684F5F">
        <w:rPr>
          <w:sz w:val="26"/>
          <w:szCs w:val="26"/>
        </w:rPr>
        <w:t>а</w:t>
      </w:r>
      <w:r w:rsidRPr="0040226D">
        <w:rPr>
          <w:sz w:val="26"/>
          <w:szCs w:val="26"/>
        </w:rPr>
        <w:t xml:space="preserve">дминистрации </w:t>
      </w:r>
      <w:proofErr w:type="spellStart"/>
      <w:r w:rsidR="00684F5F">
        <w:rPr>
          <w:sz w:val="26"/>
          <w:szCs w:val="26"/>
        </w:rPr>
        <w:t>Гришин</w:t>
      </w:r>
      <w:r w:rsidRPr="0040226D">
        <w:rPr>
          <w:sz w:val="26"/>
          <w:szCs w:val="26"/>
        </w:rPr>
        <w:t>ского</w:t>
      </w:r>
      <w:proofErr w:type="spellEnd"/>
      <w:r w:rsidRPr="0040226D">
        <w:rPr>
          <w:sz w:val="26"/>
          <w:szCs w:val="26"/>
        </w:rPr>
        <w:t xml:space="preserve"> сельсовета от 1</w:t>
      </w:r>
      <w:r w:rsidR="00684F5F">
        <w:rPr>
          <w:sz w:val="26"/>
          <w:szCs w:val="26"/>
        </w:rPr>
        <w:t>7</w:t>
      </w:r>
      <w:r w:rsidRPr="0040226D">
        <w:rPr>
          <w:sz w:val="26"/>
          <w:szCs w:val="26"/>
        </w:rPr>
        <w:t>.12.2018 № 5</w:t>
      </w:r>
      <w:r w:rsidR="00684F5F">
        <w:rPr>
          <w:sz w:val="26"/>
          <w:szCs w:val="26"/>
        </w:rPr>
        <w:t>3</w:t>
      </w:r>
      <w:r w:rsidRPr="0040226D">
        <w:rPr>
          <w:sz w:val="26"/>
          <w:szCs w:val="26"/>
        </w:rPr>
        <w:t xml:space="preserve"> следующие изменения:</w:t>
      </w:r>
    </w:p>
    <w:p w:rsidR="0040226D" w:rsidRPr="0040226D" w:rsidRDefault="0040226D" w:rsidP="0040226D">
      <w:pPr>
        <w:spacing w:line="305" w:lineRule="atLeast"/>
        <w:rPr>
          <w:color w:val="000000"/>
          <w:sz w:val="26"/>
          <w:szCs w:val="26"/>
        </w:rPr>
      </w:pPr>
      <w:r w:rsidRPr="0040226D">
        <w:rPr>
          <w:color w:val="000000"/>
          <w:sz w:val="26"/>
          <w:szCs w:val="26"/>
        </w:rPr>
        <w:t xml:space="preserve"> </w:t>
      </w:r>
      <w:r w:rsidRPr="0040226D">
        <w:rPr>
          <w:color w:val="000000"/>
          <w:sz w:val="26"/>
          <w:szCs w:val="26"/>
        </w:rPr>
        <w:tab/>
        <w:t>1.1.Пункт 2.8. Административного регламента изложить в следующей редакции: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trike/>
          <w:sz w:val="26"/>
          <w:szCs w:val="26"/>
        </w:rPr>
      </w:pPr>
      <w:r w:rsidRPr="0040226D">
        <w:rPr>
          <w:sz w:val="26"/>
          <w:szCs w:val="26"/>
        </w:rPr>
        <w:t>«2.8. Нормативы заготовки или приобретения гражданами древесины для собственных нужд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1. Нормативы заготовки или приобретения гражданами древесины для собственных нужд составляют: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1) для индивидуального жилищного строительства: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а) до 70 куб. м деловой древесины из общего объема представленной ликвидной </w:t>
      </w:r>
      <w:proofErr w:type="spellStart"/>
      <w:r w:rsidRPr="0040226D">
        <w:rPr>
          <w:sz w:val="26"/>
          <w:szCs w:val="26"/>
        </w:rPr>
        <w:t>сырорастущей</w:t>
      </w:r>
      <w:proofErr w:type="spellEnd"/>
      <w:r w:rsidRPr="0040226D">
        <w:rPr>
          <w:sz w:val="26"/>
          <w:szCs w:val="26"/>
        </w:rPr>
        <w:t xml:space="preserve"> древесины хвойных пород, пригодной для строительства, один раз в 25 лет из расчета на одного застройщика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б) до 70 куб. м лесоматериалов для выработки пиломатериалов и заготовок из древесины хвойных пород, длиной от 3 до 6,5 м и диаметром от 0,14 м и более, </w:t>
      </w:r>
      <w:r w:rsidRPr="0040226D">
        <w:rPr>
          <w:sz w:val="26"/>
          <w:szCs w:val="26"/>
        </w:rPr>
        <w:lastRenderedPageBreak/>
        <w:t>один раз в 25 лет из расчета на одного застройщика на лесных участках, переданных в аренду в целях использования лесов для заготовки древесины;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2) для ремонта жилого дома, части жилого дома, иных жилых помещений, ремонта (возведения) хозяйственных построек: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а) до 15 куб. м деловой древесины из общего объема представленной ликвидной </w:t>
      </w:r>
      <w:proofErr w:type="spellStart"/>
      <w:r w:rsidRPr="0040226D">
        <w:rPr>
          <w:sz w:val="26"/>
          <w:szCs w:val="26"/>
        </w:rPr>
        <w:t>сырорастущей</w:t>
      </w:r>
      <w:proofErr w:type="spellEnd"/>
      <w:r w:rsidRPr="0040226D">
        <w:rPr>
          <w:sz w:val="26"/>
          <w:szCs w:val="26"/>
        </w:rPr>
        <w:t xml:space="preserve"> древесины хвойных пород, пригодной для строительства, из расчета на одного застройщика один раз в 15 лет,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б) до 15 куб. м лесоматериалов для выработки пиломатериалов и заготовок из древесины хвойных пород, длиной от 3 до 6,5 м и диаметром от 0,14 м и более, один раз в 15 лет (независимо от количества жилых помещений и хозяйственных построек) на лесных участках, переданных в аренду в целях использования лесов для заготовки древесины;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3) для отопления жилого дома, части жилого дома, иных жилых помещений, имеющих печное отопление, - до 8 куб. м древесины лиственных и (или) хвойных пород в зависимости от их фактического наличия на лесном участке один раз в календарный год;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4) для строительства (ремонта) жилого дома, части жилого дома, иных жилых помещений и хозяйственных построек, уничтоженных (поврежденных) пожаром, наводнением или иным стихийным бедствием: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 xml:space="preserve">а) до 100 куб. м деловой древесины из общего объема представленной ликвидной </w:t>
      </w:r>
      <w:proofErr w:type="spellStart"/>
      <w:r w:rsidRPr="0040226D">
        <w:rPr>
          <w:sz w:val="26"/>
          <w:szCs w:val="26"/>
        </w:rPr>
        <w:t>сырорастущей</w:t>
      </w:r>
      <w:proofErr w:type="spellEnd"/>
      <w:r w:rsidRPr="0040226D">
        <w:rPr>
          <w:sz w:val="26"/>
          <w:szCs w:val="26"/>
        </w:rPr>
        <w:t xml:space="preserve"> древесины хвойных пород, пригодной для строительства, на лесных участках, не переданных в аренду в целях использования лесов для заготовки древесины, на основании договоров купли-продажи лесных насаждений;</w:t>
      </w:r>
    </w:p>
    <w:p w:rsidR="0040226D" w:rsidRPr="0040226D" w:rsidRDefault="0040226D" w:rsidP="0040226D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б) до 100 куб. м лесоматериалов для выработки пиломатериалов и заготовок из древесины хвойных пород, длиной от 3 до 6,5 м и диаметром от 0,14 м и более, на лесных участках, переданных в аренду в целях использования лесов для заготовки древесины.</w:t>
      </w:r>
    </w:p>
    <w:p w:rsidR="0040226D" w:rsidRPr="0040226D" w:rsidRDefault="0040226D" w:rsidP="0040226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2. Настоящее постановление обнародовать в установленном порядке.</w:t>
      </w:r>
    </w:p>
    <w:p w:rsidR="0040226D" w:rsidRDefault="0040226D" w:rsidP="0040226D">
      <w:pPr>
        <w:ind w:firstLine="708"/>
        <w:jc w:val="both"/>
        <w:rPr>
          <w:sz w:val="26"/>
          <w:szCs w:val="26"/>
        </w:rPr>
      </w:pPr>
      <w:r w:rsidRPr="0040226D">
        <w:rPr>
          <w:sz w:val="26"/>
          <w:szCs w:val="26"/>
        </w:rPr>
        <w:t>3. Контроль за исполнением данного постановления оставляю за собой.</w:t>
      </w:r>
    </w:p>
    <w:p w:rsidR="00684F5F" w:rsidRPr="0040226D" w:rsidRDefault="00684F5F" w:rsidP="0040226D">
      <w:pPr>
        <w:ind w:firstLine="708"/>
        <w:jc w:val="both"/>
        <w:rPr>
          <w:sz w:val="26"/>
          <w:szCs w:val="26"/>
        </w:rPr>
      </w:pPr>
    </w:p>
    <w:p w:rsidR="006F0BB7" w:rsidRDefault="006F0BB7" w:rsidP="006F0BB7">
      <w:pPr>
        <w:jc w:val="both"/>
        <w:rPr>
          <w:sz w:val="26"/>
          <w:szCs w:val="26"/>
        </w:rPr>
      </w:pPr>
    </w:p>
    <w:p w:rsidR="006F0BB7" w:rsidRDefault="006F0BB7" w:rsidP="006F0BB7">
      <w:pPr>
        <w:ind w:right="-186"/>
        <w:jc w:val="both"/>
        <w:rPr>
          <w:sz w:val="26"/>
          <w:szCs w:val="26"/>
        </w:rPr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</w:t>
      </w:r>
      <w:r w:rsidR="00684F5F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>Е.В. Ганина</w:t>
      </w:r>
    </w:p>
    <w:p w:rsidR="006F0BB7" w:rsidRDefault="006F0BB7" w:rsidP="006F0BB7">
      <w:pPr>
        <w:rPr>
          <w:sz w:val="26"/>
          <w:szCs w:val="26"/>
        </w:rPr>
      </w:pPr>
    </w:p>
    <w:p w:rsidR="006F0BB7" w:rsidRDefault="006F0BB7" w:rsidP="006F0BB7">
      <w:pPr>
        <w:ind w:hanging="57"/>
        <w:jc w:val="center"/>
        <w:rPr>
          <w:rFonts w:eastAsia="SimSun"/>
          <w:color w:val="000000"/>
          <w:sz w:val="26"/>
          <w:szCs w:val="26"/>
          <w:lang w:eastAsia="zh-CN" w:bidi="hi-IN"/>
        </w:rPr>
      </w:pPr>
    </w:p>
    <w:p w:rsidR="006F0BB7" w:rsidRDefault="006F0BB7" w:rsidP="006F0BB7">
      <w:pPr>
        <w:ind w:hanging="57"/>
        <w:jc w:val="center"/>
        <w:rPr>
          <w:rFonts w:eastAsia="SimSun"/>
          <w:color w:val="000000"/>
          <w:sz w:val="26"/>
          <w:szCs w:val="26"/>
          <w:lang w:eastAsia="zh-CN" w:bidi="hi-IN"/>
        </w:rPr>
      </w:pPr>
    </w:p>
    <w:p w:rsidR="00002216" w:rsidRDefault="0063138E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8C"/>
    <w:rsid w:val="0040226D"/>
    <w:rsid w:val="00546216"/>
    <w:rsid w:val="0063138E"/>
    <w:rsid w:val="00684F5F"/>
    <w:rsid w:val="006F0BB7"/>
    <w:rsid w:val="00C13C8C"/>
    <w:rsid w:val="00D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AEFDEE"/>
  <w15:docId w15:val="{C32313D9-76F5-488E-AB4F-64E9330D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BB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F0BB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GRISHINO_S</cp:lastModifiedBy>
  <cp:revision>4</cp:revision>
  <dcterms:created xsi:type="dcterms:W3CDTF">2023-03-23T08:28:00Z</dcterms:created>
  <dcterms:modified xsi:type="dcterms:W3CDTF">2026-10-30T04:04:00Z</dcterms:modified>
</cp:coreProperties>
</file>