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29C" w:rsidRDefault="00A8629C" w:rsidP="00A8629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8629C" w:rsidRDefault="00A8629C" w:rsidP="00A8629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8629C" w:rsidRDefault="00A8629C" w:rsidP="00A8629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8629C" w:rsidRDefault="00A8629C" w:rsidP="00A8629C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75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18752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A8629C" w:rsidRDefault="00A8629C" w:rsidP="00A8629C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A8629C" w:rsidRDefault="00A8629C" w:rsidP="00A8629C">
      <w:pPr>
        <w:rPr>
          <w:b/>
          <w:caps/>
          <w:spacing w:val="20"/>
          <w:sz w:val="28"/>
          <w:szCs w:val="28"/>
        </w:rPr>
      </w:pPr>
    </w:p>
    <w:p w:rsidR="00A8629C" w:rsidRDefault="00A8629C" w:rsidP="00A8629C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A8629C" w:rsidRDefault="00A8629C" w:rsidP="00A8629C">
      <w:pPr>
        <w:rPr>
          <w:rFonts w:ascii="Arial" w:hAnsi="Arial"/>
          <w:u w:val="single"/>
        </w:rPr>
      </w:pPr>
    </w:p>
    <w:p w:rsidR="00A8629C" w:rsidRDefault="00A8629C" w:rsidP="00A8629C">
      <w:pPr>
        <w:rPr>
          <w:rFonts w:ascii="Arial" w:hAnsi="Arial"/>
        </w:rPr>
      </w:pPr>
      <w:r>
        <w:rPr>
          <w:rFonts w:ascii="Arial" w:hAnsi="Arial"/>
        </w:rPr>
        <w:t>08.08.2017                                                                                                                № 31</w:t>
      </w:r>
      <w:r>
        <w:rPr>
          <w:rFonts w:ascii="Arial" w:hAnsi="Arial"/>
          <w:u w:val="single"/>
        </w:rPr>
        <w:t xml:space="preserve">  </w:t>
      </w:r>
    </w:p>
    <w:p w:rsidR="00A8629C" w:rsidRDefault="00A8629C" w:rsidP="00A8629C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A8629C" w:rsidRDefault="00A8629C" w:rsidP="00A8629C">
      <w:pPr>
        <w:jc w:val="both"/>
        <w:rPr>
          <w:b/>
          <w:caps/>
          <w:spacing w:val="20"/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A8629C" w:rsidRDefault="00A8629C" w:rsidP="00A8629C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592DA5">
        <w:rPr>
          <w:bCs/>
          <w:sz w:val="26"/>
          <w:szCs w:val="26"/>
        </w:rPr>
        <w:t xml:space="preserve">О   внесении  </w:t>
      </w:r>
      <w:r>
        <w:rPr>
          <w:bCs/>
          <w:sz w:val="26"/>
          <w:szCs w:val="26"/>
        </w:rPr>
        <w:t xml:space="preserve">  </w:t>
      </w:r>
      <w:r w:rsidRPr="00592DA5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и   дополнений </w:t>
      </w:r>
    </w:p>
    <w:p w:rsidR="00A8629C" w:rsidRDefault="00A8629C" w:rsidP="00A8629C">
      <w:pPr>
        <w:pStyle w:val="a3"/>
        <w:ind w:left="0"/>
        <w:rPr>
          <w:sz w:val="26"/>
          <w:szCs w:val="26"/>
        </w:rPr>
      </w:pPr>
      <w:r>
        <w:rPr>
          <w:bCs/>
          <w:sz w:val="26"/>
          <w:szCs w:val="26"/>
        </w:rPr>
        <w:t xml:space="preserve">в </w:t>
      </w:r>
      <w:r w:rsidRPr="007B7A4D">
        <w:rPr>
          <w:sz w:val="26"/>
          <w:szCs w:val="26"/>
        </w:rPr>
        <w:t>Административн</w:t>
      </w:r>
      <w:r>
        <w:rPr>
          <w:sz w:val="26"/>
          <w:szCs w:val="26"/>
        </w:rPr>
        <w:t xml:space="preserve">ый                  </w:t>
      </w:r>
      <w:r w:rsidRPr="007B7A4D">
        <w:rPr>
          <w:sz w:val="26"/>
          <w:szCs w:val="26"/>
        </w:rPr>
        <w:t xml:space="preserve">регламент  </w:t>
      </w:r>
    </w:p>
    <w:p w:rsidR="00A8629C" w:rsidRDefault="00A8629C" w:rsidP="00A8629C">
      <w:pPr>
        <w:pStyle w:val="a3"/>
        <w:ind w:left="0"/>
        <w:rPr>
          <w:sz w:val="26"/>
          <w:szCs w:val="26"/>
        </w:rPr>
      </w:pPr>
      <w:r w:rsidRPr="007B7A4D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 xml:space="preserve">   </w:t>
      </w:r>
      <w:r w:rsidRPr="007B7A4D">
        <w:rPr>
          <w:sz w:val="26"/>
          <w:szCs w:val="26"/>
        </w:rPr>
        <w:t>муниципальной</w:t>
      </w:r>
      <w:r>
        <w:rPr>
          <w:sz w:val="26"/>
          <w:szCs w:val="26"/>
        </w:rPr>
        <w:t xml:space="preserve">   услуги    </w:t>
      </w:r>
    </w:p>
    <w:p w:rsidR="00A8629C" w:rsidRDefault="00A8629C" w:rsidP="00A8629C">
      <w:pPr>
        <w:rPr>
          <w:sz w:val="26"/>
          <w:szCs w:val="26"/>
        </w:rPr>
      </w:pPr>
      <w:r w:rsidRPr="00E72C82">
        <w:rPr>
          <w:sz w:val="26"/>
          <w:szCs w:val="26"/>
        </w:rPr>
        <w:t>«</w:t>
      </w:r>
      <w:bookmarkStart w:id="0" w:name="_GoBack"/>
      <w:r w:rsidRPr="00E72C82">
        <w:rPr>
          <w:sz w:val="26"/>
          <w:szCs w:val="26"/>
        </w:rPr>
        <w:t>Выдача</w:t>
      </w:r>
      <w:r>
        <w:rPr>
          <w:sz w:val="26"/>
          <w:szCs w:val="26"/>
        </w:rPr>
        <w:t xml:space="preserve">  </w:t>
      </w:r>
      <w:r w:rsidRPr="00E72C82">
        <w:rPr>
          <w:sz w:val="26"/>
          <w:szCs w:val="26"/>
        </w:rPr>
        <w:t xml:space="preserve"> выписки</w:t>
      </w:r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Pr="00E72C82">
        <w:rPr>
          <w:sz w:val="26"/>
          <w:szCs w:val="26"/>
        </w:rPr>
        <w:t>из</w:t>
      </w:r>
      <w:r>
        <w:rPr>
          <w:sz w:val="26"/>
          <w:szCs w:val="26"/>
        </w:rPr>
        <w:t xml:space="preserve">   </w:t>
      </w:r>
      <w:proofErr w:type="spellStart"/>
      <w:r w:rsidRPr="00E72C82">
        <w:rPr>
          <w:sz w:val="26"/>
          <w:szCs w:val="26"/>
        </w:rPr>
        <w:t>похозяйственной</w:t>
      </w:r>
      <w:proofErr w:type="spellEnd"/>
      <w:r>
        <w:rPr>
          <w:sz w:val="26"/>
          <w:szCs w:val="26"/>
        </w:rPr>
        <w:t xml:space="preserve">  </w:t>
      </w:r>
      <w:r w:rsidRPr="00E72C82">
        <w:rPr>
          <w:sz w:val="26"/>
          <w:szCs w:val="26"/>
        </w:rPr>
        <w:t xml:space="preserve"> </w:t>
      </w:r>
    </w:p>
    <w:p w:rsidR="00A8629C" w:rsidRDefault="00A8629C" w:rsidP="00A8629C">
      <w:pPr>
        <w:rPr>
          <w:sz w:val="26"/>
          <w:szCs w:val="26"/>
        </w:rPr>
      </w:pPr>
      <w:proofErr w:type="gramStart"/>
      <w:r w:rsidRPr="00E72C82">
        <w:rPr>
          <w:sz w:val="26"/>
          <w:szCs w:val="26"/>
        </w:rPr>
        <w:t>книги</w:t>
      </w:r>
      <w:bookmarkEnd w:id="0"/>
      <w:r w:rsidRPr="00E72C82">
        <w:rPr>
          <w:sz w:val="26"/>
          <w:szCs w:val="26"/>
        </w:rPr>
        <w:t>,</w:t>
      </w:r>
      <w:r>
        <w:rPr>
          <w:sz w:val="26"/>
          <w:szCs w:val="26"/>
        </w:rPr>
        <w:t xml:space="preserve">   </w:t>
      </w:r>
      <w:proofErr w:type="gramEnd"/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 xml:space="preserve">справок </w:t>
      </w:r>
      <w:r>
        <w:rPr>
          <w:sz w:val="26"/>
          <w:szCs w:val="26"/>
        </w:rPr>
        <w:t xml:space="preserve">  </w:t>
      </w:r>
      <w:r w:rsidRPr="00E72C82">
        <w:rPr>
          <w:sz w:val="26"/>
          <w:szCs w:val="26"/>
        </w:rPr>
        <w:t>и</w:t>
      </w:r>
      <w:r>
        <w:rPr>
          <w:sz w:val="26"/>
          <w:szCs w:val="26"/>
        </w:rPr>
        <w:t xml:space="preserve">    </w:t>
      </w:r>
      <w:r w:rsidRPr="00E72C82">
        <w:rPr>
          <w:sz w:val="26"/>
          <w:szCs w:val="26"/>
        </w:rPr>
        <w:t>иных</w:t>
      </w:r>
      <w:r>
        <w:rPr>
          <w:sz w:val="26"/>
          <w:szCs w:val="26"/>
        </w:rPr>
        <w:t xml:space="preserve">    </w:t>
      </w:r>
      <w:r w:rsidRPr="00E72C82">
        <w:rPr>
          <w:sz w:val="26"/>
          <w:szCs w:val="26"/>
        </w:rPr>
        <w:t>документов»</w:t>
      </w:r>
      <w:r>
        <w:rPr>
          <w:sz w:val="26"/>
          <w:szCs w:val="26"/>
        </w:rPr>
        <w:t xml:space="preserve">, </w:t>
      </w:r>
    </w:p>
    <w:p w:rsidR="00A8629C" w:rsidRDefault="00A8629C" w:rsidP="00A8629C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утвержденный  постановлением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админист</w:t>
      </w:r>
      <w:proofErr w:type="spellEnd"/>
      <w:r>
        <w:rPr>
          <w:sz w:val="26"/>
          <w:szCs w:val="26"/>
        </w:rPr>
        <w:t>-</w:t>
      </w:r>
    </w:p>
    <w:p w:rsidR="00A8629C" w:rsidRDefault="00A8629C" w:rsidP="00A8629C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рации  </w:t>
      </w:r>
      <w:proofErr w:type="spellStart"/>
      <w:r>
        <w:rPr>
          <w:sz w:val="26"/>
          <w:szCs w:val="26"/>
        </w:rPr>
        <w:t>Гришинского</w:t>
      </w:r>
      <w:proofErr w:type="spellEnd"/>
      <w:proofErr w:type="gramEnd"/>
      <w:r>
        <w:rPr>
          <w:sz w:val="26"/>
          <w:szCs w:val="26"/>
        </w:rPr>
        <w:t xml:space="preserve"> сельсовета от 08.08.2016 № 30</w:t>
      </w:r>
    </w:p>
    <w:p w:rsidR="00A8629C" w:rsidRDefault="00A8629C" w:rsidP="00A8629C">
      <w:pPr>
        <w:pStyle w:val="a3"/>
        <w:ind w:left="0"/>
        <w:rPr>
          <w:bCs/>
          <w:sz w:val="26"/>
          <w:szCs w:val="26"/>
        </w:rPr>
      </w:pPr>
    </w:p>
    <w:p w:rsidR="00A8629C" w:rsidRPr="00FF60CF" w:rsidRDefault="00A8629C" w:rsidP="00A8629C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A8629C" w:rsidRDefault="00A8629C" w:rsidP="00A8629C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A8629C" w:rsidRDefault="00A8629C" w:rsidP="00A8629C">
      <w:pPr>
        <w:ind w:firstLine="708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1. Внести изменения и дополнения </w:t>
      </w:r>
      <w:proofErr w:type="gramStart"/>
      <w:r>
        <w:rPr>
          <w:sz w:val="26"/>
          <w:szCs w:val="26"/>
        </w:rPr>
        <w:t xml:space="preserve">в  </w:t>
      </w:r>
      <w:r>
        <w:rPr>
          <w:bCs/>
          <w:sz w:val="26"/>
          <w:szCs w:val="26"/>
        </w:rPr>
        <w:t>Административный</w:t>
      </w:r>
      <w:proofErr w:type="gramEnd"/>
      <w:r>
        <w:rPr>
          <w:bCs/>
          <w:sz w:val="26"/>
          <w:szCs w:val="26"/>
        </w:rPr>
        <w:t xml:space="preserve"> регламент предоставления  муниципальных услуг </w:t>
      </w:r>
      <w:r>
        <w:rPr>
          <w:sz w:val="26"/>
          <w:szCs w:val="26"/>
        </w:rPr>
        <w:t>«</w:t>
      </w:r>
      <w:r w:rsidRPr="00E72C82">
        <w:rPr>
          <w:sz w:val="26"/>
          <w:szCs w:val="26"/>
        </w:rPr>
        <w:t>Выдача</w:t>
      </w:r>
      <w:r>
        <w:rPr>
          <w:sz w:val="26"/>
          <w:szCs w:val="26"/>
        </w:rPr>
        <w:t xml:space="preserve">  </w:t>
      </w:r>
      <w:r w:rsidRPr="00E72C82">
        <w:rPr>
          <w:sz w:val="26"/>
          <w:szCs w:val="26"/>
        </w:rPr>
        <w:t xml:space="preserve"> выписки</w:t>
      </w:r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Pr="00E72C82">
        <w:rPr>
          <w:sz w:val="26"/>
          <w:szCs w:val="26"/>
        </w:rPr>
        <w:t>из</w:t>
      </w:r>
      <w:r>
        <w:rPr>
          <w:sz w:val="26"/>
          <w:szCs w:val="26"/>
        </w:rPr>
        <w:t xml:space="preserve">   </w:t>
      </w:r>
      <w:proofErr w:type="spellStart"/>
      <w:r w:rsidRPr="00E72C82">
        <w:rPr>
          <w:sz w:val="26"/>
          <w:szCs w:val="26"/>
        </w:rPr>
        <w:t>похозяйственной</w:t>
      </w:r>
      <w:proofErr w:type="spellEnd"/>
      <w:r>
        <w:rPr>
          <w:sz w:val="26"/>
          <w:szCs w:val="26"/>
        </w:rPr>
        <w:t xml:space="preserve"> </w:t>
      </w:r>
      <w:r w:rsidRPr="00E72C82">
        <w:rPr>
          <w:sz w:val="26"/>
          <w:szCs w:val="26"/>
        </w:rPr>
        <w:t>книги,</w:t>
      </w:r>
      <w:r>
        <w:rPr>
          <w:sz w:val="26"/>
          <w:szCs w:val="26"/>
        </w:rPr>
        <w:t xml:space="preserve">    </w:t>
      </w:r>
      <w:r w:rsidRPr="00E72C82">
        <w:rPr>
          <w:sz w:val="26"/>
          <w:szCs w:val="26"/>
        </w:rPr>
        <w:t xml:space="preserve">справок </w:t>
      </w:r>
      <w:r>
        <w:rPr>
          <w:sz w:val="26"/>
          <w:szCs w:val="26"/>
        </w:rPr>
        <w:t xml:space="preserve">  </w:t>
      </w:r>
      <w:r w:rsidRPr="00E72C82">
        <w:rPr>
          <w:sz w:val="26"/>
          <w:szCs w:val="26"/>
        </w:rPr>
        <w:t>и</w:t>
      </w:r>
      <w:r>
        <w:rPr>
          <w:sz w:val="26"/>
          <w:szCs w:val="26"/>
        </w:rPr>
        <w:t xml:space="preserve">    </w:t>
      </w:r>
      <w:r w:rsidRPr="00E72C82">
        <w:rPr>
          <w:sz w:val="26"/>
          <w:szCs w:val="26"/>
        </w:rPr>
        <w:t>иных</w:t>
      </w:r>
      <w:r>
        <w:rPr>
          <w:sz w:val="26"/>
          <w:szCs w:val="26"/>
        </w:rPr>
        <w:t xml:space="preserve">    </w:t>
      </w:r>
      <w:r w:rsidRPr="00E72C82">
        <w:rPr>
          <w:sz w:val="26"/>
          <w:szCs w:val="26"/>
        </w:rPr>
        <w:t>документов»</w:t>
      </w:r>
      <w:r>
        <w:rPr>
          <w:sz w:val="26"/>
          <w:szCs w:val="26"/>
        </w:rPr>
        <w:t xml:space="preserve">, утвержденный  постановлением 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от 08.08.2016 № 30 </w:t>
      </w:r>
      <w:r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A8629C" w:rsidRPr="009D2B3C" w:rsidRDefault="00A8629C" w:rsidP="00A8629C">
      <w:pPr>
        <w:ind w:firstLine="708"/>
        <w:jc w:val="both"/>
        <w:outlineLvl w:val="0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- пункт 2.17. </w:t>
      </w:r>
      <w:r w:rsidRPr="009D2B3C">
        <w:rPr>
          <w:sz w:val="26"/>
          <w:szCs w:val="26"/>
        </w:rPr>
        <w:t>Требования к помещениям, в которых предоставляется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муниципальная услуга, к залу ожидания, местам для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заполнения запросов о предоставлении муниципальной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услуги, информационным стендам с образцами их заполнения 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перечнем документов, необходимых для предоставления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муниципальной услуги, в том числе к обеспечению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доступности для инвалидов указанных объектов в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соответствии с законодательством Российской Федерации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о социальной защите инвалидов</w:t>
      </w:r>
      <w:r>
        <w:rPr>
          <w:sz w:val="26"/>
          <w:szCs w:val="26"/>
        </w:rPr>
        <w:t>;</w:t>
      </w:r>
    </w:p>
    <w:p w:rsidR="00A8629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2.17.1. </w:t>
      </w:r>
      <w:r w:rsidRPr="009D2B3C">
        <w:rPr>
          <w:sz w:val="26"/>
          <w:szCs w:val="26"/>
        </w:rPr>
        <w:t>Органы, предоставляющие муниципальную услугу, обеспечивают в зданиях и помещениях, в которых предоставляется муниципальная услуга, зале ожидания и местах для заполнения запросов о предоставлении муниципальной услуги (заявлений):</w:t>
      </w:r>
    </w:p>
    <w:p w:rsidR="00A8629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комфортное расположение заявителя и специалиста, осуществляющего прием запросов о предоставлении муниципальной услуги (заявлений) и прилагаемых к ним документов;</w:t>
      </w:r>
    </w:p>
    <w:p w:rsidR="00A8629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возможность и удобство заполнения заявителем письменного запроса о предоставлении муниципальной услуги (заявления);</w:t>
      </w:r>
    </w:p>
    <w:p w:rsidR="00A8629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регламентирующим полномочия и сферу компетенции органа местного самоуправления, предоставляющего муниципальную услугу;</w:t>
      </w:r>
    </w:p>
    <w:p w:rsidR="00A8629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9D2B3C">
        <w:rPr>
          <w:sz w:val="26"/>
          <w:szCs w:val="26"/>
        </w:rPr>
        <w:t>доступ к нормативным правовым актам, регулирующим предоставление муниципальной услуги;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наличие информационных стендов, содержащих информацию, связанную с предоставлением муниципальной услуги, и отвечающих требованиям </w:t>
      </w:r>
      <w:hyperlink w:anchor="P25" w:history="1">
        <w:r w:rsidRPr="003A2CBB">
          <w:rPr>
            <w:sz w:val="26"/>
            <w:szCs w:val="26"/>
          </w:rPr>
          <w:t>пункта 14.3</w:t>
        </w:r>
      </w:hyperlink>
      <w:r w:rsidRPr="009D2B3C">
        <w:rPr>
          <w:sz w:val="26"/>
          <w:szCs w:val="26"/>
        </w:rPr>
        <w:t xml:space="preserve"> настоящего подраздела раздела II Регламента.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2.17.2. </w:t>
      </w:r>
      <w:r w:rsidRPr="009D2B3C">
        <w:rPr>
          <w:sz w:val="26"/>
          <w:szCs w:val="26"/>
        </w:rPr>
        <w:t xml:space="preserve">Органами, предоставляющими муниципальную услугу, выполняются требования Федерального </w:t>
      </w:r>
      <w:hyperlink r:id="rId6" w:history="1">
        <w:r w:rsidRPr="003A2CBB">
          <w:rPr>
            <w:sz w:val="26"/>
            <w:szCs w:val="26"/>
          </w:rPr>
          <w:t>закона</w:t>
        </w:r>
      </w:hyperlink>
      <w:r w:rsidRPr="009D2B3C">
        <w:rPr>
          <w:sz w:val="26"/>
          <w:szCs w:val="26"/>
        </w:rPr>
        <w:t xml:space="preserve"> от 24.11.1995 N 181-ФЗ "О социальной защите инвалидов в Российской Федерации" в части обеспечения беспрепятственного доступа инвалидов к информации о предоставлении муниципальной услуги, к зданиям и помещениям, в которых предоставляется муниципальная услуга, залу ожидания и местам для заполнения запросов о предоставлении муниципальной услуги (заявлений).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Вход в здание и помещения, в которых предоставляется муниципальная услуга, в зал ожидания и места для заполнения запросов о предоставлении муниципальной услуги (заявлений), передвижение по указанным зданиям, помещениям, залу и местам, а также выход из них не должны создавать затруднений для инвалидов и иных маломобильных групп населения.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Специалисты органа, предоставляющего муниципальную услугу, в случае обращения инвалидов и лиц из числа иных маломобильных групп населения за помощью в преодолении барьеров, препятствующих получению муниципальной услуги: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сопровождают инвалидов и лиц из числа иных маломобильных групп населения при передвижении в зданиях и помещениях, в которых предоставляется муниципальная услуга, по залу ожидания, в местах для заполнения запросов о предоставлении муниципальной услуги (заявлений) и на прилегающих к зданиям, в которых предоставляется муниципальная услуга, территориях;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оказывают инвалидам и лицам из числа иных маломобильных групп населения помощь, необходимую для получения в доступной для них форме информации о предоставлении муниципальной услуги, в том числе об оформлении необходимых для ее получения документов, о совершении других необходимых действий, а также иную помощь в преодолении барьеров, мешающих получению инвалидами и маломобильными группами населения муниципальной услуги наравне с другими лицами.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пункт 2.17.</w:t>
      </w:r>
      <w:proofErr w:type="gramStart"/>
      <w:r>
        <w:rPr>
          <w:sz w:val="26"/>
          <w:szCs w:val="26"/>
        </w:rPr>
        <w:t>3.</w:t>
      </w:r>
      <w:r w:rsidRPr="009D2B3C">
        <w:rPr>
          <w:sz w:val="26"/>
          <w:szCs w:val="26"/>
        </w:rPr>
        <w:t>Органами</w:t>
      </w:r>
      <w:proofErr w:type="gramEnd"/>
      <w:r w:rsidRPr="009D2B3C">
        <w:rPr>
          <w:sz w:val="26"/>
          <w:szCs w:val="26"/>
        </w:rPr>
        <w:t>, предоставляющими муниципальную услугу, обеспечивается: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надлежащее размещение носителей информации, необходимых для обеспечения доступности муниципальной услуги для инвалидов, с учетом ограничений их жизнедеятельности;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</w:t>
      </w:r>
      <w:proofErr w:type="spellStart"/>
      <w:r w:rsidRPr="009D2B3C">
        <w:rPr>
          <w:sz w:val="26"/>
          <w:szCs w:val="26"/>
        </w:rPr>
        <w:t>сурдопереводчика</w:t>
      </w:r>
      <w:proofErr w:type="spellEnd"/>
      <w:r w:rsidRPr="009D2B3C">
        <w:rPr>
          <w:sz w:val="26"/>
          <w:szCs w:val="26"/>
        </w:rPr>
        <w:t xml:space="preserve">, </w:t>
      </w:r>
      <w:proofErr w:type="spellStart"/>
      <w:r w:rsidRPr="009D2B3C">
        <w:rPr>
          <w:sz w:val="26"/>
          <w:szCs w:val="26"/>
        </w:rPr>
        <w:t>тифлосурдопереводчика</w:t>
      </w:r>
      <w:proofErr w:type="spellEnd"/>
      <w:r w:rsidRPr="009D2B3C">
        <w:rPr>
          <w:sz w:val="26"/>
          <w:szCs w:val="26"/>
        </w:rPr>
        <w:t>;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собаки-проводника при наличии документа, подтверждающего ее специальное обучение, выданного по </w:t>
      </w:r>
      <w:hyperlink r:id="rId7" w:history="1">
        <w:r w:rsidRPr="003A2CBB">
          <w:rPr>
            <w:sz w:val="26"/>
            <w:szCs w:val="26"/>
          </w:rPr>
          <w:t>форме</w:t>
        </w:r>
      </w:hyperlink>
      <w:r w:rsidRPr="009D2B3C">
        <w:rPr>
          <w:sz w:val="26"/>
          <w:szCs w:val="26"/>
        </w:rPr>
        <w:t xml:space="preserve"> и в </w:t>
      </w:r>
      <w:hyperlink r:id="rId8" w:history="1">
        <w:r w:rsidRPr="003A2CBB">
          <w:rPr>
            <w:sz w:val="26"/>
            <w:szCs w:val="26"/>
          </w:rPr>
          <w:t>порядке</w:t>
        </w:r>
      </w:hyperlink>
      <w:r w:rsidRPr="009D2B3C">
        <w:rPr>
          <w:sz w:val="26"/>
          <w:szCs w:val="26"/>
        </w:rPr>
        <w:t xml:space="preserve">, утвержденном приказом Министерства труда и социальной защиты Российской Федерации от 22.06.2015 N 386н "Об утверждении формы документа, </w:t>
      </w:r>
      <w:r w:rsidRPr="009D2B3C">
        <w:rPr>
          <w:sz w:val="26"/>
          <w:szCs w:val="26"/>
        </w:rPr>
        <w:lastRenderedPageBreak/>
        <w:t>подтверждающего специальное обучение собаки-проводника, и порядка его выдачи".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2.17.4. </w:t>
      </w:r>
      <w:r w:rsidRPr="009D2B3C">
        <w:rPr>
          <w:sz w:val="26"/>
          <w:szCs w:val="26"/>
        </w:rPr>
        <w:t>Информационные стенды должны размещаться на видном и доступном для граждан месте.</w:t>
      </w:r>
    </w:p>
    <w:p w:rsidR="00A8629C" w:rsidRPr="009D2B3C" w:rsidRDefault="00A8629C" w:rsidP="00A8629C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2.17.5. </w:t>
      </w:r>
      <w:r w:rsidRPr="009D2B3C">
        <w:rPr>
          <w:sz w:val="26"/>
          <w:szCs w:val="26"/>
        </w:rPr>
        <w:t>На информационных стендах в местах предоставления муниципальной услуги размещается следующая информация, доступная для восприятия гражданами, в том числе инвалидами: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текст Регламента;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извлечения из нормативных правовых актов Российской Федерации, регулирующих предоставление муниципальной услуги, и регламентирующих полномочия и сферу компетенции органа местного самоуправления, предоставляющего муниципальную услугу;</w:t>
      </w:r>
    </w:p>
    <w:p w:rsidR="00A8629C" w:rsidRPr="009D2B3C" w:rsidRDefault="00A8629C" w:rsidP="00A8629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форма заявления и образец его заполнения;</w:t>
      </w:r>
    </w:p>
    <w:p w:rsidR="00A8629C" w:rsidRDefault="00A8629C" w:rsidP="00A8629C">
      <w:pPr>
        <w:ind w:firstLine="540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перечень документов, необходимых для пред</w:t>
      </w:r>
      <w:r>
        <w:rPr>
          <w:sz w:val="26"/>
          <w:szCs w:val="26"/>
        </w:rPr>
        <w:t>оставления муниципальной услуги.</w:t>
      </w:r>
    </w:p>
    <w:p w:rsidR="00A8629C" w:rsidRPr="00D11D39" w:rsidRDefault="00A8629C" w:rsidP="00A8629C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A8629C" w:rsidRPr="00D11D39" w:rsidRDefault="00A8629C" w:rsidP="00A8629C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3. Настоящее постановление вступает в силу со дня обнародования.</w:t>
      </w:r>
    </w:p>
    <w:p w:rsidR="00A8629C" w:rsidRPr="00D11D39" w:rsidRDefault="00A8629C" w:rsidP="00A8629C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A8629C" w:rsidRPr="00D11D39" w:rsidRDefault="00A8629C" w:rsidP="00A8629C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A8629C" w:rsidRDefault="00A8629C" w:rsidP="00A8629C">
      <w:pPr>
        <w:jc w:val="both"/>
        <w:rPr>
          <w:sz w:val="26"/>
          <w:szCs w:val="26"/>
        </w:rPr>
      </w:pPr>
    </w:p>
    <w:p w:rsidR="00A8629C" w:rsidRDefault="00A8629C" w:rsidP="00A8629C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A8629C" w:rsidRDefault="00A8629C" w:rsidP="00A8629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8629C" w:rsidRDefault="00A8629C" w:rsidP="00A8629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8629C" w:rsidRPr="00970A98" w:rsidRDefault="00A8629C" w:rsidP="00A8629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8629C" w:rsidRPr="00970A98" w:rsidRDefault="00A8629C" w:rsidP="00A8629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4C0FE5" w:rsidRDefault="004C0FE5"/>
    <w:sectPr w:rsidR="004C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E61"/>
    <w:rsid w:val="004C0FE5"/>
    <w:rsid w:val="009D5E61"/>
    <w:rsid w:val="00A8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783D623-DA69-4E40-81D0-9DE33D52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8629C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A862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167C773D7DED88A684B93AFB8585681928BC93D072A5B5A5DACB8A3971244DB806F5B508BF9313RDnE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167C773D7DED88A684B93AFB8585681928BC93D072A5B5A5DACB8A3971244DB806F5B508BF9311RDn4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167C773D7DED88A684B93AFB8585681A21B891DB7DA5B5A5DACB8A39R7n1C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2026-10-27T08:05:00Z</dcterms:created>
  <dcterms:modified xsi:type="dcterms:W3CDTF">2026-10-27T08:05:00Z</dcterms:modified>
</cp:coreProperties>
</file>