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642" w:rsidRDefault="00212642" w:rsidP="00212642">
      <w:pPr>
        <w:jc w:val="right"/>
        <w:rPr>
          <w:b/>
          <w:caps/>
          <w:spacing w:val="20"/>
          <w:sz w:val="26"/>
          <w:szCs w:val="26"/>
        </w:rPr>
      </w:pPr>
    </w:p>
    <w:p w:rsidR="00212642" w:rsidRDefault="00212642" w:rsidP="00212642">
      <w:pPr>
        <w:rPr>
          <w:b/>
          <w:caps/>
          <w:spacing w:val="20"/>
          <w:sz w:val="26"/>
          <w:szCs w:val="26"/>
        </w:rPr>
      </w:pPr>
    </w:p>
    <w:p w:rsidR="00212642" w:rsidRDefault="00212642" w:rsidP="009F7EBB">
      <w:pPr>
        <w:rPr>
          <w:b/>
          <w:caps/>
          <w:spacing w:val="20"/>
          <w:sz w:val="26"/>
          <w:szCs w:val="26"/>
        </w:rPr>
      </w:pPr>
    </w:p>
    <w:p w:rsidR="00212642" w:rsidRPr="00103CEE" w:rsidRDefault="008730F5" w:rsidP="00212642">
      <w:pPr>
        <w:jc w:val="center"/>
        <w:rPr>
          <w:b/>
          <w:caps/>
          <w:spacing w:val="20"/>
          <w:sz w:val="26"/>
          <w:szCs w:val="26"/>
        </w:rPr>
      </w:pPr>
      <w:r w:rsidRPr="008730F5">
        <w:rPr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4pt;margin-top:41.05pt;width:62.35pt;height:57.7pt;z-index:251660288;mso-position-vertical-relative:page" fillcolor="window">
            <v:imagedata r:id="rId8" o:title="" cropbottom="2062f"/>
            <w10:wrap anchory="page"/>
            <w10:anchorlock/>
          </v:shape>
          <o:OLEObject Type="Embed" ProgID="Word.Picture.8" ShapeID="_x0000_s1026" DrawAspect="Content" ObjectID="_1633163901" r:id="rId9"/>
        </w:pict>
      </w:r>
      <w:r w:rsidR="00212642">
        <w:rPr>
          <w:b/>
          <w:caps/>
          <w:spacing w:val="20"/>
          <w:sz w:val="26"/>
          <w:szCs w:val="26"/>
        </w:rPr>
        <w:t>со</w:t>
      </w:r>
      <w:r w:rsidR="00AE5E4D">
        <w:rPr>
          <w:b/>
          <w:caps/>
          <w:spacing w:val="20"/>
          <w:sz w:val="26"/>
          <w:szCs w:val="26"/>
        </w:rPr>
        <w:t>БРАНИЕ</w:t>
      </w:r>
      <w:r w:rsidR="00212642">
        <w:rPr>
          <w:b/>
          <w:caps/>
          <w:spacing w:val="20"/>
          <w:sz w:val="26"/>
          <w:szCs w:val="26"/>
        </w:rPr>
        <w:t xml:space="preserve"> депутатов </w:t>
      </w:r>
      <w:r w:rsidR="00004597">
        <w:rPr>
          <w:b/>
          <w:caps/>
          <w:spacing w:val="20"/>
          <w:sz w:val="26"/>
          <w:szCs w:val="26"/>
        </w:rPr>
        <w:t>СОСНОВСКОГО</w:t>
      </w:r>
      <w:r w:rsidR="00212642">
        <w:rPr>
          <w:b/>
          <w:caps/>
          <w:spacing w:val="20"/>
          <w:sz w:val="26"/>
          <w:szCs w:val="26"/>
        </w:rPr>
        <w:t xml:space="preserve"> </w:t>
      </w:r>
      <w:r w:rsidR="00212642" w:rsidRPr="00103CEE">
        <w:rPr>
          <w:b/>
          <w:caps/>
          <w:spacing w:val="20"/>
          <w:sz w:val="26"/>
          <w:szCs w:val="26"/>
        </w:rPr>
        <w:t>сельсовета</w:t>
      </w:r>
    </w:p>
    <w:p w:rsidR="00212642" w:rsidRPr="00103CEE" w:rsidRDefault="00212642" w:rsidP="00212642">
      <w:pPr>
        <w:jc w:val="center"/>
        <w:rPr>
          <w:b/>
          <w:caps/>
          <w:spacing w:val="20"/>
          <w:sz w:val="26"/>
          <w:szCs w:val="26"/>
        </w:rPr>
      </w:pPr>
      <w:r w:rsidRPr="00103CEE"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212642" w:rsidRDefault="00212642" w:rsidP="00212642">
      <w:pPr>
        <w:rPr>
          <w:b/>
          <w:caps/>
          <w:spacing w:val="20"/>
          <w:sz w:val="26"/>
          <w:szCs w:val="26"/>
        </w:rPr>
      </w:pPr>
    </w:p>
    <w:p w:rsidR="009F7EBB" w:rsidRPr="00103CEE" w:rsidRDefault="009F7EBB" w:rsidP="00212642">
      <w:pPr>
        <w:rPr>
          <w:b/>
          <w:caps/>
          <w:spacing w:val="20"/>
          <w:sz w:val="26"/>
          <w:szCs w:val="26"/>
        </w:rPr>
      </w:pPr>
    </w:p>
    <w:p w:rsidR="00212642" w:rsidRPr="009F7EBB" w:rsidRDefault="00212642" w:rsidP="00212642">
      <w:pPr>
        <w:jc w:val="center"/>
        <w:rPr>
          <w:b/>
          <w:caps/>
          <w:spacing w:val="84"/>
          <w:sz w:val="32"/>
          <w:szCs w:val="26"/>
        </w:rPr>
      </w:pPr>
      <w:r w:rsidRPr="009F7EBB">
        <w:rPr>
          <w:b/>
          <w:caps/>
          <w:spacing w:val="84"/>
          <w:sz w:val="32"/>
          <w:szCs w:val="26"/>
        </w:rPr>
        <w:t>решение</w:t>
      </w:r>
    </w:p>
    <w:p w:rsidR="00212642" w:rsidRPr="00103CEE" w:rsidRDefault="00212642" w:rsidP="00212642">
      <w:pPr>
        <w:rPr>
          <w:rFonts w:ascii="Arial" w:hAnsi="Arial"/>
          <w:sz w:val="26"/>
          <w:szCs w:val="26"/>
          <w:u w:val="single"/>
        </w:rPr>
      </w:pPr>
    </w:p>
    <w:p w:rsidR="00212642" w:rsidRPr="00071BEE" w:rsidRDefault="00212642" w:rsidP="00212642">
      <w:pPr>
        <w:rPr>
          <w:rFonts w:ascii="Arial" w:hAnsi="Arial"/>
        </w:rPr>
      </w:pPr>
      <w:r w:rsidRPr="00071BEE">
        <w:rPr>
          <w:rFonts w:ascii="Arial" w:hAnsi="Arial"/>
        </w:rPr>
        <w:t>.20</w:t>
      </w:r>
      <w:r>
        <w:rPr>
          <w:rFonts w:ascii="Arial" w:hAnsi="Arial"/>
        </w:rPr>
        <w:t>19</w:t>
      </w:r>
      <w:r w:rsidRPr="00071BEE">
        <w:rPr>
          <w:rFonts w:ascii="Arial" w:hAnsi="Arial"/>
        </w:rPr>
        <w:t xml:space="preserve">                                                                                            </w:t>
      </w:r>
      <w:r w:rsidR="009F7EBB">
        <w:rPr>
          <w:rFonts w:ascii="Arial" w:hAnsi="Arial"/>
        </w:rPr>
        <w:t xml:space="preserve">      </w:t>
      </w:r>
      <w:r w:rsidRPr="00071BEE">
        <w:rPr>
          <w:rFonts w:ascii="Arial" w:hAnsi="Arial"/>
        </w:rPr>
        <w:t xml:space="preserve">   </w:t>
      </w:r>
      <w:r>
        <w:rPr>
          <w:rFonts w:ascii="Arial" w:hAnsi="Arial"/>
        </w:rPr>
        <w:t xml:space="preserve">               </w:t>
      </w:r>
      <w:r w:rsidRPr="00071BEE">
        <w:rPr>
          <w:rFonts w:ascii="Arial" w:hAnsi="Arial"/>
        </w:rPr>
        <w:t xml:space="preserve">№  </w:t>
      </w:r>
    </w:p>
    <w:p w:rsidR="00212642" w:rsidRDefault="00212642" w:rsidP="00212642">
      <w:pPr>
        <w:jc w:val="center"/>
        <w:rPr>
          <w:rFonts w:ascii="Arial" w:hAnsi="Arial"/>
          <w:b/>
          <w:sz w:val="18"/>
          <w:szCs w:val="18"/>
        </w:rPr>
      </w:pPr>
      <w:proofErr w:type="gramStart"/>
      <w:r w:rsidRPr="00071BEE">
        <w:rPr>
          <w:rFonts w:ascii="Arial" w:hAnsi="Arial"/>
          <w:b/>
          <w:sz w:val="18"/>
          <w:szCs w:val="18"/>
        </w:rPr>
        <w:t>с</w:t>
      </w:r>
      <w:proofErr w:type="gramEnd"/>
      <w:r w:rsidRPr="00071BEE">
        <w:rPr>
          <w:rFonts w:ascii="Arial" w:hAnsi="Arial"/>
          <w:b/>
          <w:sz w:val="18"/>
          <w:szCs w:val="18"/>
        </w:rPr>
        <w:t>.</w:t>
      </w:r>
      <w:r>
        <w:rPr>
          <w:rFonts w:ascii="Arial" w:hAnsi="Arial"/>
          <w:b/>
          <w:sz w:val="18"/>
          <w:szCs w:val="18"/>
        </w:rPr>
        <w:t xml:space="preserve"> </w:t>
      </w:r>
      <w:r w:rsidR="00004597">
        <w:rPr>
          <w:rFonts w:ascii="Arial" w:hAnsi="Arial"/>
          <w:b/>
          <w:sz w:val="18"/>
          <w:szCs w:val="18"/>
        </w:rPr>
        <w:t>Сосновка</w:t>
      </w:r>
    </w:p>
    <w:p w:rsidR="00212642" w:rsidRDefault="00212642" w:rsidP="00212642">
      <w:pPr>
        <w:jc w:val="center"/>
        <w:rPr>
          <w:rFonts w:ascii="Arial" w:hAnsi="Arial"/>
          <w:b/>
          <w:sz w:val="18"/>
          <w:szCs w:val="18"/>
        </w:rPr>
      </w:pPr>
    </w:p>
    <w:p w:rsidR="00724658" w:rsidRPr="00E240A5" w:rsidRDefault="00724658" w:rsidP="00AE5E4D">
      <w:pPr>
        <w:ind w:right="5243"/>
        <w:jc w:val="both"/>
        <w:rPr>
          <w:sz w:val="28"/>
          <w:szCs w:val="28"/>
        </w:rPr>
      </w:pPr>
      <w:r w:rsidRPr="00E240A5">
        <w:rPr>
          <w:sz w:val="28"/>
          <w:szCs w:val="28"/>
        </w:rPr>
        <w:t>О внесении изменений и  дополнений в решение С</w:t>
      </w:r>
      <w:r w:rsidR="00AE5E4D" w:rsidRPr="00E240A5">
        <w:rPr>
          <w:sz w:val="28"/>
          <w:szCs w:val="28"/>
        </w:rPr>
        <w:t>обрания</w:t>
      </w:r>
      <w:r w:rsidRPr="00E240A5">
        <w:rPr>
          <w:sz w:val="28"/>
          <w:szCs w:val="28"/>
        </w:rPr>
        <w:t xml:space="preserve"> депутатов</w:t>
      </w:r>
      <w:r w:rsidRPr="00E240A5">
        <w:rPr>
          <w:color w:val="000000"/>
          <w:sz w:val="28"/>
          <w:szCs w:val="28"/>
        </w:rPr>
        <w:t xml:space="preserve"> </w:t>
      </w:r>
      <w:r w:rsidR="00004597" w:rsidRPr="00E240A5">
        <w:rPr>
          <w:color w:val="000000"/>
          <w:sz w:val="28"/>
          <w:szCs w:val="28"/>
        </w:rPr>
        <w:t>Сосновского</w:t>
      </w:r>
      <w:r w:rsidR="00AE5E4D" w:rsidRPr="00E240A5">
        <w:rPr>
          <w:color w:val="000000"/>
          <w:sz w:val="28"/>
          <w:szCs w:val="28"/>
        </w:rPr>
        <w:t xml:space="preserve"> </w:t>
      </w:r>
      <w:r w:rsidRPr="00E240A5">
        <w:rPr>
          <w:color w:val="000000"/>
          <w:sz w:val="28"/>
          <w:szCs w:val="28"/>
        </w:rPr>
        <w:t xml:space="preserve">сельсовета </w:t>
      </w:r>
      <w:r w:rsidR="00004597" w:rsidRPr="00E240A5">
        <w:rPr>
          <w:color w:val="000000"/>
          <w:sz w:val="28"/>
          <w:szCs w:val="28"/>
        </w:rPr>
        <w:t>от 08.11</w:t>
      </w:r>
      <w:r w:rsidRPr="00E240A5">
        <w:rPr>
          <w:color w:val="000000"/>
          <w:sz w:val="28"/>
          <w:szCs w:val="28"/>
        </w:rPr>
        <w:t xml:space="preserve">.2018 № </w:t>
      </w:r>
      <w:r w:rsidR="00004597" w:rsidRPr="00E240A5">
        <w:rPr>
          <w:color w:val="000000"/>
          <w:sz w:val="28"/>
          <w:szCs w:val="28"/>
        </w:rPr>
        <w:t>83</w:t>
      </w:r>
      <w:r w:rsidRPr="00E240A5">
        <w:rPr>
          <w:color w:val="000000"/>
          <w:sz w:val="28"/>
          <w:szCs w:val="28"/>
        </w:rPr>
        <w:t xml:space="preserve"> «</w:t>
      </w:r>
      <w:r w:rsidRPr="00E240A5">
        <w:rPr>
          <w:sz w:val="28"/>
          <w:szCs w:val="28"/>
        </w:rPr>
        <w:t>Об утверждении</w:t>
      </w:r>
      <w:r w:rsidR="00AE5E4D" w:rsidRPr="00E240A5">
        <w:rPr>
          <w:sz w:val="28"/>
          <w:szCs w:val="28"/>
        </w:rPr>
        <w:t xml:space="preserve"> </w:t>
      </w:r>
      <w:r w:rsidRPr="00E240A5">
        <w:rPr>
          <w:sz w:val="28"/>
          <w:szCs w:val="28"/>
        </w:rPr>
        <w:t>Правил благоустройства на территории</w:t>
      </w:r>
      <w:r w:rsidR="00AE5E4D" w:rsidRPr="00E240A5">
        <w:rPr>
          <w:sz w:val="28"/>
          <w:szCs w:val="28"/>
        </w:rPr>
        <w:t xml:space="preserve"> </w:t>
      </w:r>
      <w:r w:rsidRPr="00E240A5">
        <w:rPr>
          <w:sz w:val="28"/>
          <w:szCs w:val="28"/>
        </w:rPr>
        <w:t xml:space="preserve">муниципального образования </w:t>
      </w:r>
      <w:r w:rsidR="00004597" w:rsidRPr="00E240A5">
        <w:rPr>
          <w:sz w:val="28"/>
          <w:szCs w:val="28"/>
        </w:rPr>
        <w:t>Сосновский</w:t>
      </w:r>
      <w:r w:rsidR="00AE5E4D" w:rsidRPr="00E240A5">
        <w:rPr>
          <w:sz w:val="28"/>
          <w:szCs w:val="28"/>
        </w:rPr>
        <w:t xml:space="preserve"> </w:t>
      </w:r>
      <w:r w:rsidRPr="00E240A5">
        <w:rPr>
          <w:sz w:val="28"/>
          <w:szCs w:val="28"/>
        </w:rPr>
        <w:t>сельсовет Заринского района Алтайского края</w:t>
      </w:r>
      <w:r w:rsidRPr="00E240A5">
        <w:rPr>
          <w:color w:val="000000"/>
          <w:sz w:val="28"/>
          <w:szCs w:val="28"/>
        </w:rPr>
        <w:t>»</w:t>
      </w:r>
    </w:p>
    <w:p w:rsidR="00724658" w:rsidRDefault="00724658" w:rsidP="00724658">
      <w:pPr>
        <w:jc w:val="both"/>
        <w:rPr>
          <w:color w:val="000000"/>
          <w:sz w:val="28"/>
          <w:szCs w:val="28"/>
        </w:rPr>
      </w:pPr>
    </w:p>
    <w:p w:rsidR="00337F01" w:rsidRPr="00E240A5" w:rsidRDefault="00337F01" w:rsidP="00724658">
      <w:pPr>
        <w:jc w:val="both"/>
        <w:rPr>
          <w:color w:val="000000"/>
          <w:sz w:val="28"/>
          <w:szCs w:val="28"/>
        </w:rPr>
      </w:pPr>
    </w:p>
    <w:p w:rsidR="00724658" w:rsidRPr="00E240A5" w:rsidRDefault="00724658" w:rsidP="00724658">
      <w:pPr>
        <w:jc w:val="both"/>
        <w:rPr>
          <w:sz w:val="28"/>
          <w:szCs w:val="28"/>
        </w:rPr>
      </w:pPr>
      <w:r w:rsidRPr="00E240A5">
        <w:rPr>
          <w:color w:val="000000"/>
          <w:sz w:val="28"/>
          <w:szCs w:val="28"/>
        </w:rPr>
        <w:tab/>
      </w:r>
      <w:r w:rsidRPr="00E240A5">
        <w:rPr>
          <w:sz w:val="28"/>
          <w:szCs w:val="28"/>
        </w:rPr>
        <w:t xml:space="preserve">Руководствуясь Федеральным законом Российской Федерации от 06.10.2003 № 131-ФЗ  «Об общих принципах организации местного самоуправления в Российской Федерации», законом Алтайского края от 11.03.2019 № 20-ЗС "О порядке определения органами местного самоуправления границ прилегающих территорий", Уставом муниципального образования </w:t>
      </w:r>
      <w:r w:rsidR="00004597" w:rsidRPr="00E240A5">
        <w:rPr>
          <w:sz w:val="28"/>
          <w:szCs w:val="28"/>
        </w:rPr>
        <w:t>Сосновский</w:t>
      </w:r>
      <w:r w:rsidRPr="00E240A5">
        <w:rPr>
          <w:sz w:val="28"/>
          <w:szCs w:val="28"/>
        </w:rPr>
        <w:t xml:space="preserve"> сельсовет Заринского района Алтайского края</w:t>
      </w:r>
      <w:r w:rsidRPr="00E240A5">
        <w:rPr>
          <w:color w:val="000000"/>
          <w:sz w:val="28"/>
          <w:szCs w:val="28"/>
        </w:rPr>
        <w:t xml:space="preserve">, </w:t>
      </w:r>
      <w:r w:rsidRPr="00E240A5">
        <w:rPr>
          <w:sz w:val="28"/>
          <w:szCs w:val="28"/>
        </w:rPr>
        <w:t>С</w:t>
      </w:r>
      <w:r w:rsidR="00AE5E4D" w:rsidRPr="00E240A5">
        <w:rPr>
          <w:sz w:val="28"/>
          <w:szCs w:val="28"/>
        </w:rPr>
        <w:t>обрание</w:t>
      </w:r>
      <w:r w:rsidRPr="00E240A5">
        <w:rPr>
          <w:sz w:val="28"/>
          <w:szCs w:val="28"/>
        </w:rPr>
        <w:t xml:space="preserve"> депутатов </w:t>
      </w:r>
      <w:r w:rsidR="00004597" w:rsidRPr="00E240A5">
        <w:rPr>
          <w:sz w:val="28"/>
          <w:szCs w:val="28"/>
        </w:rPr>
        <w:t>Сосновского</w:t>
      </w:r>
      <w:r w:rsidRPr="00E240A5">
        <w:rPr>
          <w:sz w:val="28"/>
          <w:szCs w:val="28"/>
        </w:rPr>
        <w:t xml:space="preserve"> сельсовета Заринского района Алтайского края</w:t>
      </w:r>
    </w:p>
    <w:p w:rsidR="00212642" w:rsidRPr="00E240A5" w:rsidRDefault="00724658" w:rsidP="00AE5E4D">
      <w:pPr>
        <w:jc w:val="center"/>
        <w:rPr>
          <w:color w:val="000000" w:themeColor="text1"/>
          <w:sz w:val="28"/>
          <w:szCs w:val="28"/>
        </w:rPr>
      </w:pPr>
      <w:r w:rsidRPr="00E240A5">
        <w:rPr>
          <w:sz w:val="28"/>
          <w:szCs w:val="28"/>
        </w:rPr>
        <w:t>РЕШИЛ</w:t>
      </w:r>
      <w:r w:rsidR="00AE5E4D" w:rsidRPr="00E240A5">
        <w:rPr>
          <w:sz w:val="28"/>
          <w:szCs w:val="28"/>
        </w:rPr>
        <w:t>О</w:t>
      </w:r>
      <w:r w:rsidRPr="00E240A5">
        <w:rPr>
          <w:sz w:val="28"/>
          <w:szCs w:val="28"/>
        </w:rPr>
        <w:t>:</w:t>
      </w:r>
    </w:p>
    <w:p w:rsidR="0011498A" w:rsidRPr="00E240A5" w:rsidRDefault="00724658" w:rsidP="00656734">
      <w:pPr>
        <w:jc w:val="both"/>
        <w:rPr>
          <w:color w:val="000000" w:themeColor="text1"/>
          <w:sz w:val="28"/>
          <w:szCs w:val="28"/>
        </w:rPr>
      </w:pPr>
      <w:r w:rsidRPr="00E240A5">
        <w:rPr>
          <w:color w:val="000000" w:themeColor="text1"/>
          <w:sz w:val="28"/>
          <w:szCs w:val="28"/>
        </w:rPr>
        <w:tab/>
      </w:r>
      <w:r w:rsidR="0011498A" w:rsidRPr="00E240A5">
        <w:rPr>
          <w:color w:val="000000" w:themeColor="text1"/>
          <w:sz w:val="28"/>
          <w:szCs w:val="28"/>
        </w:rPr>
        <w:t xml:space="preserve">1. Внести в решение </w:t>
      </w:r>
      <w:r w:rsidR="00AE5E4D" w:rsidRPr="00E240A5">
        <w:rPr>
          <w:color w:val="000000" w:themeColor="text1"/>
          <w:sz w:val="28"/>
          <w:szCs w:val="28"/>
        </w:rPr>
        <w:t>Собрание</w:t>
      </w:r>
      <w:r w:rsidR="0011498A" w:rsidRPr="00E240A5">
        <w:rPr>
          <w:color w:val="000000" w:themeColor="text1"/>
          <w:sz w:val="28"/>
          <w:szCs w:val="28"/>
        </w:rPr>
        <w:t xml:space="preserve"> депутатов </w:t>
      </w:r>
      <w:r w:rsidR="00004597" w:rsidRPr="00E240A5">
        <w:rPr>
          <w:color w:val="000000" w:themeColor="text1"/>
          <w:sz w:val="28"/>
          <w:szCs w:val="28"/>
        </w:rPr>
        <w:t>Сосновского</w:t>
      </w:r>
      <w:r w:rsidR="0011498A" w:rsidRPr="00E240A5">
        <w:rPr>
          <w:color w:val="000000" w:themeColor="text1"/>
          <w:sz w:val="28"/>
          <w:szCs w:val="28"/>
        </w:rPr>
        <w:t xml:space="preserve"> сельсовета от </w:t>
      </w:r>
      <w:r w:rsidR="00004597" w:rsidRPr="00E240A5">
        <w:rPr>
          <w:color w:val="000000"/>
          <w:sz w:val="28"/>
          <w:szCs w:val="28"/>
        </w:rPr>
        <w:t xml:space="preserve">08.11.2018 № 83 </w:t>
      </w:r>
      <w:r w:rsidR="0011498A" w:rsidRPr="00E240A5">
        <w:rPr>
          <w:color w:val="000000" w:themeColor="text1"/>
          <w:sz w:val="28"/>
          <w:szCs w:val="28"/>
        </w:rPr>
        <w:t xml:space="preserve">«Об утверждении Правил благоустройства на территории муниципального образования </w:t>
      </w:r>
      <w:r w:rsidR="00004597" w:rsidRPr="00E240A5">
        <w:rPr>
          <w:color w:val="000000" w:themeColor="text1"/>
          <w:sz w:val="28"/>
          <w:szCs w:val="28"/>
        </w:rPr>
        <w:t>Сосновский</w:t>
      </w:r>
      <w:r w:rsidR="0011498A" w:rsidRPr="00E240A5">
        <w:rPr>
          <w:color w:val="000000" w:themeColor="text1"/>
          <w:sz w:val="28"/>
          <w:szCs w:val="28"/>
        </w:rPr>
        <w:t xml:space="preserve"> сельсовет Заринского района Алтайского края», следующие изменения:</w:t>
      </w:r>
      <w:r w:rsidR="0011498A" w:rsidRPr="00E240A5">
        <w:rPr>
          <w:color w:val="000000" w:themeColor="text1"/>
          <w:sz w:val="28"/>
          <w:szCs w:val="28"/>
        </w:rPr>
        <w:tab/>
      </w:r>
    </w:p>
    <w:p w:rsidR="00E240A5" w:rsidRPr="00E240A5" w:rsidRDefault="00E240A5" w:rsidP="00656734">
      <w:pPr>
        <w:jc w:val="both"/>
        <w:rPr>
          <w:color w:val="000000" w:themeColor="text1"/>
          <w:sz w:val="28"/>
          <w:szCs w:val="28"/>
        </w:rPr>
      </w:pPr>
    </w:p>
    <w:p w:rsidR="0011498A" w:rsidRPr="00D567CA" w:rsidRDefault="00607368" w:rsidP="00E240A5">
      <w:pPr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1.1. Пункт 1.9</w:t>
      </w:r>
      <w:r w:rsidR="0011498A" w:rsidRPr="00D567CA">
        <w:rPr>
          <w:sz w:val="28"/>
          <w:szCs w:val="28"/>
        </w:rPr>
        <w:t xml:space="preserve"> </w:t>
      </w:r>
      <w:r w:rsidR="00524385" w:rsidRPr="00D567CA">
        <w:rPr>
          <w:sz w:val="28"/>
          <w:szCs w:val="28"/>
        </w:rPr>
        <w:t>абзац 2 изложить в следующей редакции</w:t>
      </w:r>
      <w:r w:rsidR="0011498A" w:rsidRPr="00D567CA">
        <w:rPr>
          <w:sz w:val="28"/>
          <w:szCs w:val="28"/>
        </w:rPr>
        <w:t>:</w:t>
      </w:r>
    </w:p>
    <w:p w:rsidR="00607368" w:rsidRPr="00D567CA" w:rsidRDefault="00524385" w:rsidP="00E240A5">
      <w:pPr>
        <w:shd w:val="clear" w:color="auto" w:fill="FFFFFF"/>
        <w:spacing w:line="290" w:lineRule="atLeast"/>
        <w:ind w:firstLine="709"/>
        <w:jc w:val="both"/>
        <w:rPr>
          <w:rStyle w:val="blk"/>
          <w:sz w:val="28"/>
          <w:szCs w:val="28"/>
        </w:rPr>
      </w:pPr>
      <w:proofErr w:type="gramStart"/>
      <w:r w:rsidRPr="00D567CA">
        <w:rPr>
          <w:sz w:val="28"/>
          <w:szCs w:val="28"/>
        </w:rPr>
        <w:t xml:space="preserve">- </w:t>
      </w:r>
      <w:r w:rsidR="00607368" w:rsidRPr="00D567CA">
        <w:rPr>
          <w:rStyle w:val="blk"/>
          <w:sz w:val="28"/>
          <w:szCs w:val="28"/>
        </w:rPr>
        <w:t>благоустройство территории -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  <w:proofErr w:type="gramEnd"/>
    </w:p>
    <w:p w:rsidR="00E240A5" w:rsidRPr="00D567CA" w:rsidRDefault="00E240A5" w:rsidP="00E240A5">
      <w:pPr>
        <w:shd w:val="clear" w:color="auto" w:fill="FFFFFF"/>
        <w:spacing w:line="290" w:lineRule="atLeast"/>
        <w:ind w:firstLine="709"/>
        <w:jc w:val="both"/>
        <w:rPr>
          <w:sz w:val="28"/>
          <w:szCs w:val="28"/>
        </w:rPr>
      </w:pPr>
    </w:p>
    <w:p w:rsidR="00E240A5" w:rsidRPr="00D567CA" w:rsidRDefault="00E240A5" w:rsidP="00E240A5">
      <w:pPr>
        <w:shd w:val="clear" w:color="auto" w:fill="FFFFFF"/>
        <w:spacing w:line="290" w:lineRule="atLeast"/>
        <w:ind w:firstLine="709"/>
        <w:jc w:val="both"/>
        <w:rPr>
          <w:sz w:val="28"/>
          <w:szCs w:val="28"/>
        </w:rPr>
      </w:pPr>
    </w:p>
    <w:p w:rsidR="00E240A5" w:rsidRPr="00D567CA" w:rsidRDefault="00E240A5" w:rsidP="00E240A5">
      <w:pPr>
        <w:shd w:val="clear" w:color="auto" w:fill="FFFFFF"/>
        <w:spacing w:line="290" w:lineRule="atLeast"/>
        <w:ind w:firstLine="709"/>
        <w:jc w:val="both"/>
        <w:rPr>
          <w:sz w:val="28"/>
          <w:szCs w:val="28"/>
        </w:rPr>
      </w:pPr>
    </w:p>
    <w:p w:rsidR="00607368" w:rsidRPr="00D567CA" w:rsidRDefault="00524385" w:rsidP="00E240A5">
      <w:pPr>
        <w:shd w:val="clear" w:color="auto" w:fill="FFFFFF"/>
        <w:spacing w:line="290" w:lineRule="atLeast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1.2. Пункт 1.9 абзац 18 изложить в следующей редакции:</w:t>
      </w:r>
    </w:p>
    <w:p w:rsidR="00607368" w:rsidRPr="00D567CA" w:rsidRDefault="00524385" w:rsidP="00E240A5">
      <w:pPr>
        <w:shd w:val="clear" w:color="auto" w:fill="FFFFFF"/>
        <w:spacing w:line="290" w:lineRule="atLeast"/>
        <w:ind w:firstLine="709"/>
        <w:jc w:val="both"/>
        <w:rPr>
          <w:rStyle w:val="blk"/>
          <w:sz w:val="28"/>
          <w:szCs w:val="28"/>
        </w:rPr>
      </w:pPr>
      <w:bookmarkStart w:id="0" w:name="dst2102"/>
      <w:bookmarkEnd w:id="0"/>
      <w:r w:rsidRPr="00D567CA">
        <w:rPr>
          <w:rStyle w:val="blk"/>
          <w:sz w:val="28"/>
          <w:szCs w:val="28"/>
        </w:rPr>
        <w:t xml:space="preserve">- </w:t>
      </w:r>
      <w:r w:rsidR="00607368" w:rsidRPr="00D567CA">
        <w:rPr>
          <w:rStyle w:val="blk"/>
          <w:sz w:val="28"/>
          <w:szCs w:val="28"/>
        </w:rPr>
        <w:t xml:space="preserve">прилегающая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</w:t>
      </w:r>
      <w:proofErr w:type="gramStart"/>
      <w:r w:rsidR="00607368" w:rsidRPr="00D567CA">
        <w:rPr>
          <w:rStyle w:val="blk"/>
          <w:sz w:val="28"/>
          <w:szCs w:val="28"/>
        </w:rPr>
        <w:t>границы</w:t>
      </w:r>
      <w:proofErr w:type="gramEnd"/>
      <w:r w:rsidR="00607368" w:rsidRPr="00D567CA">
        <w:rPr>
          <w:rStyle w:val="blk"/>
          <w:sz w:val="28"/>
          <w:szCs w:val="28"/>
        </w:rPr>
        <w:t xml:space="preserve"> которой определены правилами благоустройства территории муниципального образования в соответствии с порядком, установленным законом субъекта Российской Федерации;</w:t>
      </w:r>
    </w:p>
    <w:p w:rsidR="00E240A5" w:rsidRPr="00D567CA" w:rsidRDefault="00E240A5" w:rsidP="00E240A5">
      <w:pPr>
        <w:shd w:val="clear" w:color="auto" w:fill="FFFFFF"/>
        <w:spacing w:line="290" w:lineRule="atLeast"/>
        <w:ind w:firstLine="709"/>
        <w:jc w:val="both"/>
        <w:rPr>
          <w:sz w:val="28"/>
          <w:szCs w:val="28"/>
        </w:rPr>
      </w:pPr>
    </w:p>
    <w:p w:rsidR="00607368" w:rsidRPr="00D567CA" w:rsidRDefault="00524385" w:rsidP="00E240A5">
      <w:pPr>
        <w:shd w:val="clear" w:color="auto" w:fill="FFFFFF"/>
        <w:spacing w:line="290" w:lineRule="atLeast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1.3. Пункт 1.9 абзац 29 изложить в следующей редакции:</w:t>
      </w:r>
    </w:p>
    <w:p w:rsidR="00607368" w:rsidRPr="00D567CA" w:rsidRDefault="00524385" w:rsidP="00E240A5">
      <w:pPr>
        <w:shd w:val="clear" w:color="auto" w:fill="FFFFFF"/>
        <w:spacing w:line="290" w:lineRule="atLeast"/>
        <w:ind w:firstLine="709"/>
        <w:jc w:val="both"/>
        <w:rPr>
          <w:rStyle w:val="blk"/>
          <w:sz w:val="28"/>
          <w:szCs w:val="28"/>
        </w:rPr>
      </w:pPr>
      <w:bookmarkStart w:id="1" w:name="dst2103"/>
      <w:bookmarkEnd w:id="1"/>
      <w:proofErr w:type="gramStart"/>
      <w:r w:rsidRPr="00D567CA">
        <w:rPr>
          <w:rStyle w:val="blk"/>
          <w:sz w:val="28"/>
          <w:szCs w:val="28"/>
        </w:rPr>
        <w:t>-</w:t>
      </w:r>
      <w:r w:rsidR="00607368" w:rsidRPr="00D567CA">
        <w:rPr>
          <w:rStyle w:val="blk"/>
          <w:sz w:val="28"/>
          <w:szCs w:val="28"/>
        </w:rPr>
        <w:t xml:space="preserve"> элементы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территории;</w:t>
      </w:r>
      <w:proofErr w:type="gramEnd"/>
    </w:p>
    <w:p w:rsidR="00E240A5" w:rsidRPr="00D567CA" w:rsidRDefault="00E240A5" w:rsidP="00E240A5">
      <w:pPr>
        <w:shd w:val="clear" w:color="auto" w:fill="FFFFFF"/>
        <w:spacing w:line="290" w:lineRule="atLeast"/>
        <w:ind w:firstLine="709"/>
        <w:jc w:val="both"/>
        <w:rPr>
          <w:sz w:val="28"/>
          <w:szCs w:val="28"/>
        </w:rPr>
      </w:pPr>
    </w:p>
    <w:p w:rsidR="00C43FD9" w:rsidRPr="00D567CA" w:rsidRDefault="00524385" w:rsidP="00E240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 xml:space="preserve">1.4. </w:t>
      </w:r>
      <w:r w:rsidR="00625E1D" w:rsidRPr="00D567CA">
        <w:rPr>
          <w:sz w:val="28"/>
          <w:szCs w:val="28"/>
        </w:rPr>
        <w:t>Пункт 1.9 дополнить:</w:t>
      </w:r>
    </w:p>
    <w:p w:rsidR="00625E1D" w:rsidRDefault="00625E1D" w:rsidP="00E240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D567CA">
        <w:rPr>
          <w:sz w:val="28"/>
          <w:szCs w:val="28"/>
        </w:rPr>
        <w:t>Внутридворовая</w:t>
      </w:r>
      <w:proofErr w:type="spellEnd"/>
      <w:r w:rsidRPr="00D567CA">
        <w:rPr>
          <w:sz w:val="28"/>
          <w:szCs w:val="28"/>
        </w:rPr>
        <w:t xml:space="preserve"> территория – </w:t>
      </w:r>
      <w:proofErr w:type="gramStart"/>
      <w:r w:rsidRPr="00D567CA">
        <w:rPr>
          <w:sz w:val="28"/>
          <w:szCs w:val="28"/>
        </w:rPr>
        <w:t>территория</w:t>
      </w:r>
      <w:proofErr w:type="gramEnd"/>
      <w:r w:rsidRPr="00D567CA">
        <w:rPr>
          <w:sz w:val="28"/>
          <w:szCs w:val="28"/>
        </w:rPr>
        <w:t xml:space="preserve"> отведенная и прилегающая самостоятельно или уполномоченным им лицом обеспечить санитарную уборку и очистку водосточных канав, мостков, труб, дренажей предназначенных для отвода поверхностных и грунтовых вод с поверхности отведенных, </w:t>
      </w:r>
      <w:proofErr w:type="spellStart"/>
      <w:r w:rsidRPr="00D567CA">
        <w:rPr>
          <w:sz w:val="28"/>
          <w:szCs w:val="28"/>
        </w:rPr>
        <w:t>прилигающих</w:t>
      </w:r>
      <w:proofErr w:type="spellEnd"/>
      <w:r w:rsidRPr="00D567CA">
        <w:rPr>
          <w:sz w:val="28"/>
          <w:szCs w:val="28"/>
        </w:rPr>
        <w:t xml:space="preserve"> и </w:t>
      </w:r>
      <w:proofErr w:type="spellStart"/>
      <w:r w:rsidRPr="00D567CA">
        <w:rPr>
          <w:sz w:val="28"/>
          <w:szCs w:val="28"/>
        </w:rPr>
        <w:t>внутридворовых</w:t>
      </w:r>
      <w:proofErr w:type="spellEnd"/>
      <w:r w:rsidRPr="00D567CA">
        <w:rPr>
          <w:sz w:val="28"/>
          <w:szCs w:val="28"/>
        </w:rPr>
        <w:t xml:space="preserve"> территорий, надлежащее содержание газонов,</w:t>
      </w:r>
      <w:r w:rsidR="00AB45A2" w:rsidRPr="00D567CA">
        <w:rPr>
          <w:sz w:val="28"/>
          <w:szCs w:val="28"/>
        </w:rPr>
        <w:t xml:space="preserve"> </w:t>
      </w:r>
      <w:r w:rsidRPr="00D567CA">
        <w:rPr>
          <w:sz w:val="28"/>
          <w:szCs w:val="28"/>
        </w:rPr>
        <w:t xml:space="preserve">скашивание </w:t>
      </w:r>
      <w:r w:rsidR="00AB45A2" w:rsidRPr="00D567CA">
        <w:rPr>
          <w:sz w:val="28"/>
          <w:szCs w:val="28"/>
        </w:rPr>
        <w:t xml:space="preserve">травы, вырез сухостоя, удаления снега и наледи с </w:t>
      </w:r>
      <w:proofErr w:type="spellStart"/>
      <w:r w:rsidR="00AB45A2" w:rsidRPr="00D567CA">
        <w:rPr>
          <w:sz w:val="28"/>
          <w:szCs w:val="28"/>
        </w:rPr>
        <w:t>отмостков</w:t>
      </w:r>
      <w:proofErr w:type="spellEnd"/>
      <w:r w:rsidR="00AB45A2" w:rsidRPr="00D567CA">
        <w:rPr>
          <w:sz w:val="28"/>
          <w:szCs w:val="28"/>
        </w:rPr>
        <w:t>, пешеходных дорожек, ступеней наружных площадок подъездов, побелку бордюров, ремонт скамеек и оборудования хозяйственно-бытовых площадок, ремонт и окраску ограждений.</w:t>
      </w:r>
    </w:p>
    <w:p w:rsidR="00337F01" w:rsidRPr="00D567CA" w:rsidRDefault="00337F01" w:rsidP="00E240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7F01" w:rsidRPr="00D567CA" w:rsidRDefault="00337F01" w:rsidP="00337F01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D567CA">
        <w:rPr>
          <w:sz w:val="28"/>
          <w:szCs w:val="28"/>
        </w:rPr>
        <w:t>. В пункте 1.9 исключить термины:</w:t>
      </w:r>
    </w:p>
    <w:p w:rsidR="00337F01" w:rsidRPr="00D567CA" w:rsidRDefault="00337F01" w:rsidP="00337F01">
      <w:pPr>
        <w:pStyle w:val="100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D567CA">
        <w:rPr>
          <w:sz w:val="28"/>
          <w:szCs w:val="28"/>
        </w:rPr>
        <w:t>- автомобильная дорога - объект транспортной инфраструктуры,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защитные дорожные сооружения, искусственные дорожные сооружения, производственные объекты, элементы обустройства автомобильных дорог;</w:t>
      </w:r>
      <w:proofErr w:type="gramEnd"/>
    </w:p>
    <w:p w:rsidR="00337F01" w:rsidRPr="00D567CA" w:rsidRDefault="00337F01" w:rsidP="00337F01">
      <w:pPr>
        <w:pStyle w:val="10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 xml:space="preserve">- защитные дорожные сооружения - сооружения, к которым относятся элементы озеленения, имеющие защитное значение; заборы; устройства, предназначенные для защиты автомобильных дорог от снежных лавин; </w:t>
      </w:r>
      <w:proofErr w:type="spellStart"/>
      <w:r w:rsidRPr="00D567CA">
        <w:rPr>
          <w:sz w:val="28"/>
          <w:szCs w:val="28"/>
        </w:rPr>
        <w:t>шумозащитные</w:t>
      </w:r>
      <w:proofErr w:type="spellEnd"/>
      <w:r w:rsidRPr="00D567CA">
        <w:rPr>
          <w:sz w:val="28"/>
          <w:szCs w:val="28"/>
        </w:rPr>
        <w:t xml:space="preserve"> и ветрозащитные устройства; иные подобные сооружения;</w:t>
      </w:r>
    </w:p>
    <w:p w:rsidR="00337F01" w:rsidRPr="00D567CA" w:rsidRDefault="00337F01" w:rsidP="00337F01">
      <w:pPr>
        <w:pStyle w:val="100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D567CA">
        <w:rPr>
          <w:sz w:val="28"/>
          <w:szCs w:val="28"/>
        </w:rPr>
        <w:t>- искусственные дорожные сооружения - сооружения, предназначенные для движения транспортных средств, пешеходов и прогона животных в местах пересечения автомобильных дорог иными автомобильными дорогами, водотоками, оврагами, в местах, которые являются препятствиями для такого движения, прогона (зимники, мосты, переправы по льду, путепроводы, трубопроводы, тоннели, эстакады, подобные сооружения);</w:t>
      </w:r>
      <w:proofErr w:type="gramEnd"/>
    </w:p>
    <w:p w:rsidR="00337F01" w:rsidRPr="00D567CA" w:rsidRDefault="00337F01" w:rsidP="00337F01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r w:rsidRPr="00D567CA">
        <w:rPr>
          <w:rStyle w:val="a00"/>
          <w:rFonts w:eastAsiaTheme="majorEastAsia"/>
          <w:sz w:val="28"/>
          <w:szCs w:val="28"/>
        </w:rPr>
        <w:lastRenderedPageBreak/>
        <w:t>- производственные объекты</w:t>
      </w:r>
      <w:r w:rsidRPr="00D567CA">
        <w:rPr>
          <w:sz w:val="28"/>
          <w:szCs w:val="28"/>
        </w:rPr>
        <w:t xml:space="preserve"> - сооружения, используемые при капитальном ремонте, ремонте, содержании автомобильных дорог;</w:t>
      </w:r>
    </w:p>
    <w:p w:rsidR="00337F01" w:rsidRPr="00D567CA" w:rsidRDefault="00337F01" w:rsidP="00337F01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proofErr w:type="gramStart"/>
      <w:r w:rsidRPr="00D567CA">
        <w:rPr>
          <w:rStyle w:val="a00"/>
          <w:rFonts w:eastAsiaTheme="majorEastAsia"/>
          <w:sz w:val="28"/>
          <w:szCs w:val="28"/>
        </w:rPr>
        <w:t>- элементы обустройства автомобильных дорог</w:t>
      </w:r>
      <w:r w:rsidRPr="00D567CA">
        <w:rPr>
          <w:sz w:val="28"/>
          <w:szCs w:val="28"/>
        </w:rPr>
        <w:t xml:space="preserve"> - сооружения, к которым относятся дорожные знаки, дорожные ограждения, светофоры и другие устройства для регулирования дорожного движения, места отдыха, остановочные пункты, объекты, предназначенные для освещения автомобильных дорог, пешеходные дорожки, пункты весового и габаритного контроля транспортных средств, пункты взимания платы, стоянки транспортных средств, сооружения, предназначенные для охраны автомобильных дорог и искусственных дорожных сооружений, тротуары, другие предназначенные для обеспечения</w:t>
      </w:r>
      <w:proofErr w:type="gramEnd"/>
      <w:r w:rsidRPr="00D567CA">
        <w:rPr>
          <w:sz w:val="28"/>
          <w:szCs w:val="28"/>
        </w:rPr>
        <w:t xml:space="preserve"> дорожного движения, в том числе его безопасности, сооружения, за исключением объектов дорожного сервиса.</w:t>
      </w:r>
    </w:p>
    <w:p w:rsidR="00337F01" w:rsidRPr="00D567CA" w:rsidRDefault="00337F01" w:rsidP="00337F01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D567CA">
        <w:rPr>
          <w:sz w:val="28"/>
          <w:szCs w:val="28"/>
        </w:rPr>
        <w:t>. Главу 5 изложить в новой редакции: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«5. Порядок определения границ прилегающих территории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Правила определения границ прилегающих территорий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 xml:space="preserve">5.1. </w:t>
      </w:r>
      <w:proofErr w:type="gramStart"/>
      <w:r w:rsidRPr="00D567CA">
        <w:rPr>
          <w:sz w:val="28"/>
          <w:szCs w:val="28"/>
        </w:rPr>
        <w:t>Правила устанавливает порядок определения границ прилегающих территорий - территорий общего пользования, прилегающих к зданиям, строениям, сооружениям, земельным участкам (за исключением многоквартирных домов, земельные участки под которыми не образованы или образованы по границам таких домов) в соответствии с законом Алтайского края от 11.03.2019 № 20 «О порядке определения органами местного самоуправления границ прилегающих территорий».</w:t>
      </w:r>
      <w:proofErr w:type="gramEnd"/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5.2. Физические и юридические лица участвуют в благоустройстве прилегающих территорий в порядке, предусмотренном настоящими Правилами.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 xml:space="preserve">5.3. Границы прилегающей территории определяются в отношении территорий общего пользования, которые прилегают (имеют общую границу) к зданию, строению, сооружению, земельному участку. 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 xml:space="preserve">5.4. </w:t>
      </w:r>
      <w:proofErr w:type="gramStart"/>
      <w:r w:rsidRPr="00D567CA">
        <w:rPr>
          <w:sz w:val="28"/>
          <w:szCs w:val="28"/>
        </w:rPr>
        <w:t>Внешняя граница прилегающей территории устанавливается дифференцированно в зависимости от места расположения здания, строения, сооружения, земельного участка в существующей застройке и (или) вида разрешенного использования, и (или) функционального назначения, и (или) площади.</w:t>
      </w:r>
      <w:proofErr w:type="gramEnd"/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5.5. Для определения границ прилегающей территории определяется фактическое расстояние до рядом расположенных (соседних) объектов. Определение фактического расстояния может осуществляться с помощью средств измерения либо с использованием документации, в которой данное расстояние установлено.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5.6. Внешняя граница прилегающей территории определяется в метрах от внутренней границы прилегающей территории, за исключением случаев, установленных в пункте 5.7.  настоящей статьи, и устанавливается: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 xml:space="preserve">1)для зданий, строений, сооружений, не имеющих ограждения, расположенных на земельных участках, границы которых не сформированы в соответствии с федеральным законодательством, - </w:t>
      </w:r>
      <w:smartTag w:uri="urn:schemas-microsoft-com:office:smarttags" w:element="metricconverter">
        <w:smartTagPr>
          <w:attr w:name="ProductID" w:val="20 метров"/>
        </w:smartTagPr>
        <w:r w:rsidRPr="00D567CA">
          <w:rPr>
            <w:sz w:val="28"/>
            <w:szCs w:val="28"/>
          </w:rPr>
          <w:t>20 метров</w:t>
        </w:r>
      </w:smartTag>
      <w:r w:rsidRPr="00D567CA">
        <w:rPr>
          <w:sz w:val="28"/>
          <w:szCs w:val="28"/>
        </w:rPr>
        <w:t xml:space="preserve"> по периметру от фактических границ указанных зданий, строений, сооружений;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lastRenderedPageBreak/>
        <w:t xml:space="preserve">2)для зданий, строений, сооружений, имеющих ограждения, расположенных на земельных участках, границы которых не сформированы в соответствии с федеральным законодательством, - </w:t>
      </w:r>
      <w:smartTag w:uri="urn:schemas-microsoft-com:office:smarttags" w:element="metricconverter">
        <w:smartTagPr>
          <w:attr w:name="ProductID" w:val="15 метров"/>
        </w:smartTagPr>
        <w:r w:rsidRPr="00D567CA">
          <w:rPr>
            <w:sz w:val="28"/>
            <w:szCs w:val="28"/>
          </w:rPr>
          <w:t>15 метров</w:t>
        </w:r>
      </w:smartTag>
      <w:r w:rsidRPr="00D567CA">
        <w:rPr>
          <w:sz w:val="28"/>
          <w:szCs w:val="28"/>
        </w:rPr>
        <w:t xml:space="preserve"> по периметру от ограждений;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 xml:space="preserve">3) для земельных участков, границы которых сформированы в соответствии с федеральным законодательством, - </w:t>
      </w:r>
      <w:smartTag w:uri="urn:schemas-microsoft-com:office:smarttags" w:element="metricconverter">
        <w:smartTagPr>
          <w:attr w:name="ProductID" w:val="15 метров"/>
        </w:smartTagPr>
        <w:r w:rsidRPr="00D567CA">
          <w:rPr>
            <w:sz w:val="28"/>
            <w:szCs w:val="28"/>
          </w:rPr>
          <w:t>15 метров</w:t>
        </w:r>
      </w:smartTag>
      <w:r w:rsidRPr="00D567CA">
        <w:rPr>
          <w:sz w:val="28"/>
          <w:szCs w:val="28"/>
        </w:rPr>
        <w:t xml:space="preserve"> по периметру от границ таких земельных участков;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 xml:space="preserve">4) для отдельно стоящих сооружений цилиндрической формы (указателей, рекламных конструкций, столбов, опор освещения, контактной и электросети, водоразборных колонок и иных сооружений) – </w:t>
      </w:r>
      <w:smartTag w:uri="urn:schemas-microsoft-com:office:smarttags" w:element="metricconverter">
        <w:smartTagPr>
          <w:attr w:name="ProductID" w:val="5 метров"/>
        </w:smartTagPr>
        <w:r w:rsidRPr="00D567CA">
          <w:rPr>
            <w:sz w:val="28"/>
            <w:szCs w:val="28"/>
          </w:rPr>
          <w:t>5 метров</w:t>
        </w:r>
      </w:smartTag>
      <w:r w:rsidRPr="00D567CA">
        <w:rPr>
          <w:sz w:val="28"/>
          <w:szCs w:val="28"/>
        </w:rPr>
        <w:t xml:space="preserve"> по радиусу от их фактических границ;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 xml:space="preserve">5) для отдельно стоящих стационарных и нестационарных объектов потребительского рынка (киосков, палаток, павильонов, </w:t>
      </w:r>
      <w:proofErr w:type="spellStart"/>
      <w:r w:rsidRPr="00D567CA">
        <w:rPr>
          <w:sz w:val="28"/>
          <w:szCs w:val="28"/>
        </w:rPr>
        <w:t>автомоек</w:t>
      </w:r>
      <w:proofErr w:type="spellEnd"/>
      <w:r w:rsidRPr="00D567CA">
        <w:rPr>
          <w:sz w:val="28"/>
          <w:szCs w:val="28"/>
        </w:rPr>
        <w:t xml:space="preserve">) – </w:t>
      </w:r>
      <w:smartTag w:uri="urn:schemas-microsoft-com:office:smarttags" w:element="metricconverter">
        <w:smartTagPr>
          <w:attr w:name="ProductID" w:val="10 метров"/>
        </w:smartTagPr>
        <w:r w:rsidRPr="00D567CA">
          <w:rPr>
            <w:sz w:val="28"/>
            <w:szCs w:val="28"/>
          </w:rPr>
          <w:t>10 метров</w:t>
        </w:r>
      </w:smartTag>
      <w:r w:rsidRPr="00D567CA">
        <w:rPr>
          <w:sz w:val="28"/>
          <w:szCs w:val="28"/>
        </w:rPr>
        <w:t xml:space="preserve"> по периметру такого объекта;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 xml:space="preserve">6) для контейнерных площадок в случае, если такие площадки не расположены на земельном участке многоквартирного дома, поставленного на кадастровый учет, - </w:t>
      </w:r>
      <w:smartTag w:uri="urn:schemas-microsoft-com:office:smarttags" w:element="metricconverter">
        <w:smartTagPr>
          <w:attr w:name="ProductID" w:val="15 метров"/>
        </w:smartTagPr>
        <w:r w:rsidRPr="00D567CA">
          <w:rPr>
            <w:sz w:val="28"/>
            <w:szCs w:val="28"/>
          </w:rPr>
          <w:t>15 метров</w:t>
        </w:r>
      </w:smartTag>
      <w:r w:rsidRPr="00D567CA">
        <w:rPr>
          <w:sz w:val="28"/>
          <w:szCs w:val="28"/>
        </w:rPr>
        <w:t xml:space="preserve"> по периметру контейнерной площадки;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 xml:space="preserve">7) для кладбищ - </w:t>
      </w:r>
      <w:smartTag w:uri="urn:schemas-microsoft-com:office:smarttags" w:element="metricconverter">
        <w:smartTagPr>
          <w:attr w:name="ProductID" w:val="25 метров"/>
        </w:smartTagPr>
        <w:r w:rsidRPr="00D567CA">
          <w:rPr>
            <w:sz w:val="28"/>
            <w:szCs w:val="28"/>
          </w:rPr>
          <w:t>25 метров</w:t>
        </w:r>
      </w:smartTag>
      <w:r w:rsidRPr="00D567CA">
        <w:rPr>
          <w:sz w:val="28"/>
          <w:szCs w:val="28"/>
        </w:rPr>
        <w:t xml:space="preserve"> по периметру земельного участка, выделенного под размещение кладбища.5.7. Для объектов, не установленных пунктом 5.6., расстояния от объекта до внешней границы прилегающей территории принимаются </w:t>
      </w:r>
      <w:smartTag w:uri="urn:schemas-microsoft-com:office:smarttags" w:element="metricconverter">
        <w:smartTagPr>
          <w:attr w:name="ProductID" w:val="15 метров"/>
        </w:smartTagPr>
        <w:r w:rsidRPr="00D567CA">
          <w:rPr>
            <w:sz w:val="28"/>
            <w:szCs w:val="28"/>
          </w:rPr>
          <w:t>15 метров</w:t>
        </w:r>
      </w:smartTag>
      <w:r w:rsidRPr="00D567CA">
        <w:rPr>
          <w:sz w:val="28"/>
          <w:szCs w:val="28"/>
        </w:rPr>
        <w:t>.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 xml:space="preserve">5.8. </w:t>
      </w:r>
      <w:proofErr w:type="gramStart"/>
      <w:r w:rsidRPr="00D567CA">
        <w:rPr>
          <w:sz w:val="28"/>
          <w:szCs w:val="28"/>
        </w:rPr>
        <w:t>Внешняя граница прилегающей территории может устанавливаться соглашением об определении границ прилегающей территории, заключаемым между администрацией Сосновского сельсовета и собственником и (или) иным законным владельцем здания, строения, сооружения, земельного участка либо уполномоченным лицом (далее - Соглашение), при этом размер внешней границы прилегающей территории, определенный на основании Соглашения, не может быть меньше размера внешней границы прилегающей территории, установленного на основании пунктами 5.6., 5.7</w:t>
      </w:r>
      <w:proofErr w:type="gramEnd"/>
      <w:r w:rsidRPr="00D567CA">
        <w:rPr>
          <w:sz w:val="28"/>
          <w:szCs w:val="28"/>
        </w:rPr>
        <w:t xml:space="preserve">. Границы прилегающей территории, установленные Соглашением, отображаются собственником и (или) иным законным владельцем здания, строения, сооружения, земельного участка либо уполномоченным лицом на карте-схеме, являющейся его неотъемлемой частью. 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5.9. Соглашение заключается по инициативе и на основании письменного заявления правообладателя объекта.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5.10. С заявлением представляются следующие документы: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1)копия паспорта гражданина либо иного документа, удостоверяющего личность заявителя;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2)документ, подтверждающий (удостоверяющий) полномочия лица на осуществление действий от имени заявителя, в случае подачи заявления иным лицом, действующим в интересах заявителя (при обращении представителя);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3)копии правоустанавливающих документов на объект недвижимости (в случае если права на объекты недвижимости не зарегистрированы в ЕГРН), либо копия решения суда о признании права собственности на объект недвижимости, кадастровый план земельного участка (при его наличии);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 xml:space="preserve">4)владельцы нестационарных торговых объектов, временных конструкций, передвижных объектов мелкорозничной сети представляют разрешение на </w:t>
      </w:r>
      <w:r w:rsidRPr="00D567CA">
        <w:rPr>
          <w:sz w:val="28"/>
          <w:szCs w:val="28"/>
        </w:rPr>
        <w:lastRenderedPageBreak/>
        <w:t>размещение нестационарного торгового объекта, выданное в установленном порядке;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5)карта-схема прилегающей территории.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5.11. Карта-схема подготавливается на топографической съемке масштабом 1:500 и должна содержать следующие сведения: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1) адрес здания, строения, сооружения, земельного участка (при его наличии) либо обозначение места расположения объекта с указанием наименования, в отношении которого устанавливаются границы прилегающей территории;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D567CA">
        <w:rPr>
          <w:sz w:val="28"/>
          <w:szCs w:val="28"/>
        </w:rPr>
        <w:t>2) информация о собственнике и (или) ином законном владельце здания, строения, сооружения, земельного участка, либо уполномоченном лице: наименование (для юридического лица), фамилия, имя, отчество (если имеется) (для индивидуального предпринимателя и физического лица), место нахождения (для юридического лица), почтовый адрес, контактные телефоны;</w:t>
      </w:r>
      <w:proofErr w:type="gramEnd"/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3)схематическое изображение границ здания, строения, сооружения, земельного участка;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4)схематическое изображение границ прилегающей территории;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5) схематическое изображение элементов благоустройства (их наименования), попадающих в границы прилегающей территории.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 xml:space="preserve">5.12. Заявление с прилагаемыми к нему документами подлежат регистрации в журнале регистрации входящей корреспонденции администрацией Сосновского сельсовета не позднее одного рабочего дня со дня поступления. 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 xml:space="preserve">5.13. Администрация Сосновского сельсовета принимает решение о подготовке проекта Соглашения или подготовке проекта уведомления об отказе в заключение Соглашения не позднее 15 рабочих дней </w:t>
      </w:r>
      <w:proofErr w:type="gramStart"/>
      <w:r w:rsidRPr="00D567CA">
        <w:rPr>
          <w:sz w:val="28"/>
          <w:szCs w:val="28"/>
        </w:rPr>
        <w:t>с даты регистрации</w:t>
      </w:r>
      <w:proofErr w:type="gramEnd"/>
      <w:r w:rsidRPr="00D567CA">
        <w:rPr>
          <w:sz w:val="28"/>
          <w:szCs w:val="28"/>
        </w:rPr>
        <w:t xml:space="preserve"> заявления с учетом мнения комиссии по рассмотрению заявлений об изменении границ прилегающих территорий.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5.14. Проект Соглашения, подписанный главой Сосновского сельсовета, или уведомление об отказе в заключени</w:t>
      </w:r>
      <w:proofErr w:type="gramStart"/>
      <w:r w:rsidRPr="00D567CA">
        <w:rPr>
          <w:sz w:val="28"/>
          <w:szCs w:val="28"/>
        </w:rPr>
        <w:t>и</w:t>
      </w:r>
      <w:proofErr w:type="gramEnd"/>
      <w:r w:rsidRPr="00D567CA">
        <w:rPr>
          <w:sz w:val="28"/>
          <w:szCs w:val="28"/>
        </w:rPr>
        <w:t xml:space="preserve"> Соглашения подлежат направлению (вручению) заявителю не позднее 3 рабочих дней со дня их подписания. 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5.15. Проект Соглашения, подписанный главой Сосновского сельсовета, подлежит подписанию заявителем и возвращению в администрацию Сосновского сельсовета не позднее 30 дней с момента его направления (вручения) заявителю.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5.16. Соглашения регистрируются администрацией Сосновского сельсовета в журнале регистрации Соглашений.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5.17. Основаниями для отказа в заключение Соглашения являются: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1) не предоставление и (или) не поступление в порядке межведомственного взаимодействия заявления и документов, указанных в пункте 5.10.  Правил, за исключением документов, которые заявитель предоставляет по собственной инициативе;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2) предоставление документов, содержащих недостоверные сведения;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3) закрепления указанной в заявлении прилегающей территории Соглашением о закреплении прилегающей территории за иным физическим, юридическим лицом, индивидуальным предпринимателем;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4) наличие в заявлении исправлений, повреждений, ошибок, описок, не позволяющих однозначно установить его содержание.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lastRenderedPageBreak/>
        <w:t>5.18. Администрация Сосновского сельсовета вправе самостоятельно направить юридическим (их должностным лицам), должностным лицам, физическим лицам, индивидуальным предпринимателям являющихся владельцами объектов, в том числе временных объектов, а также лицам, владеющим земельными участками на праве собственности, ином вещном праве, праве аренды, ином законном праве, предложение о заключении Соглашения.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5.19. Заключение Соглашения не влечет перехода к собственникам и (или) иным законным владельцам зданий, строений, сооружений, земельных участков либо уполномоченным лицам права, предполагающего владение и (или) пользование прилегающей территорией.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5.20. В границах прилегающих территорий могут располагаться только следующие территории общего пользования или их части: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1) пешеходные коммуникации, в том числе тротуары, аллеи, дорожки, тропинки;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2) иные территории общего пользования, установленные Правилами,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 Федерации.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 xml:space="preserve">5.21. </w:t>
      </w:r>
      <w:proofErr w:type="gramStart"/>
      <w:r w:rsidRPr="00D567CA">
        <w:rPr>
          <w:sz w:val="28"/>
          <w:szCs w:val="28"/>
        </w:rPr>
        <w:t>В отношении каждого здания, строения, сооружения, земельного участка устанавливаются границы только одной прилегающей территории (в том числе границы, имеющие один замкнутый контур или совокупность контуров, в случае если образован многоконтурный земельный участок), за исключением случаев, когда данное здание, строение</w:t>
      </w:r>
      <w:r w:rsidRPr="00D567CA">
        <w:rPr>
          <w:sz w:val="26"/>
          <w:szCs w:val="26"/>
        </w:rPr>
        <w:t xml:space="preserve"> </w:t>
      </w:r>
      <w:r w:rsidRPr="00D567CA">
        <w:rPr>
          <w:sz w:val="28"/>
          <w:szCs w:val="28"/>
        </w:rPr>
        <w:t>или сооружение обеспечивает исключительно функционирование здания, строения, сооружения, земельного участка, в отношении которого определяются границы прилегающей территории.</w:t>
      </w:r>
      <w:proofErr w:type="gramEnd"/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5.22. Пересечение границ прилегающей территории, за исключением случаев установления общих смежных границ прилегающей территории, не допускается. В случае если границы смежных прилегающих территорий, определенные в соответствии с пунктом 5.4. Правил, пересекаются, порядок участия, в том числе финансового, собственников и (или) иных законных владельцев зданий, строений, сооружений, земельных участков в содержании пересекающихся частей прилегающих территорий определяется в равных долях.</w:t>
      </w:r>
    </w:p>
    <w:p w:rsidR="00337F01" w:rsidRPr="00D567CA" w:rsidRDefault="00337F01" w:rsidP="00337F01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5.23. Пересечение границ прилегающей территории с линейным объектом (линией электропередачи, линией связи (в том числе линейно-кабельным сооружением), трубопроводом, автомобильной дорогой, железнодорожной линией и другими подобными сооружениями) не допускается. Внешняя граница прилегающей территории определяется до пересечения с выделенным для линейного объекта земельным участком, охранной зоной, ограждением, дорожным бордюром».</w:t>
      </w:r>
    </w:p>
    <w:p w:rsidR="00B7255C" w:rsidRPr="00D567CA" w:rsidRDefault="00B7255C" w:rsidP="00E240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7255C" w:rsidRPr="00D567CA" w:rsidRDefault="00B7255C" w:rsidP="00B7255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1.</w:t>
      </w:r>
      <w:r w:rsidR="00337F01">
        <w:rPr>
          <w:sz w:val="28"/>
          <w:szCs w:val="28"/>
        </w:rPr>
        <w:t>7</w:t>
      </w:r>
      <w:r w:rsidRPr="00D567CA">
        <w:rPr>
          <w:sz w:val="28"/>
          <w:szCs w:val="28"/>
        </w:rPr>
        <w:t>. Пункт 7.</w:t>
      </w:r>
      <w:r w:rsidR="00681DD3" w:rsidRPr="00D567CA">
        <w:rPr>
          <w:sz w:val="28"/>
          <w:szCs w:val="28"/>
        </w:rPr>
        <w:t>4</w:t>
      </w:r>
      <w:r w:rsidRPr="00D567CA">
        <w:rPr>
          <w:sz w:val="28"/>
          <w:szCs w:val="28"/>
        </w:rPr>
        <w:t>. изложить в новой редакции:</w:t>
      </w:r>
    </w:p>
    <w:p w:rsidR="00B7255C" w:rsidRPr="00D567CA" w:rsidRDefault="00B7255C" w:rsidP="00B7255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D567CA">
        <w:rPr>
          <w:sz w:val="28"/>
          <w:szCs w:val="28"/>
        </w:rPr>
        <w:t xml:space="preserve">"Физические и юридические лица, независимо от их организационно-правовой формы, являющиеся собственниками земельных участков, зданий, строений и сооружений, встроенных нежилых помещений или их арендаторами </w:t>
      </w:r>
      <w:r w:rsidRPr="00D567CA">
        <w:rPr>
          <w:sz w:val="28"/>
          <w:szCs w:val="28"/>
        </w:rPr>
        <w:lastRenderedPageBreak/>
        <w:t>(пользователями), если это предусмотрено договором между собственником и арендатором (пользователем), должны обеспечить регулярную уборку своей территории, ее очистку от сорной травы и мусора, снега, удаление обледенений, скопления дождевых или талых вод, а так же технических или технологических</w:t>
      </w:r>
      <w:proofErr w:type="gramEnd"/>
      <w:r w:rsidRPr="00D567CA">
        <w:rPr>
          <w:sz w:val="28"/>
          <w:szCs w:val="28"/>
        </w:rPr>
        <w:t xml:space="preserve"> загрязнений".</w:t>
      </w:r>
    </w:p>
    <w:p w:rsidR="00E240A5" w:rsidRPr="00D567CA" w:rsidRDefault="00E240A5" w:rsidP="00E240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B3860" w:rsidRDefault="00DB3860" w:rsidP="00E240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67CA">
        <w:rPr>
          <w:sz w:val="28"/>
          <w:szCs w:val="28"/>
        </w:rPr>
        <w:t>1.</w:t>
      </w:r>
      <w:r w:rsidR="00337F01">
        <w:rPr>
          <w:sz w:val="28"/>
          <w:szCs w:val="28"/>
        </w:rPr>
        <w:t>8</w:t>
      </w:r>
      <w:r w:rsidRPr="00D567CA">
        <w:rPr>
          <w:sz w:val="28"/>
          <w:szCs w:val="28"/>
        </w:rPr>
        <w:t>.</w:t>
      </w:r>
      <w:r w:rsidR="00B7255C" w:rsidRPr="00D567CA">
        <w:rPr>
          <w:sz w:val="28"/>
          <w:szCs w:val="28"/>
        </w:rPr>
        <w:t xml:space="preserve"> Раздел</w:t>
      </w:r>
      <w:r w:rsidRPr="00D567CA">
        <w:rPr>
          <w:sz w:val="28"/>
          <w:szCs w:val="28"/>
        </w:rPr>
        <w:t xml:space="preserve"> </w:t>
      </w:r>
      <w:r w:rsidR="00B7255C" w:rsidRPr="00D567CA">
        <w:rPr>
          <w:sz w:val="28"/>
          <w:szCs w:val="28"/>
        </w:rPr>
        <w:t>11 исключить.</w:t>
      </w:r>
    </w:p>
    <w:p w:rsidR="00337F01" w:rsidRDefault="00337F01" w:rsidP="00E240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81C2D" w:rsidRPr="00D567CA" w:rsidRDefault="00337F01" w:rsidP="00E240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 Раздел 17 исключить.</w:t>
      </w:r>
    </w:p>
    <w:p w:rsidR="00D567CA" w:rsidRPr="00D567CA" w:rsidRDefault="00D567CA" w:rsidP="00E240A5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</w:p>
    <w:p w:rsidR="00724658" w:rsidRPr="00D567CA" w:rsidRDefault="00724658" w:rsidP="00724658">
      <w:pPr>
        <w:shd w:val="clear" w:color="auto" w:fill="FFFFFF"/>
        <w:ind w:firstLine="709"/>
        <w:jc w:val="both"/>
        <w:rPr>
          <w:sz w:val="28"/>
          <w:szCs w:val="28"/>
        </w:rPr>
      </w:pPr>
      <w:r w:rsidRPr="00D567CA">
        <w:rPr>
          <w:spacing w:val="-1"/>
          <w:sz w:val="28"/>
          <w:szCs w:val="28"/>
        </w:rPr>
        <w:t xml:space="preserve">2. </w:t>
      </w:r>
      <w:r w:rsidRPr="00D567CA">
        <w:rPr>
          <w:sz w:val="28"/>
          <w:szCs w:val="28"/>
        </w:rPr>
        <w:t xml:space="preserve">Обнародовать настоящее решение на </w:t>
      </w:r>
      <w:r w:rsidRPr="00D567CA">
        <w:rPr>
          <w:sz w:val="28"/>
          <w:szCs w:val="28"/>
          <w:lang w:val="en-US"/>
        </w:rPr>
        <w:t>Web</w:t>
      </w:r>
      <w:r w:rsidRPr="00D567CA">
        <w:rPr>
          <w:sz w:val="28"/>
          <w:szCs w:val="28"/>
        </w:rPr>
        <w:t xml:space="preserve">-странице администрации </w:t>
      </w:r>
      <w:r w:rsidR="00004597" w:rsidRPr="00D567CA">
        <w:rPr>
          <w:sz w:val="28"/>
          <w:szCs w:val="28"/>
        </w:rPr>
        <w:t>Сосновского</w:t>
      </w:r>
      <w:r w:rsidRPr="00D567CA">
        <w:rPr>
          <w:sz w:val="28"/>
          <w:szCs w:val="28"/>
        </w:rPr>
        <w:t xml:space="preserve"> сельсовета официального сайта Администрации Заринского района и на информационном стенде в администрации сельсовета, а также на информационных стендах в селе </w:t>
      </w:r>
      <w:r w:rsidR="005614C8" w:rsidRPr="00D567CA">
        <w:rPr>
          <w:sz w:val="28"/>
          <w:szCs w:val="28"/>
        </w:rPr>
        <w:t xml:space="preserve">Боровлянка </w:t>
      </w:r>
      <w:r w:rsidRPr="00D567CA">
        <w:rPr>
          <w:sz w:val="28"/>
          <w:szCs w:val="28"/>
        </w:rPr>
        <w:t xml:space="preserve">и посёлке </w:t>
      </w:r>
      <w:r w:rsidR="005614C8" w:rsidRPr="00D567CA">
        <w:rPr>
          <w:sz w:val="28"/>
          <w:szCs w:val="28"/>
        </w:rPr>
        <w:t>Малиновка, поселке Горюшино</w:t>
      </w:r>
      <w:r w:rsidRPr="00D567CA">
        <w:rPr>
          <w:sz w:val="28"/>
          <w:szCs w:val="28"/>
        </w:rPr>
        <w:t xml:space="preserve">. </w:t>
      </w:r>
    </w:p>
    <w:p w:rsidR="00724658" w:rsidRPr="00D567CA" w:rsidRDefault="00724658" w:rsidP="00724658">
      <w:pPr>
        <w:ind w:firstLine="705"/>
        <w:jc w:val="both"/>
        <w:rPr>
          <w:rFonts w:eastAsia="Calibri"/>
          <w:spacing w:val="-4"/>
          <w:sz w:val="28"/>
          <w:szCs w:val="28"/>
        </w:rPr>
      </w:pPr>
      <w:r w:rsidRPr="00D567CA">
        <w:rPr>
          <w:sz w:val="28"/>
          <w:szCs w:val="28"/>
        </w:rPr>
        <w:tab/>
        <w:t xml:space="preserve">3. </w:t>
      </w:r>
      <w:proofErr w:type="gramStart"/>
      <w:r w:rsidRPr="00D567CA">
        <w:rPr>
          <w:sz w:val="28"/>
          <w:szCs w:val="28"/>
        </w:rPr>
        <w:t>Контроль за</w:t>
      </w:r>
      <w:proofErr w:type="gramEnd"/>
      <w:r w:rsidRPr="00D567CA">
        <w:rPr>
          <w:sz w:val="28"/>
          <w:szCs w:val="28"/>
        </w:rPr>
        <w:t xml:space="preserve"> выполнением решения возложить на постоянную комиссию Со</w:t>
      </w:r>
      <w:r w:rsidR="00AE5E4D" w:rsidRPr="00D567CA">
        <w:rPr>
          <w:sz w:val="28"/>
          <w:szCs w:val="28"/>
        </w:rPr>
        <w:t>брания</w:t>
      </w:r>
      <w:r w:rsidRPr="00D567CA">
        <w:rPr>
          <w:sz w:val="28"/>
          <w:szCs w:val="28"/>
        </w:rPr>
        <w:t xml:space="preserve"> депутатов </w:t>
      </w:r>
      <w:r w:rsidR="00004597" w:rsidRPr="00D567CA">
        <w:rPr>
          <w:sz w:val="28"/>
          <w:szCs w:val="28"/>
        </w:rPr>
        <w:t>Сосновского</w:t>
      </w:r>
      <w:r w:rsidRPr="00D567CA">
        <w:rPr>
          <w:sz w:val="28"/>
          <w:szCs w:val="28"/>
        </w:rPr>
        <w:t xml:space="preserve"> сельсовета по вопросам законности, правопорядка, земельных отношений, благоустройства и экологии муниципального образования </w:t>
      </w:r>
      <w:r w:rsidR="00004597" w:rsidRPr="00D567CA">
        <w:rPr>
          <w:sz w:val="28"/>
          <w:szCs w:val="28"/>
        </w:rPr>
        <w:t>Сосновский</w:t>
      </w:r>
      <w:r w:rsidRPr="00D567CA">
        <w:rPr>
          <w:sz w:val="28"/>
          <w:szCs w:val="28"/>
        </w:rPr>
        <w:t xml:space="preserve"> сельсовет.</w:t>
      </w:r>
    </w:p>
    <w:p w:rsidR="00724658" w:rsidRPr="00D567CA" w:rsidRDefault="00724658" w:rsidP="00724658">
      <w:pPr>
        <w:jc w:val="both"/>
        <w:rPr>
          <w:sz w:val="28"/>
          <w:szCs w:val="28"/>
        </w:rPr>
      </w:pPr>
    </w:p>
    <w:p w:rsidR="005E6A86" w:rsidRPr="00D567CA" w:rsidRDefault="005E6A86" w:rsidP="00724658">
      <w:pPr>
        <w:jc w:val="both"/>
        <w:rPr>
          <w:sz w:val="28"/>
          <w:szCs w:val="28"/>
        </w:rPr>
      </w:pPr>
    </w:p>
    <w:p w:rsidR="005E6A86" w:rsidRPr="00D567CA" w:rsidRDefault="005E6A86" w:rsidP="00724658">
      <w:pPr>
        <w:jc w:val="both"/>
        <w:rPr>
          <w:sz w:val="28"/>
          <w:szCs w:val="28"/>
        </w:rPr>
      </w:pPr>
    </w:p>
    <w:p w:rsidR="008E69CC" w:rsidRPr="00D567CA" w:rsidRDefault="00724658" w:rsidP="00CF311E">
      <w:pPr>
        <w:jc w:val="both"/>
        <w:rPr>
          <w:sz w:val="28"/>
          <w:szCs w:val="28"/>
        </w:rPr>
      </w:pPr>
      <w:r w:rsidRPr="00D567CA">
        <w:rPr>
          <w:sz w:val="28"/>
          <w:szCs w:val="28"/>
        </w:rPr>
        <w:t xml:space="preserve">Глава сельсовета          </w:t>
      </w:r>
      <w:r w:rsidRPr="00D567CA">
        <w:rPr>
          <w:sz w:val="28"/>
          <w:szCs w:val="28"/>
        </w:rPr>
        <w:tab/>
      </w:r>
      <w:r w:rsidRPr="00D567CA">
        <w:rPr>
          <w:sz w:val="28"/>
          <w:szCs w:val="28"/>
        </w:rPr>
        <w:tab/>
      </w:r>
      <w:r w:rsidRPr="00D567CA">
        <w:rPr>
          <w:sz w:val="28"/>
          <w:szCs w:val="28"/>
        </w:rPr>
        <w:tab/>
      </w:r>
      <w:r w:rsidR="005E6A86" w:rsidRPr="00D567CA">
        <w:rPr>
          <w:sz w:val="28"/>
          <w:szCs w:val="28"/>
        </w:rPr>
        <w:t xml:space="preserve">                                                  </w:t>
      </w:r>
      <w:r w:rsidRPr="00D567CA">
        <w:rPr>
          <w:sz w:val="28"/>
          <w:szCs w:val="28"/>
        </w:rPr>
        <w:t xml:space="preserve"> </w:t>
      </w:r>
      <w:r w:rsidR="005E6A86" w:rsidRPr="00D567CA">
        <w:rPr>
          <w:sz w:val="28"/>
          <w:szCs w:val="28"/>
        </w:rPr>
        <w:t xml:space="preserve">       Чухловин Е.Г.</w:t>
      </w:r>
    </w:p>
    <w:sectPr w:rsidR="008E69CC" w:rsidRPr="00D567CA" w:rsidSect="0011498A">
      <w:headerReference w:type="default" r:id="rId10"/>
      <w:pgSz w:w="11906" w:h="16838"/>
      <w:pgMar w:top="1134" w:right="567" w:bottom="1134" w:left="1276" w:header="720" w:footer="720" w:gutter="0"/>
      <w:cols w:space="708"/>
      <w:noEndnote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487" w:rsidRDefault="00A35487" w:rsidP="005614C8">
      <w:r>
        <w:separator/>
      </w:r>
    </w:p>
  </w:endnote>
  <w:endnote w:type="continuationSeparator" w:id="0">
    <w:p w:rsidR="00A35487" w:rsidRDefault="00A35487" w:rsidP="005614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487" w:rsidRDefault="00A35487" w:rsidP="005614C8">
      <w:r>
        <w:separator/>
      </w:r>
    </w:p>
  </w:footnote>
  <w:footnote w:type="continuationSeparator" w:id="0">
    <w:p w:rsidR="00A35487" w:rsidRDefault="00A35487" w:rsidP="005614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368" w:rsidRPr="009F3ED8" w:rsidRDefault="00607368">
    <w:pPr>
      <w:pStyle w:val="a5"/>
      <w:rPr>
        <w:sz w:val="36"/>
        <w:lang w:val="ru-RU"/>
      </w:rPr>
    </w:pPr>
    <w:r w:rsidRPr="009F3ED8">
      <w:rPr>
        <w:sz w:val="36"/>
        <w:lang w:val="ru-RU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C5459"/>
    <w:multiLevelType w:val="hybridMultilevel"/>
    <w:tmpl w:val="7C321FB2"/>
    <w:lvl w:ilvl="0" w:tplc="C7AA62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A94E47"/>
    <w:multiLevelType w:val="hybridMultilevel"/>
    <w:tmpl w:val="3404CACE"/>
    <w:lvl w:ilvl="0" w:tplc="D42EA6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3063CD6"/>
    <w:multiLevelType w:val="multilevel"/>
    <w:tmpl w:val="21E491F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 w:val="0"/>
      </w:rPr>
    </w:lvl>
  </w:abstractNum>
  <w:abstractNum w:abstractNumId="3">
    <w:nsid w:val="36564124"/>
    <w:multiLevelType w:val="hybridMultilevel"/>
    <w:tmpl w:val="9EC67E5A"/>
    <w:lvl w:ilvl="0" w:tplc="224C3D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FF307B0"/>
    <w:multiLevelType w:val="hybridMultilevel"/>
    <w:tmpl w:val="A46A19CA"/>
    <w:lvl w:ilvl="0" w:tplc="457AEE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6461CAD"/>
    <w:multiLevelType w:val="hybridMultilevel"/>
    <w:tmpl w:val="B1E40B18"/>
    <w:lvl w:ilvl="0" w:tplc="57AA6F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498A"/>
    <w:rsid w:val="00004597"/>
    <w:rsid w:val="000A13B5"/>
    <w:rsid w:val="000B6FED"/>
    <w:rsid w:val="000C61BD"/>
    <w:rsid w:val="000D4D9F"/>
    <w:rsid w:val="0011498A"/>
    <w:rsid w:val="00143625"/>
    <w:rsid w:val="00177A1B"/>
    <w:rsid w:val="001A4F7C"/>
    <w:rsid w:val="001D48C6"/>
    <w:rsid w:val="001D7E77"/>
    <w:rsid w:val="001E4465"/>
    <w:rsid w:val="001F6FB3"/>
    <w:rsid w:val="00212642"/>
    <w:rsid w:val="002264FB"/>
    <w:rsid w:val="00247751"/>
    <w:rsid w:val="00256AF5"/>
    <w:rsid w:val="0027257D"/>
    <w:rsid w:val="00282941"/>
    <w:rsid w:val="002C26F9"/>
    <w:rsid w:val="002D55FD"/>
    <w:rsid w:val="003013EA"/>
    <w:rsid w:val="00337F01"/>
    <w:rsid w:val="00407F39"/>
    <w:rsid w:val="004720AF"/>
    <w:rsid w:val="004846FF"/>
    <w:rsid w:val="004D5BB5"/>
    <w:rsid w:val="00522941"/>
    <w:rsid w:val="00524385"/>
    <w:rsid w:val="005243B4"/>
    <w:rsid w:val="00524B11"/>
    <w:rsid w:val="0054792C"/>
    <w:rsid w:val="005614C8"/>
    <w:rsid w:val="00564A44"/>
    <w:rsid w:val="00564CEB"/>
    <w:rsid w:val="005955B9"/>
    <w:rsid w:val="005B3667"/>
    <w:rsid w:val="005E6A86"/>
    <w:rsid w:val="00607368"/>
    <w:rsid w:val="00625E1D"/>
    <w:rsid w:val="00656734"/>
    <w:rsid w:val="00664503"/>
    <w:rsid w:val="00681DD3"/>
    <w:rsid w:val="006A5C90"/>
    <w:rsid w:val="006D6739"/>
    <w:rsid w:val="006E6586"/>
    <w:rsid w:val="00722C34"/>
    <w:rsid w:val="00724658"/>
    <w:rsid w:val="00753038"/>
    <w:rsid w:val="007619F7"/>
    <w:rsid w:val="00781C2D"/>
    <w:rsid w:val="00794E16"/>
    <w:rsid w:val="007D6149"/>
    <w:rsid w:val="008453B0"/>
    <w:rsid w:val="008730F5"/>
    <w:rsid w:val="00887857"/>
    <w:rsid w:val="008B11C8"/>
    <w:rsid w:val="008E69CC"/>
    <w:rsid w:val="00911B6F"/>
    <w:rsid w:val="00937127"/>
    <w:rsid w:val="00977FA5"/>
    <w:rsid w:val="00996D9D"/>
    <w:rsid w:val="009A095A"/>
    <w:rsid w:val="009B2E73"/>
    <w:rsid w:val="009B4D34"/>
    <w:rsid w:val="009F1B96"/>
    <w:rsid w:val="009F3ED8"/>
    <w:rsid w:val="009F7EBB"/>
    <w:rsid w:val="00A13F02"/>
    <w:rsid w:val="00A35487"/>
    <w:rsid w:val="00A36B76"/>
    <w:rsid w:val="00A54B93"/>
    <w:rsid w:val="00A8609F"/>
    <w:rsid w:val="00AB45A2"/>
    <w:rsid w:val="00AE25E0"/>
    <w:rsid w:val="00AE5E4D"/>
    <w:rsid w:val="00B21F53"/>
    <w:rsid w:val="00B53027"/>
    <w:rsid w:val="00B7255C"/>
    <w:rsid w:val="00B83C8E"/>
    <w:rsid w:val="00BF0CF0"/>
    <w:rsid w:val="00C43FD9"/>
    <w:rsid w:val="00C86186"/>
    <w:rsid w:val="00CF311E"/>
    <w:rsid w:val="00D21E4D"/>
    <w:rsid w:val="00D567CA"/>
    <w:rsid w:val="00D86172"/>
    <w:rsid w:val="00DB3860"/>
    <w:rsid w:val="00DD165D"/>
    <w:rsid w:val="00DF220F"/>
    <w:rsid w:val="00E07358"/>
    <w:rsid w:val="00E240A5"/>
    <w:rsid w:val="00F24440"/>
    <w:rsid w:val="00F84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9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69C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9C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spacing w:after="200" w:line="276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a4">
    <w:name w:val="Normal (Web)"/>
    <w:basedOn w:val="a"/>
    <w:uiPriority w:val="99"/>
    <w:rsid w:val="0011498A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11498A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11498A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rsid w:val="007619F7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6">
    <w:name w:val="Верхний колонтитул Знак"/>
    <w:basedOn w:val="a0"/>
    <w:link w:val="a5"/>
    <w:uiPriority w:val="99"/>
    <w:rsid w:val="007619F7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10">
    <w:name w:val="Заголовок 1 Знак"/>
    <w:basedOn w:val="a0"/>
    <w:link w:val="1"/>
    <w:rsid w:val="008E69CC"/>
    <w:rPr>
      <w:rFonts w:ascii="Arial" w:eastAsia="Calibri" w:hAnsi="Arial" w:cs="Arial"/>
      <w:b/>
      <w:bCs/>
      <w:color w:val="26282F"/>
      <w:sz w:val="24"/>
      <w:szCs w:val="24"/>
      <w:lang w:eastAsia="ru-RU"/>
    </w:rPr>
  </w:style>
  <w:style w:type="paragraph" w:customStyle="1" w:styleId="Default0">
    <w:name w:val="Default"/>
    <w:rsid w:val="008E69C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7">
    <w:name w:val="Знак"/>
    <w:basedOn w:val="a"/>
    <w:next w:val="2"/>
    <w:autoRedefine/>
    <w:rsid w:val="008E69CC"/>
    <w:pPr>
      <w:shd w:val="clear" w:color="auto" w:fill="FFFFFF"/>
      <w:spacing w:after="160" w:line="315" w:lineRule="atLeast"/>
      <w:ind w:firstLine="709"/>
      <w:jc w:val="both"/>
      <w:textAlignment w:val="baseline"/>
    </w:pPr>
    <w:rPr>
      <w:noProof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8E69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F311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11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614C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614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07368"/>
  </w:style>
  <w:style w:type="character" w:styleId="ac">
    <w:name w:val="Hyperlink"/>
    <w:basedOn w:val="a0"/>
    <w:uiPriority w:val="99"/>
    <w:semiHidden/>
    <w:unhideWhenUsed/>
    <w:rsid w:val="00607368"/>
    <w:rPr>
      <w:color w:val="0000FF"/>
      <w:u w:val="single"/>
    </w:rPr>
  </w:style>
  <w:style w:type="paragraph" w:customStyle="1" w:styleId="100">
    <w:name w:val="10"/>
    <w:basedOn w:val="a"/>
    <w:rsid w:val="00781C2D"/>
    <w:pPr>
      <w:spacing w:before="100" w:beforeAutospacing="1" w:after="100" w:afterAutospacing="1"/>
    </w:pPr>
  </w:style>
  <w:style w:type="character" w:customStyle="1" w:styleId="a00">
    <w:name w:val="a0"/>
    <w:basedOn w:val="a0"/>
    <w:rsid w:val="00781C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1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436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98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7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64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14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69BF69-7495-4C16-8380-522476F75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2487</Words>
  <Characters>14179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12</cp:revision>
  <cp:lastPrinted>2019-10-11T04:43:00Z</cp:lastPrinted>
  <dcterms:created xsi:type="dcterms:W3CDTF">2019-10-07T02:37:00Z</dcterms:created>
  <dcterms:modified xsi:type="dcterms:W3CDTF">2019-10-21T04:52:00Z</dcterms:modified>
</cp:coreProperties>
</file>