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AC" w:rsidRDefault="00F434AC" w:rsidP="00F434A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-249555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4AC" w:rsidRPr="004B44D6" w:rsidRDefault="00F434AC" w:rsidP="00F434AC">
      <w:pPr>
        <w:jc w:val="both"/>
        <w:rPr>
          <w:lang w:val="en-US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C">
        <w:rPr>
          <w:rFonts w:ascii="Times New Roman" w:hAnsi="Times New Roman" w:cs="Times New Roman"/>
          <w:b/>
          <w:sz w:val="28"/>
          <w:szCs w:val="28"/>
        </w:rPr>
        <w:t>СО</w:t>
      </w:r>
      <w:r w:rsidR="004B44D6">
        <w:rPr>
          <w:rFonts w:ascii="Times New Roman" w:hAnsi="Times New Roman" w:cs="Times New Roman"/>
          <w:b/>
          <w:sz w:val="28"/>
          <w:szCs w:val="28"/>
        </w:rPr>
        <w:t>БРАНИЕ</w:t>
      </w:r>
      <w:r w:rsidRPr="00F434AC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4B44D6">
        <w:rPr>
          <w:rFonts w:ascii="Times New Roman" w:hAnsi="Times New Roman" w:cs="Times New Roman"/>
          <w:b/>
          <w:sz w:val="28"/>
          <w:szCs w:val="28"/>
        </w:rPr>
        <w:t>НОВОДРАЧЕНИН</w:t>
      </w:r>
      <w:r w:rsidRPr="00F434AC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F434AC" w:rsidRPr="00F434AC" w:rsidRDefault="00F434AC" w:rsidP="004B44D6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C">
        <w:rPr>
          <w:rFonts w:ascii="Times New Roman" w:hAnsi="Times New Roman" w:cs="Times New Roman"/>
          <w:b/>
          <w:sz w:val="28"/>
          <w:szCs w:val="28"/>
        </w:rPr>
        <w:t>ЗАРИНСКОГО РАЙОНА АЛТАЙСКОГО КРАЯ</w:t>
      </w: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4B44D6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A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44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9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F434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34AC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1C003B" w:rsidRDefault="00F729C5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4B44D6" w:rsidRPr="001C003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B44D6" w:rsidRPr="001C003B">
        <w:rPr>
          <w:rFonts w:ascii="Times New Roman" w:hAnsi="Times New Roman" w:cs="Times New Roman"/>
          <w:sz w:val="26"/>
          <w:szCs w:val="26"/>
        </w:rPr>
        <w:t>.</w:t>
      </w:r>
      <w:r w:rsidR="00F434AC" w:rsidRPr="001C003B">
        <w:rPr>
          <w:rFonts w:ascii="Times New Roman" w:hAnsi="Times New Roman" w:cs="Times New Roman"/>
          <w:sz w:val="26"/>
          <w:szCs w:val="26"/>
        </w:rPr>
        <w:t>2020</w:t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proofErr w:type="spellStart"/>
      <w:r w:rsidR="00F434AC" w:rsidRPr="001C003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F434AC" w:rsidRPr="001C003B">
        <w:rPr>
          <w:rFonts w:ascii="Times New Roman" w:hAnsi="Times New Roman" w:cs="Times New Roman"/>
          <w:sz w:val="26"/>
          <w:szCs w:val="26"/>
        </w:rPr>
        <w:t>.</w:t>
      </w:r>
      <w:r w:rsidR="004B44D6" w:rsidRPr="001C003B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4B44D6" w:rsidRPr="001C003B">
        <w:rPr>
          <w:rFonts w:ascii="Times New Roman" w:hAnsi="Times New Roman" w:cs="Times New Roman"/>
          <w:sz w:val="26"/>
          <w:szCs w:val="26"/>
        </w:rPr>
        <w:t>оводраченино</w:t>
      </w:r>
      <w:proofErr w:type="spellEnd"/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4B44D6" w:rsidRPr="001C003B">
        <w:rPr>
          <w:rFonts w:ascii="Times New Roman" w:hAnsi="Times New Roman" w:cs="Times New Roman"/>
          <w:sz w:val="26"/>
          <w:szCs w:val="26"/>
        </w:rPr>
        <w:t xml:space="preserve">    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Итоги социально-экономического развития</w:t>
      </w:r>
    </w:p>
    <w:p w:rsidR="00F434AC" w:rsidRPr="001C003B" w:rsidRDefault="004B44D6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А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="00F434AC"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F434AC" w:rsidRPr="001C003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003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за 2019 год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 Заслушав отчет главы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B44D6" w:rsidRPr="001C0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Гоношилова</w:t>
      </w:r>
      <w:proofErr w:type="spellEnd"/>
      <w:r w:rsidR="004B44D6" w:rsidRPr="001C003B">
        <w:rPr>
          <w:rFonts w:ascii="Times New Roman" w:hAnsi="Times New Roman" w:cs="Times New Roman"/>
          <w:sz w:val="26"/>
          <w:szCs w:val="26"/>
        </w:rPr>
        <w:t xml:space="preserve"> О.П</w:t>
      </w:r>
      <w:r w:rsidRPr="001C003B">
        <w:rPr>
          <w:rFonts w:ascii="Times New Roman" w:hAnsi="Times New Roman" w:cs="Times New Roman"/>
          <w:sz w:val="26"/>
          <w:szCs w:val="26"/>
        </w:rPr>
        <w:t xml:space="preserve">. о работе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>дминистрации сельсовета в 2019 году, Со</w:t>
      </w:r>
      <w:r w:rsidR="004B44D6" w:rsidRPr="001C003B">
        <w:rPr>
          <w:rFonts w:ascii="Times New Roman" w:hAnsi="Times New Roman" w:cs="Times New Roman"/>
          <w:sz w:val="26"/>
          <w:szCs w:val="26"/>
        </w:rPr>
        <w:t>брание</w:t>
      </w:r>
      <w:r w:rsidRPr="001C003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C003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C003B">
        <w:rPr>
          <w:rFonts w:ascii="Times New Roman" w:hAnsi="Times New Roman" w:cs="Times New Roman"/>
          <w:sz w:val="26"/>
          <w:szCs w:val="26"/>
        </w:rPr>
        <w:t xml:space="preserve"> Е Ш И Л</w:t>
      </w:r>
      <w:r w:rsidR="004B44D6" w:rsidRPr="001C003B">
        <w:rPr>
          <w:rFonts w:ascii="Times New Roman" w:hAnsi="Times New Roman" w:cs="Times New Roman"/>
          <w:sz w:val="26"/>
          <w:szCs w:val="26"/>
        </w:rPr>
        <w:t>О</w:t>
      </w:r>
      <w:r w:rsidRPr="001C003B">
        <w:rPr>
          <w:rFonts w:ascii="Times New Roman" w:hAnsi="Times New Roman" w:cs="Times New Roman"/>
          <w:sz w:val="26"/>
          <w:szCs w:val="26"/>
        </w:rPr>
        <w:t>: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</w:t>
      </w:r>
      <w:r w:rsidRPr="001C003B">
        <w:rPr>
          <w:rFonts w:ascii="Times New Roman" w:hAnsi="Times New Roman" w:cs="Times New Roman"/>
          <w:sz w:val="26"/>
          <w:szCs w:val="26"/>
        </w:rPr>
        <w:tab/>
        <w:t xml:space="preserve"> 1. </w:t>
      </w:r>
      <w:r w:rsidRPr="001C003B">
        <w:rPr>
          <w:rFonts w:ascii="Times New Roman" w:hAnsi="Times New Roman" w:cs="Times New Roman"/>
          <w:sz w:val="26"/>
          <w:szCs w:val="26"/>
        </w:rPr>
        <w:tab/>
        <w:t xml:space="preserve">Отчет главы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B44D6" w:rsidRPr="001C0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Гоношилова</w:t>
      </w:r>
      <w:proofErr w:type="spellEnd"/>
      <w:r w:rsidR="004B44D6" w:rsidRPr="001C003B">
        <w:rPr>
          <w:rFonts w:ascii="Times New Roman" w:hAnsi="Times New Roman" w:cs="Times New Roman"/>
          <w:sz w:val="26"/>
          <w:szCs w:val="26"/>
        </w:rPr>
        <w:t xml:space="preserve"> О.П</w:t>
      </w:r>
      <w:r w:rsidRPr="001C003B">
        <w:rPr>
          <w:rFonts w:ascii="Times New Roman" w:hAnsi="Times New Roman" w:cs="Times New Roman"/>
          <w:sz w:val="26"/>
          <w:szCs w:val="26"/>
        </w:rPr>
        <w:t xml:space="preserve">. о работе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C003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района Алтайского края в 2019 году принять к сведению. Приложение №1.</w:t>
      </w:r>
    </w:p>
    <w:p w:rsidR="00F434AC" w:rsidRPr="001C003B" w:rsidRDefault="008C7159" w:rsidP="004B44D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2. Поручить </w:t>
      </w:r>
      <w:r w:rsidR="004B44D6" w:rsidRPr="001C003B">
        <w:rPr>
          <w:rFonts w:ascii="Times New Roman" w:hAnsi="Times New Roman" w:cs="Times New Roman"/>
          <w:sz w:val="26"/>
          <w:szCs w:val="26"/>
        </w:rPr>
        <w:t xml:space="preserve"> А</w:t>
      </w:r>
      <w:r w:rsidR="00F434AC" w:rsidRPr="001C003B">
        <w:rPr>
          <w:rFonts w:ascii="Times New Roman" w:hAnsi="Times New Roman" w:cs="Times New Roman"/>
          <w:sz w:val="26"/>
          <w:szCs w:val="26"/>
        </w:rPr>
        <w:t>дминистрации сельсовета разработать мероприятия по предложениям и замечаниям, отмеченн</w:t>
      </w:r>
      <w:r w:rsidR="004B44D6" w:rsidRPr="001C003B">
        <w:rPr>
          <w:rFonts w:ascii="Times New Roman" w:hAnsi="Times New Roman" w:cs="Times New Roman"/>
          <w:sz w:val="26"/>
          <w:szCs w:val="26"/>
        </w:rPr>
        <w:t>ы</w:t>
      </w:r>
      <w:r w:rsidR="00F434AC" w:rsidRPr="001C003B">
        <w:rPr>
          <w:rFonts w:ascii="Times New Roman" w:hAnsi="Times New Roman" w:cs="Times New Roman"/>
          <w:sz w:val="26"/>
          <w:szCs w:val="26"/>
        </w:rPr>
        <w:t>м в отчетном докладе и выступлениях депутатов Со</w:t>
      </w:r>
      <w:r w:rsidR="004B44D6" w:rsidRPr="001C003B">
        <w:rPr>
          <w:rFonts w:ascii="Times New Roman" w:hAnsi="Times New Roman" w:cs="Times New Roman"/>
          <w:sz w:val="26"/>
          <w:szCs w:val="26"/>
        </w:rPr>
        <w:t>брания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="00F434AC"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F434AC" w:rsidRPr="001C003B">
        <w:rPr>
          <w:rFonts w:ascii="Times New Roman" w:hAnsi="Times New Roman" w:cs="Times New Roman"/>
          <w:sz w:val="26"/>
          <w:szCs w:val="26"/>
        </w:rPr>
        <w:t xml:space="preserve"> сельсовета, принять меры по их реализации.</w:t>
      </w:r>
    </w:p>
    <w:p w:rsidR="00F434AC" w:rsidRPr="001C003B" w:rsidRDefault="008C7159" w:rsidP="004B44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F434AC" w:rsidRPr="001C00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434AC" w:rsidRPr="001C003B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</w:t>
      </w:r>
      <w:r w:rsidR="004B44D6" w:rsidRPr="001C003B">
        <w:rPr>
          <w:rFonts w:ascii="Times New Roman" w:hAnsi="Times New Roman" w:cs="Times New Roman"/>
          <w:sz w:val="26"/>
          <w:szCs w:val="26"/>
        </w:rPr>
        <w:t>по социально-правовым вопросам.</w:t>
      </w:r>
    </w:p>
    <w:p w:rsidR="00F434AC" w:rsidRPr="001C003B" w:rsidRDefault="00F434AC" w:rsidP="004B44D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   4. Настоящее решение обнародовать на информационном стенде в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</w:t>
      </w:r>
      <w:r w:rsidRPr="001C003B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="003E2C25" w:rsidRPr="001C003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E2C25" w:rsidRPr="001C003B">
        <w:rPr>
          <w:rFonts w:ascii="Times New Roman" w:hAnsi="Times New Roman" w:cs="Times New Roman"/>
          <w:sz w:val="26"/>
          <w:szCs w:val="26"/>
        </w:rPr>
        <w:t>А.Е.Гавшин</w:t>
      </w:r>
      <w:proofErr w:type="spellEnd"/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F434AC" w:rsidRDefault="00F434AC" w:rsidP="004B44D6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A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1C003B" w:rsidRDefault="00F434AC" w:rsidP="004B44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434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1C003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434AC" w:rsidRPr="001C003B" w:rsidRDefault="003E2C25" w:rsidP="004B44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к решению Собрания 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:rsidR="00F434AC" w:rsidRPr="001C003B" w:rsidRDefault="00F434AC" w:rsidP="004B44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от</w:t>
      </w:r>
      <w:r w:rsidR="00F729C5">
        <w:rPr>
          <w:rFonts w:ascii="Times New Roman" w:hAnsi="Times New Roman" w:cs="Times New Roman"/>
          <w:sz w:val="26"/>
          <w:szCs w:val="26"/>
        </w:rPr>
        <w:t xml:space="preserve"> 19.02.2020 </w:t>
      </w:r>
      <w:r w:rsidRPr="001C003B">
        <w:rPr>
          <w:rFonts w:ascii="Times New Roman" w:hAnsi="Times New Roman" w:cs="Times New Roman"/>
          <w:sz w:val="26"/>
          <w:szCs w:val="26"/>
        </w:rPr>
        <w:t xml:space="preserve"> № </w:t>
      </w:r>
      <w:r w:rsidR="00F729C5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p w:rsidR="00F434AC" w:rsidRPr="001C003B" w:rsidRDefault="00F434AC" w:rsidP="004B44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297B" w:rsidRDefault="00F729C5" w:rsidP="003E2C2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6" w:history="1">
        <w:r w:rsidR="00FC297B" w:rsidRPr="004A1DF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Отчет главы </w:t>
        </w:r>
        <w:proofErr w:type="spellStart"/>
        <w:r w:rsidR="004A1DF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Новодраченин</w:t>
        </w:r>
        <w:r w:rsidR="00FC297B" w:rsidRPr="004A1DF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ского</w:t>
        </w:r>
        <w:proofErr w:type="spellEnd"/>
        <w:r w:rsidR="00FC297B" w:rsidRPr="004A1DF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сельсовета о проделанной работе за 201</w:t>
        </w:r>
        <w:r w:rsidR="004A1DF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9</w:t>
        </w:r>
        <w:r w:rsidR="00FC297B" w:rsidRPr="004A1DF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год и задачах на 20</w:t>
        </w:r>
        <w:r w:rsidR="004A1DF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20</w:t>
        </w:r>
        <w:r w:rsidR="00FC297B" w:rsidRPr="004A1DF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год</w:t>
        </w:r>
      </w:hyperlink>
    </w:p>
    <w:p w:rsidR="003E2C25" w:rsidRPr="004A1DFB" w:rsidRDefault="003E2C25" w:rsidP="003E2C2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297B" w:rsidRPr="00F434AC" w:rsidRDefault="00FC297B" w:rsidP="004A1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="004A1DF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Новодраченинского</w:t>
      </w:r>
      <w:proofErr w:type="spellEnd"/>
      <w:r w:rsidR="004A1DF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- глава </w:t>
      </w:r>
      <w:r w:rsidR="004A1DF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представляет ежегодный отчет о своей работе и деятельности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дминистрации. В нашем сельсовете он проводится ежегодно, и сегодня вашему вниманию представляется отчет о работе за 201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для нашего сельсовета 201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сложился, я считаю, успешно и плодотворно.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Главными задачами в работе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сельсовета остается исполнение полномочий в соответствии с действующим законодательством и Уставом сельсовета.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нашего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информация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 января 20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исленность </w:t>
      </w:r>
      <w:proofErr w:type="gramStart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населения, зарегистрированного на территории </w:t>
      </w:r>
      <w:proofErr w:type="spellStart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Новодраченинского</w:t>
      </w:r>
      <w:proofErr w:type="spellEnd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proofErr w:type="gram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069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по селам: </w:t>
      </w:r>
      <w:proofErr w:type="spellStart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оводраченино</w:t>
      </w:r>
      <w:proofErr w:type="spellEnd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680,  </w:t>
      </w:r>
      <w:proofErr w:type="spellStart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с.Афонино</w:t>
      </w:r>
      <w:proofErr w:type="spellEnd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154 (фактически проживает </w:t>
      </w:r>
      <w:r w:rsidR="009B53C6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около ста человек), </w:t>
      </w:r>
      <w:proofErr w:type="spellStart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п.Казанцево</w:t>
      </w:r>
      <w:proofErr w:type="spellEnd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134,  </w:t>
      </w:r>
      <w:proofErr w:type="spellStart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п.Змазнево</w:t>
      </w:r>
      <w:proofErr w:type="spellEnd"/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101.</w:t>
      </w:r>
      <w:r w:rsidR="009B53C6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до 18 лет – 227. Многодетных семей на 01.01.2020 – 23 семьи. </w:t>
      </w:r>
    </w:p>
    <w:p w:rsidR="00FC297B" w:rsidRPr="00F434AC" w:rsidRDefault="0022071C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я уже сказал в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нашего 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входят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населенных пункт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них - </w:t>
      </w:r>
      <w:r w:rsidR="00777DD1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улицы, 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протяженность улиц составляет  2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Демографическая ситуация</w:t>
      </w:r>
    </w:p>
    <w:p w:rsidR="0022071C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на территории сельсовета родилось 6 детей, умерло </w:t>
      </w:r>
      <w:r w:rsidR="009B53C6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    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истекший период было проведено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сходов граждан, где рассматривались вопросы по противопожарной безопасности, благоустройство придомовой территории,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гранте,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водоснабжения и др.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2071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понедельникам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работает специалист ТОСП многофункционального центра по оказанию государственных и муниципальных услуг населению. Специалист этого центра оказывает различные услуги: оформление субсидий, детских пособий, регистрации по месту</w:t>
      </w:r>
      <w:r w:rsidR="00777DD1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жительства и </w:t>
      </w:r>
      <w:r w:rsidR="007F6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</w:t>
      </w:r>
      <w:r w:rsidR="00777DD1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действующим законодательством,  на </w:t>
      </w:r>
      <w:r w:rsidR="00777DD1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дминистрацию переданы полномочия по следующим государственным функциям</w:t>
      </w:r>
      <w:r w:rsidR="003D4D8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77DD1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А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сельсовета ведется работа по совершению нотариальных действий.</w:t>
      </w:r>
      <w:r w:rsidR="004A1DF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777DD1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совершено </w:t>
      </w:r>
      <w:r w:rsidR="00777DD1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нотариальных действи</w:t>
      </w:r>
      <w:r w:rsidR="00777DD1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это выдача доверенностей, оформление завещаний, </w:t>
      </w:r>
      <w:proofErr w:type="gramStart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заверение копий</w:t>
      </w:r>
      <w:proofErr w:type="gram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подлинности подписей.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работником военно-учетного стола ведется работа по учету лиц, находящихся в запасе и призывников, проживающих на территории сельсовета.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истекший период 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секретарем Администрации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выдано населению </w:t>
      </w:r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260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справок и выписок из </w:t>
      </w:r>
      <w:proofErr w:type="spellStart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Нормотворческая деятельность.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нормотворческой деятельности за отчетный период принято 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постановлений администрации сельсовета и 3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распоряжений главы 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по личному составу и основной деятельности.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заседаниях сессий </w:t>
      </w:r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proofErr w:type="spellStart"/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Новодраченинского</w:t>
      </w:r>
      <w:proofErr w:type="spellEnd"/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принято </w:t>
      </w:r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</w:t>
      </w:r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нормативно-правовых актов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это решения </w:t>
      </w:r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 и  постановления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сельсовета направляются в прокуратуру района на антикоррупционную экспертизу и находятся под постоянным контролем.</w:t>
      </w:r>
    </w:p>
    <w:p w:rsidR="00FC297B" w:rsidRPr="00F434AC" w:rsidRDefault="003E2C25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прокуратуры </w:t>
      </w:r>
      <w:proofErr w:type="spellStart"/>
      <w:r w:rsidR="00A4159E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наш адрес поступило 5</w:t>
      </w:r>
      <w:r w:rsidR="00F56B36">
        <w:rPr>
          <w:rFonts w:ascii="Times New Roman" w:eastAsia="Times New Roman" w:hAnsi="Times New Roman" w:cs="Times New Roman"/>
          <w:sz w:val="26"/>
          <w:szCs w:val="26"/>
          <w:lang w:eastAsia="ru-RU"/>
        </w:rPr>
        <w:t>5 писем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56B3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 11 протестов, 10 представлений. Н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все были даны ответы в установленные законом сроки.</w:t>
      </w:r>
    </w:p>
    <w:p w:rsidR="00FC297B" w:rsidRPr="00F434AC" w:rsidRDefault="003E2C25" w:rsidP="003E2C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Информационным источником для изучения деятельности сельсовета является 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Web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-страница Администрации </w:t>
      </w:r>
      <w:proofErr w:type="spellStart"/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Новодраченинского</w:t>
      </w:r>
      <w:proofErr w:type="spellEnd"/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="00B56D35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Интернет, где размещаются нормативные документы,  здесь можно видеть новости, объявления, вся информация пополняется.</w:t>
      </w:r>
    </w:p>
    <w:p w:rsidR="00FC297B" w:rsidRPr="00F434AC" w:rsidRDefault="007F6750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бюджета  сельсовета была направлена на решение социальных и экономических задач  сельсовета, на обеспечение эффективности и результативности бюджетных расходов.</w:t>
      </w:r>
    </w:p>
    <w:p w:rsidR="00FC297B" w:rsidRPr="001C003B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B56D35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собственные 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бюджета сельсовета исполнены в сумме 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1823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1814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безвозмездные поступления 17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Всего доходов 3541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003B"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C0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хозяйство</w:t>
      </w:r>
    </w:p>
    <w:p w:rsidR="006A42BD" w:rsidRPr="00F434AC" w:rsidRDefault="006A42BD" w:rsidP="006A42B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hAnsi="Times New Roman" w:cs="Times New Roman"/>
          <w:sz w:val="26"/>
          <w:szCs w:val="26"/>
        </w:rPr>
        <w:t xml:space="preserve">На территории сельсовета расположено общество с ограниченной ответственностью «Правый берег», которое является градообразующим предприятием. В ООО «Правый берег»  работают </w:t>
      </w:r>
      <w:r w:rsidR="00A153A4">
        <w:rPr>
          <w:rFonts w:ascii="Times New Roman" w:hAnsi="Times New Roman" w:cs="Times New Roman"/>
          <w:sz w:val="26"/>
          <w:szCs w:val="26"/>
        </w:rPr>
        <w:t xml:space="preserve">157 </w:t>
      </w:r>
      <w:r w:rsidRPr="00F434AC">
        <w:rPr>
          <w:rFonts w:ascii="Times New Roman" w:hAnsi="Times New Roman" w:cs="Times New Roman"/>
          <w:sz w:val="26"/>
          <w:szCs w:val="26"/>
        </w:rPr>
        <w:t xml:space="preserve">человек, в основном это жители села </w:t>
      </w:r>
      <w:proofErr w:type="spellStart"/>
      <w:r w:rsidRPr="00F434AC">
        <w:rPr>
          <w:rFonts w:ascii="Times New Roman" w:hAnsi="Times New Roman" w:cs="Times New Roman"/>
          <w:sz w:val="26"/>
          <w:szCs w:val="26"/>
        </w:rPr>
        <w:t>Новодраченино</w:t>
      </w:r>
      <w:proofErr w:type="spellEnd"/>
      <w:r w:rsidRPr="00F434AC">
        <w:rPr>
          <w:rFonts w:ascii="Times New Roman" w:hAnsi="Times New Roman" w:cs="Times New Roman"/>
          <w:sz w:val="26"/>
          <w:szCs w:val="26"/>
        </w:rPr>
        <w:t xml:space="preserve">, а также доставляют на работу людей со всех сел нашего сельсовета и из </w:t>
      </w:r>
      <w:proofErr w:type="spellStart"/>
      <w:r w:rsidR="003D4D8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3D4D85">
        <w:rPr>
          <w:rFonts w:ascii="Times New Roman" w:hAnsi="Times New Roman" w:cs="Times New Roman"/>
          <w:sz w:val="26"/>
          <w:szCs w:val="26"/>
        </w:rPr>
        <w:t>.</w:t>
      </w:r>
      <w:r w:rsidRPr="00F434AC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F434AC">
        <w:rPr>
          <w:rFonts w:ascii="Times New Roman" w:hAnsi="Times New Roman" w:cs="Times New Roman"/>
          <w:sz w:val="26"/>
          <w:szCs w:val="26"/>
        </w:rPr>
        <w:t>аринска</w:t>
      </w:r>
      <w:proofErr w:type="spellEnd"/>
      <w:r w:rsidRPr="00F434AC">
        <w:rPr>
          <w:rFonts w:ascii="Times New Roman" w:hAnsi="Times New Roman" w:cs="Times New Roman"/>
          <w:sz w:val="26"/>
          <w:szCs w:val="26"/>
        </w:rPr>
        <w:t xml:space="preserve">. ООО  специализируется на производстве молока и растениеводство.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земли  сельскохозяйственного назначения, обрабатываются эффективно, земельный налог оплачивается. На протяжении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нескольких лет собираются хорошие урожаи, за что огромное спасибо нашим земледельцам.</w:t>
      </w:r>
    </w:p>
    <w:p w:rsidR="006A42BD" w:rsidRDefault="006A42BD" w:rsidP="006A42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4AC">
        <w:rPr>
          <w:rFonts w:ascii="Times New Roman" w:hAnsi="Times New Roman" w:cs="Times New Roman"/>
          <w:sz w:val="26"/>
          <w:szCs w:val="26"/>
        </w:rPr>
        <w:tab/>
        <w:t>Население содерж</w:t>
      </w:r>
      <w:r w:rsidR="003E2C25">
        <w:rPr>
          <w:rFonts w:ascii="Times New Roman" w:hAnsi="Times New Roman" w:cs="Times New Roman"/>
          <w:sz w:val="26"/>
          <w:szCs w:val="26"/>
        </w:rPr>
        <w:t>и</w:t>
      </w:r>
      <w:r w:rsidRPr="00F434AC">
        <w:rPr>
          <w:rFonts w:ascii="Times New Roman" w:hAnsi="Times New Roman" w:cs="Times New Roman"/>
          <w:sz w:val="26"/>
          <w:szCs w:val="26"/>
        </w:rPr>
        <w:t>т личные подсобные хозяйства. Поголовье скота в частном секторе не увеличивается, а наоборот уменьшается.</w:t>
      </w:r>
    </w:p>
    <w:p w:rsidR="007F6750" w:rsidRPr="00F434AC" w:rsidRDefault="007F6750" w:rsidP="006A42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750" w:rsidRPr="00F434AC" w:rsidRDefault="007F6750" w:rsidP="007F675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A42BD" w:rsidRPr="00F434AC">
        <w:rPr>
          <w:rFonts w:ascii="Times New Roman" w:hAnsi="Times New Roman" w:cs="Times New Roman"/>
          <w:sz w:val="26"/>
          <w:szCs w:val="26"/>
        </w:rPr>
        <w:t xml:space="preserve">Частный бизнес: </w:t>
      </w:r>
    </w:p>
    <w:p w:rsidR="006A42BD" w:rsidRPr="00F434AC" w:rsidRDefault="003E2C25" w:rsidP="007F6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733B3" w:rsidRPr="00F434AC">
        <w:rPr>
          <w:rFonts w:ascii="Times New Roman" w:hAnsi="Times New Roman" w:cs="Times New Roman"/>
          <w:sz w:val="26"/>
          <w:szCs w:val="26"/>
        </w:rPr>
        <w:t xml:space="preserve">На территории сельсовета осуществляют предпринимательскую деятельность: ИП Петрова Лариса Ивановна, ИП </w:t>
      </w:r>
      <w:proofErr w:type="spellStart"/>
      <w:r w:rsidR="003733B3" w:rsidRPr="00F434AC">
        <w:rPr>
          <w:rFonts w:ascii="Times New Roman" w:hAnsi="Times New Roman" w:cs="Times New Roman"/>
          <w:sz w:val="26"/>
          <w:szCs w:val="26"/>
        </w:rPr>
        <w:t>Дейлова</w:t>
      </w:r>
      <w:proofErr w:type="spellEnd"/>
      <w:r w:rsidR="003733B3" w:rsidRPr="00F434AC">
        <w:rPr>
          <w:rFonts w:ascii="Times New Roman" w:hAnsi="Times New Roman" w:cs="Times New Roman"/>
          <w:sz w:val="26"/>
          <w:szCs w:val="26"/>
        </w:rPr>
        <w:t xml:space="preserve"> Людмила Николаевна, ИП </w:t>
      </w:r>
      <w:proofErr w:type="spellStart"/>
      <w:r w:rsidR="003733B3" w:rsidRPr="00F434AC">
        <w:rPr>
          <w:rFonts w:ascii="Times New Roman" w:hAnsi="Times New Roman" w:cs="Times New Roman"/>
          <w:sz w:val="26"/>
          <w:szCs w:val="26"/>
        </w:rPr>
        <w:t>Пустовая</w:t>
      </w:r>
      <w:proofErr w:type="spellEnd"/>
      <w:r w:rsidR="003733B3" w:rsidRPr="00F434AC">
        <w:rPr>
          <w:rFonts w:ascii="Times New Roman" w:hAnsi="Times New Roman" w:cs="Times New Roman"/>
          <w:sz w:val="26"/>
          <w:szCs w:val="26"/>
        </w:rPr>
        <w:t xml:space="preserve"> Наталья Николаевна, ИП Меркульева Татьяна Анатольевна, ИП Баева Елена Васильевна, ИП </w:t>
      </w:r>
      <w:proofErr w:type="spellStart"/>
      <w:r w:rsidR="003733B3" w:rsidRPr="00F434AC">
        <w:rPr>
          <w:rFonts w:ascii="Times New Roman" w:hAnsi="Times New Roman" w:cs="Times New Roman"/>
          <w:sz w:val="26"/>
          <w:szCs w:val="26"/>
        </w:rPr>
        <w:t>Шаманаева</w:t>
      </w:r>
      <w:proofErr w:type="spellEnd"/>
      <w:r w:rsidR="003733B3" w:rsidRPr="00F434AC">
        <w:rPr>
          <w:rFonts w:ascii="Times New Roman" w:hAnsi="Times New Roman" w:cs="Times New Roman"/>
          <w:sz w:val="26"/>
          <w:szCs w:val="26"/>
        </w:rPr>
        <w:t xml:space="preserve"> Елена Антоновна, ИП Мирошниченко Олеся Николаевна, ИП </w:t>
      </w:r>
      <w:proofErr w:type="spellStart"/>
      <w:r w:rsidR="003733B3" w:rsidRPr="00F434AC">
        <w:rPr>
          <w:rFonts w:ascii="Times New Roman" w:hAnsi="Times New Roman" w:cs="Times New Roman"/>
          <w:sz w:val="26"/>
          <w:szCs w:val="26"/>
        </w:rPr>
        <w:t>Цепелева</w:t>
      </w:r>
      <w:proofErr w:type="spellEnd"/>
      <w:r w:rsidR="003733B3" w:rsidRPr="00F434AC">
        <w:rPr>
          <w:rFonts w:ascii="Times New Roman" w:hAnsi="Times New Roman" w:cs="Times New Roman"/>
          <w:sz w:val="26"/>
          <w:szCs w:val="26"/>
        </w:rPr>
        <w:t xml:space="preserve"> Кристина Сергеевна.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 Благоустройство и озеленение</w:t>
      </w:r>
    </w:p>
    <w:p w:rsidR="00A66088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 В 201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proofErr w:type="spellStart"/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участвовал в различных мероприятиях по благоустройству, на территории сельсовета проходили субботники. Все жители сельсовета благоустраивают свои домовладения и прилежащую к ним территорию: окашивают траву, убирают мусор, приводят в порядок фасады домов. 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Дороги.</w:t>
      </w:r>
    </w:p>
    <w:p w:rsidR="00FC297B" w:rsidRPr="00F434AC" w:rsidRDefault="00F56B36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Протяженность улиц, переулков 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2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км.  За счет средств дорожного фонда потрачено денежных средств на содержание д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орог в сумме </w:t>
      </w:r>
      <w:r w:rsidR="00A153A4">
        <w:rPr>
          <w:rFonts w:ascii="Times New Roman" w:eastAsia="Times New Roman" w:hAnsi="Times New Roman" w:cs="Times New Roman"/>
          <w:sz w:val="26"/>
          <w:szCs w:val="26"/>
          <w:lang w:eastAsia="ru-RU"/>
        </w:rPr>
        <w:t>857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,7 тысяч рублей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том числе опл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за расчистку дорог от снега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. Очистка дорог от снега в зимний период проводится силам</w:t>
      </w:r>
      <w:proofErr w:type="gramStart"/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ООО</w:t>
      </w:r>
      <w:proofErr w:type="gramEnd"/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Правый берег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Водоснабжение</w:t>
      </w:r>
    </w:p>
    <w:p w:rsidR="00FC297B" w:rsidRPr="00F434AC" w:rsidRDefault="00FC297B" w:rsidP="007F675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населенных пунктах сельсовета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есть центральное водоснабжение. Питьевой водой пользу</w:t>
      </w:r>
      <w:r w:rsidR="003D4D8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3D4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проживающие и дачники, а также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организации. </w:t>
      </w:r>
      <w:r w:rsidR="003D4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протяженность водопровода составляет 15,7 км. </w:t>
      </w:r>
      <w:r w:rsidR="007F6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 году было заменено 300 м водопровода  и отремонтировано 400 метров. Задолженность населения за воду составляет 57 </w:t>
      </w:r>
      <w:proofErr w:type="spellStart"/>
      <w:r w:rsidR="007F675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7F675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7F675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7F67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</w:t>
      </w:r>
    </w:p>
    <w:p w:rsidR="003C3380" w:rsidRPr="00F434AC" w:rsidRDefault="00FC297B" w:rsidP="003C3380">
      <w:pPr>
        <w:jc w:val="both"/>
        <w:rPr>
          <w:rFonts w:ascii="Times New Roman" w:hAnsi="Times New Roman" w:cs="Times New Roman"/>
          <w:sz w:val="26"/>
          <w:szCs w:val="26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На территории </w:t>
      </w:r>
      <w:proofErr w:type="spellStart"/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действу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766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селе </w:t>
      </w:r>
      <w:proofErr w:type="spellStart"/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Новодраченино</w:t>
      </w:r>
      <w:proofErr w:type="spellEnd"/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обучается 10</w:t>
      </w:r>
      <w:r w:rsidR="004404A3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и 1 </w:t>
      </w:r>
      <w:r w:rsidR="0017766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обучается </w:t>
      </w:r>
      <w:r w:rsidR="00A66088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дому. </w:t>
      </w:r>
      <w:r w:rsidR="0017766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подвоз детей из </w:t>
      </w:r>
      <w:proofErr w:type="spellStart"/>
      <w:r w:rsidR="0017766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="0017766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="0017766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мазнево</w:t>
      </w:r>
      <w:proofErr w:type="spellEnd"/>
      <w:r w:rsidR="0017766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Авдеевской базы. </w:t>
      </w:r>
      <w:r w:rsidR="003C3380" w:rsidRPr="00F434AC">
        <w:rPr>
          <w:rFonts w:ascii="Times New Roman" w:hAnsi="Times New Roman" w:cs="Times New Roman"/>
          <w:sz w:val="26"/>
          <w:szCs w:val="26"/>
        </w:rPr>
        <w:t xml:space="preserve">Учебные кабинеты обеспечены необходимым оборудованием для получения качественных знаний. Учащиеся принимают активное участие в  </w:t>
      </w:r>
      <w:r w:rsidR="004404A3" w:rsidRPr="00F434AC">
        <w:rPr>
          <w:rFonts w:ascii="Times New Roman" w:hAnsi="Times New Roman" w:cs="Times New Roman"/>
          <w:sz w:val="26"/>
          <w:szCs w:val="26"/>
        </w:rPr>
        <w:t xml:space="preserve">районных и краевых </w:t>
      </w:r>
      <w:r w:rsidR="003C3380" w:rsidRPr="00F434AC">
        <w:rPr>
          <w:rFonts w:ascii="Times New Roman" w:hAnsi="Times New Roman" w:cs="Times New Roman"/>
          <w:sz w:val="26"/>
          <w:szCs w:val="26"/>
        </w:rPr>
        <w:t>олимпиадах, конкурсах. Проблемой является отсутствие кадров. С большим трудом директору удается находить учителей</w:t>
      </w:r>
      <w:r w:rsidR="004404A3" w:rsidRPr="00F434AC">
        <w:rPr>
          <w:rFonts w:ascii="Times New Roman" w:hAnsi="Times New Roman" w:cs="Times New Roman"/>
          <w:sz w:val="26"/>
          <w:szCs w:val="26"/>
        </w:rPr>
        <w:t>. Н</w:t>
      </w:r>
      <w:r w:rsidR="003C3380" w:rsidRPr="00F434AC">
        <w:rPr>
          <w:rFonts w:ascii="Times New Roman" w:hAnsi="Times New Roman" w:cs="Times New Roman"/>
          <w:sz w:val="26"/>
          <w:szCs w:val="26"/>
        </w:rPr>
        <w:t xml:space="preserve">о, тем не менее, </w:t>
      </w:r>
      <w:r w:rsidR="004404A3" w:rsidRPr="00F434AC">
        <w:rPr>
          <w:rFonts w:ascii="Times New Roman" w:hAnsi="Times New Roman" w:cs="Times New Roman"/>
          <w:sz w:val="26"/>
          <w:szCs w:val="26"/>
        </w:rPr>
        <w:t xml:space="preserve">к новому учебному году нужно будет найти </w:t>
      </w:r>
      <w:r w:rsidR="003C3380" w:rsidRPr="00F434AC">
        <w:rPr>
          <w:rFonts w:ascii="Times New Roman" w:hAnsi="Times New Roman" w:cs="Times New Roman"/>
          <w:sz w:val="26"/>
          <w:szCs w:val="26"/>
        </w:rPr>
        <w:t>учител</w:t>
      </w:r>
      <w:r w:rsidR="004404A3" w:rsidRPr="00F434AC">
        <w:rPr>
          <w:rFonts w:ascii="Times New Roman" w:hAnsi="Times New Roman" w:cs="Times New Roman"/>
          <w:sz w:val="26"/>
          <w:szCs w:val="26"/>
        </w:rPr>
        <w:t xml:space="preserve">я </w:t>
      </w:r>
      <w:r w:rsidR="003C3380" w:rsidRPr="00F434AC">
        <w:rPr>
          <w:rFonts w:ascii="Times New Roman" w:hAnsi="Times New Roman" w:cs="Times New Roman"/>
          <w:sz w:val="26"/>
          <w:szCs w:val="26"/>
        </w:rPr>
        <w:t>физики</w:t>
      </w:r>
      <w:r w:rsidR="004404A3" w:rsidRPr="00F434AC">
        <w:rPr>
          <w:rFonts w:ascii="Times New Roman" w:hAnsi="Times New Roman" w:cs="Times New Roman"/>
          <w:sz w:val="26"/>
          <w:szCs w:val="26"/>
        </w:rPr>
        <w:t xml:space="preserve"> и информатики, русского языка и литературы, математики и учителя начальных классов</w:t>
      </w:r>
      <w:r w:rsidR="003C3380" w:rsidRPr="00F434AC">
        <w:rPr>
          <w:rFonts w:ascii="Times New Roman" w:hAnsi="Times New Roman" w:cs="Times New Roman"/>
          <w:sz w:val="26"/>
          <w:szCs w:val="26"/>
        </w:rPr>
        <w:t xml:space="preserve">. </w:t>
      </w:r>
      <w:r w:rsidR="004404A3" w:rsidRPr="00F434AC">
        <w:rPr>
          <w:rFonts w:ascii="Times New Roman" w:hAnsi="Times New Roman" w:cs="Times New Roman"/>
          <w:sz w:val="26"/>
          <w:szCs w:val="26"/>
        </w:rPr>
        <w:t>В</w:t>
      </w:r>
      <w:r w:rsidR="003C3380" w:rsidRPr="00F434AC">
        <w:rPr>
          <w:rFonts w:ascii="Times New Roman" w:hAnsi="Times New Roman" w:cs="Times New Roman"/>
          <w:sz w:val="26"/>
          <w:szCs w:val="26"/>
        </w:rPr>
        <w:t>се ученики питаются в школьной столовой, получают горяч</w:t>
      </w:r>
      <w:r w:rsidR="004404A3" w:rsidRPr="00F434AC">
        <w:rPr>
          <w:rFonts w:ascii="Times New Roman" w:hAnsi="Times New Roman" w:cs="Times New Roman"/>
          <w:sz w:val="26"/>
          <w:szCs w:val="26"/>
        </w:rPr>
        <w:t>ее питание</w:t>
      </w:r>
      <w:r w:rsidR="003C3380" w:rsidRPr="00F434A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66088" w:rsidRPr="00F434AC" w:rsidRDefault="00A66088" w:rsidP="003C3380">
      <w:pPr>
        <w:jc w:val="both"/>
        <w:rPr>
          <w:rFonts w:ascii="Times New Roman" w:hAnsi="Times New Roman" w:cs="Times New Roman"/>
          <w:sz w:val="26"/>
          <w:szCs w:val="26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17766C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нас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детский сад, который посещают 19 детей.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Здравоохранение</w:t>
      </w:r>
    </w:p>
    <w:p w:rsidR="0017766C" w:rsidRPr="00F434AC" w:rsidRDefault="0017766C" w:rsidP="001776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В 2019 году  в </w:t>
      </w:r>
      <w:proofErr w:type="spellStart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Новодраченино</w:t>
      </w:r>
      <w:proofErr w:type="spell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открылся новый 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нем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есть все для качественного приема пациентов и хороших условий труда.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4AC">
        <w:rPr>
          <w:rFonts w:ascii="Times New Roman" w:hAnsi="Times New Roman" w:cs="Times New Roman"/>
          <w:sz w:val="26"/>
          <w:szCs w:val="26"/>
        </w:rPr>
        <w:t>Фельдшер ведет прием больных, оказывает первую медицинскую помощь. Экстренных больных фельдшер отправляет на машине скорой помощи.</w:t>
      </w:r>
      <w:r w:rsidRPr="00F434AC">
        <w:rPr>
          <w:rFonts w:ascii="Times New Roman" w:hAnsi="Times New Roman" w:cs="Times New Roman"/>
          <w:sz w:val="26"/>
          <w:szCs w:val="26"/>
        </w:rPr>
        <w:tab/>
      </w:r>
    </w:p>
    <w:p w:rsidR="0017766C" w:rsidRPr="00F434AC" w:rsidRDefault="0017766C" w:rsidP="0017766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4AC">
        <w:rPr>
          <w:rFonts w:ascii="Times New Roman" w:hAnsi="Times New Roman" w:cs="Times New Roman"/>
          <w:sz w:val="26"/>
          <w:szCs w:val="26"/>
        </w:rPr>
        <w:t xml:space="preserve">В здании </w:t>
      </w:r>
      <w:proofErr w:type="spellStart"/>
      <w:r w:rsidRPr="00F434AC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Pr="00F434AC">
        <w:rPr>
          <w:rFonts w:ascii="Times New Roman" w:hAnsi="Times New Roman" w:cs="Times New Roman"/>
          <w:sz w:val="26"/>
          <w:szCs w:val="26"/>
        </w:rPr>
        <w:t xml:space="preserve"> работает аптечный пункт, продаются лекарства, которые имеются в достаточном ассортименте.</w:t>
      </w:r>
    </w:p>
    <w:p w:rsidR="00FC297B" w:rsidRPr="00F434AC" w:rsidRDefault="0017766C" w:rsidP="0017766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hAnsi="Times New Roman" w:cs="Times New Roman"/>
          <w:sz w:val="26"/>
          <w:szCs w:val="26"/>
        </w:rPr>
        <w:t xml:space="preserve">Также работает ФАП в </w:t>
      </w:r>
      <w:proofErr w:type="spellStart"/>
      <w:r w:rsidRPr="00F434A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F434AC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F434AC">
        <w:rPr>
          <w:rFonts w:ascii="Times New Roman" w:hAnsi="Times New Roman" w:cs="Times New Roman"/>
          <w:sz w:val="26"/>
          <w:szCs w:val="26"/>
        </w:rPr>
        <w:t>фонино</w:t>
      </w:r>
      <w:proofErr w:type="spellEnd"/>
      <w:r w:rsidRPr="00F434AC">
        <w:rPr>
          <w:rFonts w:ascii="Times New Roman" w:hAnsi="Times New Roman" w:cs="Times New Roman"/>
          <w:sz w:val="26"/>
          <w:szCs w:val="26"/>
        </w:rPr>
        <w:t xml:space="preserve">. Туда приезжает фельдшер </w:t>
      </w:r>
      <w:proofErr w:type="gramStart"/>
      <w:r w:rsidRPr="00F434AC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F434AC">
        <w:rPr>
          <w:rFonts w:ascii="Times New Roman" w:hAnsi="Times New Roman" w:cs="Times New Roman"/>
          <w:sz w:val="26"/>
          <w:szCs w:val="26"/>
        </w:rPr>
        <w:t xml:space="preserve"> Сорокино </w:t>
      </w:r>
      <w:r w:rsidR="00527406" w:rsidRPr="00F434AC">
        <w:rPr>
          <w:rFonts w:ascii="Times New Roman" w:hAnsi="Times New Roman" w:cs="Times New Roman"/>
          <w:sz w:val="26"/>
          <w:szCs w:val="26"/>
        </w:rPr>
        <w:t xml:space="preserve">и </w:t>
      </w:r>
      <w:r w:rsidRPr="00F434AC">
        <w:rPr>
          <w:rFonts w:ascii="Times New Roman" w:hAnsi="Times New Roman" w:cs="Times New Roman"/>
          <w:sz w:val="26"/>
          <w:szCs w:val="26"/>
        </w:rPr>
        <w:t xml:space="preserve">1 раз в месяц </w:t>
      </w:r>
      <w:r w:rsidR="00527406" w:rsidRPr="00F434AC">
        <w:rPr>
          <w:rFonts w:ascii="Times New Roman" w:hAnsi="Times New Roman" w:cs="Times New Roman"/>
          <w:sz w:val="26"/>
          <w:szCs w:val="26"/>
        </w:rPr>
        <w:t>приезжают врачи терапевт и педиатр.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Торговля</w:t>
      </w:r>
    </w:p>
    <w:p w:rsidR="00FC297B" w:rsidRPr="00F434AC" w:rsidRDefault="003E2C25" w:rsidP="003E2C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на территории сельсовета работают </w:t>
      </w:r>
      <w:r w:rsidR="00527406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8 торговых точек</w:t>
      </w:r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  в </w:t>
      </w:r>
      <w:proofErr w:type="spellStart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Новодраченино</w:t>
      </w:r>
      <w:proofErr w:type="spellEnd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 – в </w:t>
      </w:r>
      <w:proofErr w:type="spellStart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мазнево</w:t>
      </w:r>
      <w:proofErr w:type="spellEnd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одному в </w:t>
      </w:r>
      <w:proofErr w:type="spellStart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п.Казанцево</w:t>
      </w:r>
      <w:proofErr w:type="spellEnd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с.Афонино</w:t>
      </w:r>
      <w:proofErr w:type="spellEnd"/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Весь необходимый ассортимент товаров в магазинах имеется</w:t>
      </w:r>
      <w:r w:rsidR="00FC297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</w:t>
      </w:r>
    </w:p>
    <w:p w:rsidR="004404A3" w:rsidRPr="00F434AC" w:rsidRDefault="00FC297B" w:rsidP="004404A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</w:t>
      </w:r>
      <w:proofErr w:type="spellStart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оводраченино</w:t>
      </w:r>
      <w:proofErr w:type="spellEnd"/>
      <w:r w:rsidR="003C3380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работает сельский дом культуры, библиотека. Работниками культуры проводятся различные культурно-массовые мероприятия. </w:t>
      </w:r>
      <w:r w:rsidR="004404A3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сельсовета </w:t>
      </w:r>
      <w:r w:rsidR="00597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выражает </w:t>
      </w:r>
      <w:r w:rsidR="004404A3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</w:t>
      </w:r>
      <w:r w:rsidR="00597CF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ость</w:t>
      </w:r>
      <w:r w:rsidR="004404A3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«Правый берег» и ИП Петрова Л.И. за финансовую помощь в проведении культурно-массовых мероприятий и надеется на дальнейшее сотрудничество.</w:t>
      </w:r>
    </w:p>
    <w:p w:rsidR="00FC297B" w:rsidRPr="00F434AC" w:rsidRDefault="00FC297B" w:rsidP="003C338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Перспектива  развития сельсовета на 20</w:t>
      </w:r>
      <w:r w:rsidR="004404A3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дальнейшую работу по максимальному привлечению доходов в бюджет муниципального образования.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работы по благоус</w:t>
      </w:r>
      <w:r w:rsidR="004404A3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тройству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поддержанию порядка на территории муниципального образования в целом.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Продолжить работу по ремонту </w:t>
      </w:r>
      <w:proofErr w:type="spellStart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внутрипоселковых</w:t>
      </w:r>
      <w:proofErr w:type="spell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Продолжить разъяснительную работу среди жителей муниципального образования, и в первую очередь среди молодежи, по профилактике алкоголизма и наркомании.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Реализовать комплекс мер, направленных на обеспечение противопожарной безопасности населения.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не обо всех направлениях работы администрации я сегодня сказал в своем выступлении, постар</w:t>
      </w:r>
      <w:r w:rsidR="004404A3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ался осветить наиболее значимое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04A3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хочу с уверенностью сказать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все эти достижения администрации в совокупности с совместными усилиями руководителей учреждений, расположенных на территории сельсовета, поддержкой со стороны депутатов сельского Совета, неравнодушных людей позволяют нашему сельсовету достойно выглядеть на уровне других сельсоветов района.</w:t>
      </w:r>
      <w:proofErr w:type="gram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 </w:t>
      </w:r>
      <w:proofErr w:type="gramStart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gramEnd"/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особые слова благодарности хочу сказать в адрес районного руководства и всем отделам, которые помогали нам решать вопросы разного рода, достойно выходить из трудных ситуаций и благополучно завершить 201</w:t>
      </w:r>
      <w:r w:rsidR="00FF211B"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Выражаю слова благодарности жителям, которые оказывают содействие и помощь в проведении праздничных мероприятиях, депутатам сельского Совета, </w:t>
      </w:r>
      <w:r w:rsidR="00597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старостам, </w:t>
      </w: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активно участвует в решении важнейших вопросов сельсовета.</w:t>
      </w:r>
    </w:p>
    <w:p w:rsidR="00FC297B" w:rsidRPr="00F434AC" w:rsidRDefault="00FC297B" w:rsidP="004A1DF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4A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Вам, уважаемые односельчане, большое спасибо за внимание, поддержку, которую вы оказываете Администрации сельсовета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BB05DD" w:rsidRPr="00F434AC" w:rsidRDefault="00BB05DD" w:rsidP="004A1DF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B05DD" w:rsidRPr="00F4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1B"/>
    <w:rsid w:val="0017766C"/>
    <w:rsid w:val="001C003B"/>
    <w:rsid w:val="0022071C"/>
    <w:rsid w:val="003733B3"/>
    <w:rsid w:val="003C3380"/>
    <w:rsid w:val="003D4D85"/>
    <w:rsid w:val="003E2C25"/>
    <w:rsid w:val="004404A3"/>
    <w:rsid w:val="004A1DFB"/>
    <w:rsid w:val="004B44D6"/>
    <w:rsid w:val="00527406"/>
    <w:rsid w:val="00597CF2"/>
    <w:rsid w:val="006A42BD"/>
    <w:rsid w:val="00777DD1"/>
    <w:rsid w:val="007F6750"/>
    <w:rsid w:val="008C7159"/>
    <w:rsid w:val="009B53C6"/>
    <w:rsid w:val="00A153A4"/>
    <w:rsid w:val="00A32F2B"/>
    <w:rsid w:val="00A4159E"/>
    <w:rsid w:val="00A66088"/>
    <w:rsid w:val="00B56D35"/>
    <w:rsid w:val="00BB05DD"/>
    <w:rsid w:val="00C0651B"/>
    <w:rsid w:val="00D35A89"/>
    <w:rsid w:val="00E12EA1"/>
    <w:rsid w:val="00E72DDD"/>
    <w:rsid w:val="00F434AC"/>
    <w:rsid w:val="00F56B36"/>
    <w:rsid w:val="00F729C5"/>
    <w:rsid w:val="00FC297B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-shibriy.ru/administratsiya/glava-selsoveta/otchety-glavy/1129-otchet-glavy-verkhneshibryajskogo-selsoveta-o-prodelannoj-rabote-za-2018-god-i-zadachakh-na-2019-go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Khayluk_sy_n</dc:creator>
  <cp:keywords/>
  <dc:description/>
  <cp:lastModifiedBy>Жанна Кайгородова</cp:lastModifiedBy>
  <cp:revision>23</cp:revision>
  <cp:lastPrinted>2020-02-19T01:35:00Z</cp:lastPrinted>
  <dcterms:created xsi:type="dcterms:W3CDTF">2020-02-03T03:39:00Z</dcterms:created>
  <dcterms:modified xsi:type="dcterms:W3CDTF">2020-03-24T02:44:00Z</dcterms:modified>
</cp:coreProperties>
</file>