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A" w:rsidRDefault="00E4717B" w:rsidP="00E47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7B">
        <w:rPr>
          <w:rFonts w:ascii="Times New Roman" w:hAnsi="Times New Roman" w:cs="Times New Roman"/>
          <w:b/>
          <w:sz w:val="28"/>
          <w:szCs w:val="28"/>
        </w:rPr>
        <w:t>Справочная информация об экстренных службах:</w:t>
      </w:r>
    </w:p>
    <w:p w:rsidR="00E4717B" w:rsidRDefault="00E4717B" w:rsidP="00E47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7B" w:rsidRDefault="00E4717B" w:rsidP="00E4717B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ЕДДС (единая дежурная диспетчерская служба) – </w:t>
      </w:r>
      <w:r w:rsidRPr="00E4717B">
        <w:rPr>
          <w:rFonts w:ascii="Times New Roman" w:hAnsi="Times New Roman" w:cs="Times New Roman"/>
          <w:b/>
          <w:color w:val="FF0000"/>
          <w:sz w:val="40"/>
          <w:szCs w:val="40"/>
        </w:rPr>
        <w:t>112</w:t>
      </w:r>
    </w:p>
    <w:p w:rsidR="00E4717B" w:rsidRPr="00E4717B" w:rsidRDefault="00E4717B" w:rsidP="00E471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данному номеру можно обращаться для вызова МЧС, Полиция, Скорая медицинская помощь.</w:t>
      </w:r>
    </w:p>
    <w:p w:rsidR="00E4717B" w:rsidRDefault="00E4717B" w:rsidP="00E4717B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диспетчерская служба дорожно-эксплуатационной организации - ГУП ДХ АК «Северо-Восточного ДСУ – </w:t>
      </w:r>
      <w:r w:rsidRPr="00E4717B">
        <w:rPr>
          <w:rFonts w:ascii="Times New Roman" w:hAnsi="Times New Roman" w:cs="Times New Roman"/>
          <w:b/>
          <w:color w:val="FF0000"/>
          <w:sz w:val="40"/>
          <w:szCs w:val="40"/>
        </w:rPr>
        <w:t>22-1-05</w:t>
      </w:r>
    </w:p>
    <w:p w:rsidR="00E4717B" w:rsidRPr="00E4717B" w:rsidRDefault="00E4717B" w:rsidP="00E4717B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4717B">
        <w:rPr>
          <w:rFonts w:ascii="Times New Roman" w:hAnsi="Times New Roman" w:cs="Times New Roman"/>
          <w:b/>
          <w:sz w:val="28"/>
          <w:szCs w:val="28"/>
        </w:rPr>
        <w:t xml:space="preserve">- МУП </w:t>
      </w:r>
      <w:r>
        <w:rPr>
          <w:rFonts w:ascii="Times New Roman" w:hAnsi="Times New Roman" w:cs="Times New Roman"/>
          <w:b/>
          <w:sz w:val="28"/>
          <w:szCs w:val="28"/>
        </w:rPr>
        <w:t xml:space="preserve">«ВодоСнабжение» - </w:t>
      </w:r>
      <w:r w:rsidRPr="00E4717B">
        <w:rPr>
          <w:rFonts w:ascii="Times New Roman" w:hAnsi="Times New Roman" w:cs="Times New Roman"/>
          <w:b/>
          <w:color w:val="FF0000"/>
          <w:sz w:val="40"/>
          <w:szCs w:val="40"/>
        </w:rPr>
        <w:t>2-15-61</w:t>
      </w:r>
    </w:p>
    <w:p w:rsidR="00E4717B" w:rsidRDefault="00E4717B" w:rsidP="00E47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МУП «ЖКХ «Голухинское» - </w:t>
      </w:r>
      <w:r w:rsidRPr="00E4717B">
        <w:rPr>
          <w:rFonts w:ascii="Times New Roman" w:hAnsi="Times New Roman" w:cs="Times New Roman"/>
          <w:b/>
          <w:color w:val="FF0000"/>
          <w:sz w:val="40"/>
          <w:szCs w:val="40"/>
        </w:rPr>
        <w:t>24-1-75</w:t>
      </w:r>
    </w:p>
    <w:p w:rsidR="00E4717B" w:rsidRDefault="00E4717B" w:rsidP="00E4717B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МУП «Тепло» - </w:t>
      </w:r>
      <w:r w:rsidRPr="00E4717B">
        <w:rPr>
          <w:rFonts w:ascii="Times New Roman" w:hAnsi="Times New Roman" w:cs="Times New Roman"/>
          <w:b/>
          <w:color w:val="FF0000"/>
          <w:sz w:val="40"/>
          <w:szCs w:val="40"/>
        </w:rPr>
        <w:t>24-1-75</w:t>
      </w:r>
    </w:p>
    <w:p w:rsidR="00E4717B" w:rsidRPr="00E4717B" w:rsidRDefault="00E4717B" w:rsidP="00E47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717B" w:rsidRPr="00E4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5B"/>
    <w:rsid w:val="00033F5B"/>
    <w:rsid w:val="00DE77CA"/>
    <w:rsid w:val="00E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95B2"/>
  <w15:chartTrackingRefBased/>
  <w15:docId w15:val="{6043BECA-DD49-45C9-9E46-42AF8379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2022-12-30T03:32:00Z</dcterms:created>
  <dcterms:modified xsi:type="dcterms:W3CDTF">2022-12-30T03:41:00Z</dcterms:modified>
</cp:coreProperties>
</file>