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7E" w:rsidRPr="0038187E" w:rsidRDefault="0038187E" w:rsidP="0038187E">
      <w:pPr>
        <w:jc w:val="center"/>
        <w:rPr>
          <w:rFonts w:ascii="Times New Roman" w:hAnsi="Times New Roman" w:cs="Times New Roman"/>
          <w:lang w:val="ru-RU" w:eastAsia="ru-RU"/>
        </w:rPr>
      </w:pPr>
      <w:r w:rsidRPr="0038187E">
        <w:rPr>
          <w:rFonts w:ascii="Times New Roman" w:hAnsi="Times New Roman" w:cs="Times New Roman"/>
          <w:noProof/>
        </w:rPr>
        <w:drawing>
          <wp:inline distT="0" distB="0" distL="0" distR="0">
            <wp:extent cx="6623050" cy="914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68" w:type="dxa"/>
        <w:tblInd w:w="108" w:type="dxa"/>
        <w:tblLayout w:type="fixed"/>
        <w:tblLook w:val="0000"/>
      </w:tblPr>
      <w:tblGrid>
        <w:gridCol w:w="10368"/>
      </w:tblGrid>
      <w:tr w:rsidR="0038187E" w:rsidRPr="0038187E" w:rsidTr="00A27AC6">
        <w:trPr>
          <w:trHeight w:val="675"/>
        </w:trPr>
        <w:tc>
          <w:tcPr>
            <w:tcW w:w="10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38187E" w:rsidRPr="0038187E" w:rsidRDefault="0038187E" w:rsidP="0038187E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87E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8187E">
              <w:rPr>
                <w:rFonts w:ascii="Times New Roman" w:hAnsi="Times New Roman" w:cs="Times New Roman"/>
                <w:sz w:val="24"/>
                <w:szCs w:val="24"/>
              </w:rPr>
              <w:t>. № 2880 от 13.05.2013г. в Реестре аккредитованных организаций, оказывающих услуги в области охраны труда Министерства труда и социальной защиты РФ</w:t>
            </w:r>
          </w:p>
        </w:tc>
      </w:tr>
    </w:tbl>
    <w:p w:rsidR="0038187E" w:rsidRPr="0038187E" w:rsidRDefault="0038187E" w:rsidP="0038187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38187E" w:rsidRPr="0038187E" w:rsidRDefault="0038187E" w:rsidP="0038187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38187E" w:rsidRPr="0038187E" w:rsidRDefault="0038187E" w:rsidP="00381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87E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8187E" w:rsidRPr="0038187E" w:rsidRDefault="0038187E" w:rsidP="00381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87E">
        <w:rPr>
          <w:rFonts w:ascii="Times New Roman" w:hAnsi="Times New Roman" w:cs="Times New Roman"/>
          <w:b/>
          <w:sz w:val="24"/>
          <w:szCs w:val="24"/>
        </w:rPr>
        <w:t>ПО ПРОВЕДЕНИЮ ИДЕНТИФИКАЦИИ И ОЦЕНКИ ПРОФЕССИОНАЛЬНЫХ РИСКОВ С УЧЕТОМ СПЕЦИФИКИ ВАШЕЙ ОРГАНИЗАЦИИ</w:t>
      </w:r>
    </w:p>
    <w:p w:rsidR="0038187E" w:rsidRPr="0038187E" w:rsidRDefault="0038187E" w:rsidP="00381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7E" w:rsidRPr="0038187E" w:rsidRDefault="0038187E" w:rsidP="00381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38187E" w:rsidRPr="0038187E" w:rsidRDefault="0038187E" w:rsidP="003818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В целях реализации ст. 209 ТК РФ, руководствуясь п. 33 Типового положения о Системе управления охраны труда (СУОТ), утвержденного приказом Минтруда № 438н от 19.08.2016 г., каждый работодатель обязан проводить управление профессиональными рисками и информировать работников об имеющихся рисках.</w:t>
      </w:r>
    </w:p>
    <w:p w:rsidR="0038187E" w:rsidRPr="0038187E" w:rsidRDefault="0038187E" w:rsidP="003818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 xml:space="preserve">В соответствии с п.10 приложения к приказу Федеральной службы по труду и занятости от 21 марта 2019 года N 77 при проведении проверок работодателей </w:t>
      </w: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внимание уделяется </w:t>
      </w:r>
      <w:r w:rsidRPr="0038187E">
        <w:rPr>
          <w:rFonts w:ascii="Times New Roman" w:hAnsi="Times New Roman" w:cs="Times New Roman"/>
          <w:sz w:val="24"/>
          <w:szCs w:val="24"/>
        </w:rPr>
        <w:t>реализации процедуры управления профессиональными рисками и разработке мероприятия по их дальнейшему снижению.</w:t>
      </w:r>
    </w:p>
    <w:p w:rsidR="0038187E" w:rsidRPr="0038187E" w:rsidRDefault="0038187E" w:rsidP="0038187E">
      <w:pPr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При возникновении несчастных случаев на производстве, работодатель несёт персональную ответственность за отсутствие оценки профессиональных рисков, вплоть до уголовной.</w:t>
      </w:r>
    </w:p>
    <w:p w:rsidR="0038187E" w:rsidRPr="0038187E" w:rsidRDefault="0038187E" w:rsidP="003818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8187E">
        <w:rPr>
          <w:rStyle w:val="a3"/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8187E">
        <w:rPr>
          <w:rStyle w:val="a3"/>
          <w:rFonts w:ascii="Times New Roman" w:hAnsi="Times New Roman" w:cs="Times New Roman"/>
          <w:sz w:val="24"/>
          <w:szCs w:val="24"/>
        </w:rPr>
        <w:t>ТрудЭксперт</w:t>
      </w:r>
      <w:proofErr w:type="spellEnd"/>
      <w:r w:rsidRPr="0038187E">
        <w:rPr>
          <w:rStyle w:val="a3"/>
          <w:rFonts w:ascii="Times New Roman" w:hAnsi="Times New Roman" w:cs="Times New Roman"/>
          <w:sz w:val="24"/>
          <w:szCs w:val="24"/>
        </w:rPr>
        <w:t xml:space="preserve">» </w:t>
      </w:r>
      <w:r w:rsidRPr="0038187E">
        <w:rPr>
          <w:rFonts w:ascii="Times New Roman" w:hAnsi="Times New Roman" w:cs="Times New Roman"/>
          <w:sz w:val="24"/>
          <w:szCs w:val="24"/>
        </w:rPr>
        <w:t>внесён в Реестр аккредитованных организаций, оказывающих услуги в области охраны труда под регистрационным номером № 2880, и может предложить помощь в разработке и реализации комплекса мер по охране труда на предприятии.</w:t>
      </w:r>
      <w:proofErr w:type="gramEnd"/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8187E" w:rsidRPr="0038187E" w:rsidRDefault="0038187E" w:rsidP="0038187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8187E">
        <w:rPr>
          <w:rFonts w:ascii="Times New Roman" w:hAnsi="Times New Roman" w:cs="Times New Roman"/>
          <w:i/>
          <w:sz w:val="24"/>
          <w:szCs w:val="24"/>
        </w:rPr>
        <w:t>Стоимость проведения работ по выявлению и оценке профессиональных рисков в Вашей организации рассчитывается в индивидуальном порядке с учетом особенностей Вашей организации. Для определения точной стоимости просьба предоставить штатное расписание с указанием численности работников на каждом рабочем месте.</w:t>
      </w:r>
    </w:p>
    <w:p w:rsidR="0038187E" w:rsidRPr="0038187E" w:rsidRDefault="0038187E" w:rsidP="00381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187E" w:rsidRPr="0038187E" w:rsidRDefault="0038187E" w:rsidP="00381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Эксперты нашей компании в области охраны труда и безопасной организации рабочих мест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 изучат технологический процесс на Вашем предприятии,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выполнят идентификацию имеющихся потенциально опасных ситуаций, возникающих в результате трудовой деятельности,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сформируют реестр идентифицированных профессиональных рисков,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подготовят карты оценки профессиональных рисков,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проведут оценку существующих мер управления профессиональными рисками,</w:t>
      </w:r>
    </w:p>
    <w:p w:rsidR="0038187E" w:rsidRPr="0038187E" w:rsidRDefault="0038187E" w:rsidP="0038187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-  разработают мероприятия по снижению выявленных рисков.</w:t>
      </w:r>
    </w:p>
    <w:p w:rsidR="0038187E" w:rsidRPr="0038187E" w:rsidRDefault="0038187E" w:rsidP="0038187E">
      <w:pPr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Мы подготовим Отчет по оценке профессиональных рисков и их снижению персонально для Вашей организации, учтем все нюансы, связанные с деятельностью Вашей организации, сэкономим Ваше время, предоставим полную и корректную консультацию по ведению данной документации, ответим на любые Ваши вопросы, связанные с охраной труда.</w:t>
      </w:r>
    </w:p>
    <w:p w:rsidR="0038187E" w:rsidRPr="0038187E" w:rsidRDefault="0038187E" w:rsidP="0038187E">
      <w:pPr>
        <w:spacing w:after="0" w:line="240" w:lineRule="auto"/>
        <w:ind w:firstLine="408"/>
        <w:rPr>
          <w:rFonts w:ascii="Times New Roman" w:hAnsi="Times New Roman" w:cs="Times New Roman"/>
          <w:sz w:val="24"/>
          <w:szCs w:val="24"/>
          <w:u w:val="single"/>
        </w:rPr>
      </w:pPr>
      <w:r w:rsidRPr="0038187E">
        <w:rPr>
          <w:rFonts w:ascii="Times New Roman" w:hAnsi="Times New Roman" w:cs="Times New Roman"/>
          <w:sz w:val="24"/>
          <w:szCs w:val="24"/>
          <w:u w:val="single"/>
        </w:rPr>
        <w:t>Если вы хотите быть уверены и спокойны за организацию процедуры управления профессиональными рисками на вашем предприятии, обращайтесь к нам!</w:t>
      </w:r>
    </w:p>
    <w:p w:rsidR="0038187E" w:rsidRPr="0038187E" w:rsidRDefault="0038187E" w:rsidP="0038187E">
      <w:pPr>
        <w:spacing w:after="0" w:line="240" w:lineRule="auto"/>
        <w:ind w:firstLine="408"/>
        <w:rPr>
          <w:sz w:val="24"/>
          <w:szCs w:val="24"/>
          <w:u w:val="single"/>
        </w:rPr>
      </w:pPr>
    </w:p>
    <w:p w:rsidR="0038187E" w:rsidRPr="00B428C2" w:rsidRDefault="0038187E" w:rsidP="0038187E">
      <w:pPr>
        <w:ind w:firstLine="408"/>
        <w:rPr>
          <w:u w:val="single"/>
        </w:rPr>
      </w:pPr>
    </w:p>
    <w:p w:rsidR="0038187E" w:rsidRDefault="0038187E" w:rsidP="0038187E">
      <w:pPr>
        <w:tabs>
          <w:tab w:val="left" w:pos="3810"/>
          <w:tab w:val="left" w:pos="7890"/>
        </w:tabs>
      </w:pPr>
    </w:p>
    <w:p w:rsidR="0038187E" w:rsidRDefault="0038187E" w:rsidP="0038187E">
      <w:pPr>
        <w:tabs>
          <w:tab w:val="left" w:pos="3810"/>
          <w:tab w:val="left" w:pos="7890"/>
        </w:tabs>
      </w:pPr>
      <w:r w:rsidRPr="0038187E">
        <w:lastRenderedPageBreak/>
        <w:drawing>
          <wp:inline distT="0" distB="0" distL="0" distR="0">
            <wp:extent cx="6479540" cy="89458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45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>ГК "</w:t>
      </w:r>
      <w:proofErr w:type="spellStart"/>
      <w:r w:rsidRPr="0038187E">
        <w:rPr>
          <w:rFonts w:ascii="Times New Roman" w:hAnsi="Times New Roman" w:cs="Times New Roman"/>
          <w:sz w:val="24"/>
          <w:szCs w:val="24"/>
        </w:rPr>
        <w:t>ТрудЭксперт</w:t>
      </w:r>
      <w:proofErr w:type="spellEnd"/>
      <w:r w:rsidRPr="0038187E">
        <w:rPr>
          <w:rFonts w:ascii="Times New Roman" w:hAnsi="Times New Roman" w:cs="Times New Roman"/>
          <w:sz w:val="24"/>
          <w:szCs w:val="24"/>
        </w:rPr>
        <w:t>" – одна из ведущих федеральных компаний в области экологического проектирования и специальной оценки условий труда для организаций различных форм собственности и видов деятельности.</w:t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 xml:space="preserve">Выражаем Вам свою заинтересованность в сотрудничестве по вопросам разработки документов, </w:t>
      </w:r>
      <w:r w:rsidRPr="0038187E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Pr="0038187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экологического и трудового законодательства РФ.</w:t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87E">
        <w:rPr>
          <w:rFonts w:ascii="Times New Roman" w:hAnsi="Times New Roman" w:cs="Times New Roman"/>
          <w:sz w:val="24"/>
          <w:szCs w:val="24"/>
        </w:rPr>
        <w:t xml:space="preserve">Направляем Вам коммерческое предложение </w:t>
      </w:r>
      <w:proofErr w:type="spellStart"/>
      <w:r w:rsidRPr="0038187E">
        <w:rPr>
          <w:rFonts w:ascii="Times New Roman" w:hAnsi="Times New Roman" w:cs="Times New Roman"/>
          <w:sz w:val="24"/>
          <w:szCs w:val="24"/>
        </w:rPr>
        <w:t>побазовым</w:t>
      </w:r>
      <w:proofErr w:type="spellEnd"/>
      <w:r w:rsidRPr="0038187E">
        <w:rPr>
          <w:rFonts w:ascii="Times New Roman" w:hAnsi="Times New Roman" w:cs="Times New Roman"/>
          <w:sz w:val="24"/>
          <w:szCs w:val="24"/>
        </w:rPr>
        <w:t xml:space="preserve"> вопросам в области экологической безопасности для любого юридического лица (ИП):</w:t>
      </w:r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постановка на учёт объектов, оказывающих негативное воздействие на окружающую среду (далее – НВОС) [</w:t>
      </w:r>
      <w:r w:rsidRPr="003818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обязательно</w:t>
      </w: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ст. 69.2 ФЗ № 7-ФЗ] –4500.00-5000.00</w:t>
      </w:r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Паспортов отходов 1-4 класса опасности [</w:t>
      </w:r>
      <w:r w:rsidRPr="003818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обязательно</w:t>
      </w: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ст. 14, 16 Федерального закона № 89-ФЗ от 24.06.1998 г.] – от 2500.00 за паспорт</w:t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8187E">
        <w:rPr>
          <w:rFonts w:ascii="Times New Roman" w:hAnsi="Times New Roman" w:cs="Times New Roman"/>
          <w:sz w:val="24"/>
          <w:szCs w:val="24"/>
        </w:rPr>
        <w:t xml:space="preserve">проведение инвентаризации стационарных источников выбросов загрязняющих веществ в атмосферу в соответствии с порядком, установленном требованиями приказа </w:t>
      </w:r>
      <w:proofErr w:type="spellStart"/>
      <w:r w:rsidRPr="0038187E">
        <w:rPr>
          <w:rFonts w:ascii="Times New Roman" w:hAnsi="Times New Roman" w:cs="Times New Roman"/>
          <w:sz w:val="24"/>
          <w:szCs w:val="24"/>
        </w:rPr>
        <w:t>МинПрироды</w:t>
      </w:r>
      <w:proofErr w:type="spellEnd"/>
      <w:r w:rsidRPr="0038187E">
        <w:rPr>
          <w:rFonts w:ascii="Times New Roman" w:hAnsi="Times New Roman" w:cs="Times New Roman"/>
          <w:sz w:val="24"/>
          <w:szCs w:val="24"/>
        </w:rPr>
        <w:t xml:space="preserve"> РФ № 352 от 07.08.2018 г</w:t>
      </w: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. и разработка нормативов допустимых выбросов в атмосферу (НДВ) [обязательно в соответствии с требованиями Федерального закона № 96-ФЗ от 04.05.1999 г. и ч. 11 ст. 1 ФЗ № 219-ФЗ] – от …. руб. (стоимость зависит от количества источников выбросов в атмосферу)</w:t>
      </w:r>
      <w:proofErr w:type="gramEnd"/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разработка программы производственного экологического контроля предприятия (ПЭК) [обязательно в соответствии с требованиями ст. 67 ФЗ № 7-ФЗ от 10.01.2001 г. и приказа </w:t>
      </w:r>
      <w:proofErr w:type="spellStart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МинПрироды</w:t>
      </w:r>
      <w:proofErr w:type="spellEnd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№ 74 от 28.02.2018 г.] –  из расчёта не более 20 стационарных источников выбросов и на основании данных, предоставляемых Заказчиком (без выезда на место)</w:t>
      </w:r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разработка проекта санитарно-защитной зоны предприятия (СЗЗ) [обязательно в соответствии с п.2 ст.52.</w:t>
      </w:r>
      <w:proofErr w:type="gramEnd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ФЗ № 7-ФЗ от 10.01.2001 г., п.3 ст.16.ФЗ № 96-ФЗ от 04.05.1999 г., ФЗ № 52-ФЗ от 30.03.1999 г., п. 3 Постановления Правительства РФ № 222 от 03.03.2018 г., п. 3.1 </w:t>
      </w:r>
      <w:proofErr w:type="spellStart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СанПиНа</w:t>
      </w:r>
      <w:proofErr w:type="spellEnd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2.2.1/2.1.1.1200-03г.] </w:t>
      </w:r>
      <w:proofErr w:type="gramStart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–и</w:t>
      </w:r>
      <w:proofErr w:type="gramEnd"/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расчёта не более 20 стационарных источников выбросов и на основании данных, предоставляемых Заказчиком (без выезда на место). </w:t>
      </w:r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>- организация работ по обучению руководителей предприятий и лиц, ответственных за экологическую безопасность по программе "Охрана окружающей среды и обеспечение экологической безопасности" (72 часа) [</w:t>
      </w:r>
      <w:r w:rsidRPr="003818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обязательно</w:t>
      </w:r>
      <w:r w:rsidRPr="00381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ст. 73 Федерального закона № 7-ФЗ от 10.01.2001 г.] – 4900 руб. за одного слушателя; проводится дистанционно, без отрыва от работ</w:t>
      </w:r>
    </w:p>
    <w:p w:rsidR="0038187E" w:rsidRPr="0038187E" w:rsidRDefault="0038187E" w:rsidP="0038187E">
      <w:pPr>
        <w:tabs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18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Указанные в предложении цены НДС не облагаются в связи с применением упрощенной системы налогообложения (УСН).</w:t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0" w:name="_MON_1542189193"/>
      <w:bookmarkStart w:id="1" w:name="_MON_1542538203"/>
      <w:bookmarkStart w:id="2" w:name="_MON_1583068793"/>
      <w:bookmarkEnd w:id="0"/>
      <w:bookmarkEnd w:id="1"/>
      <w:bookmarkEnd w:id="2"/>
      <w:r w:rsidRPr="0038187E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 гарантируем индивидуальный ответственный подход к решению задач любого уровня сложности, высокое качество выполненных работ и конкурентоспособные цены.</w:t>
      </w:r>
    </w:p>
    <w:p w:rsidR="0038187E" w:rsidRPr="0038187E" w:rsidRDefault="0038187E" w:rsidP="00381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8187E">
        <w:rPr>
          <w:rStyle w:val="fontstyle01"/>
          <w:sz w:val="24"/>
          <w:szCs w:val="24"/>
        </w:rPr>
        <w:t xml:space="preserve">Наша цель – максимальное содействие гармоничному развитию бизнеса наших партнеров! </w:t>
      </w:r>
      <w:r w:rsidRPr="0038187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Приглашаем Вас к сотрудничеству!</w:t>
      </w:r>
    </w:p>
    <w:p w:rsidR="00000000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87E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479540" cy="8945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45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DF" w:rsidRPr="00D62CDF" w:rsidRDefault="00D62CDF" w:rsidP="00D62CDF">
      <w:pPr>
        <w:shd w:val="clear" w:color="auto" w:fill="FFFFFF"/>
        <w:tabs>
          <w:tab w:val="left" w:pos="475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</w:t>
      </w:r>
      <w:proofErr w:type="spellStart"/>
      <w:r w:rsidRPr="00D62CDF">
        <w:rPr>
          <w:rFonts w:ascii="Times New Roman" w:hAnsi="Times New Roman" w:cs="Times New Roman"/>
          <w:b/>
          <w:bCs/>
          <w:sz w:val="24"/>
          <w:szCs w:val="24"/>
        </w:rPr>
        <w:t>Природопользователи</w:t>
      </w:r>
      <w:proofErr w:type="spellEnd"/>
      <w:r w:rsidRPr="00D62CDF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Информируем Вас о том, что согласно статье 2 Федерального закона № 89-ФЗ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в области обращения с отходами на территории РФ регулируется на основании положений Федерального закона № 89-ФЗ от 24.06.1998 г. «Об отходах производства и потребления»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и подзаконных актов (региональных, муниципальных и др.).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Статьей 1 Федерального закона № 89-ФЗ установлено понятие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«Отход производства и потребления»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это «вещества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законом».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«Все индивидуальные предприниматели и юридические лица, в процессе деятельности которых образуются отходы </w:t>
      </w:r>
      <w:r w:rsidRPr="00D62CD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2CD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опасности», согласно п. 1 статьи 14 Федерального закона № 89-ФЗ, «обязаны осуществить отнесение соответствующих отходов к конкретному классу опасности».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видов отходов по степени негативного воздействия на окружающую среду приведена в статье 4.1. Федерального закона 89-ФЗ и определяет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классов опасности: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чрезвычайно опасные отходы;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62CDF">
        <w:rPr>
          <w:rFonts w:ascii="Times New Roman" w:hAnsi="Times New Roman" w:cs="Times New Roman"/>
          <w:color w:val="000000"/>
          <w:sz w:val="24"/>
          <w:szCs w:val="24"/>
        </w:rPr>
        <w:t>высокоопасные</w:t>
      </w:r>
      <w:proofErr w:type="spellEnd"/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отходы;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 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>- умеренно опасные отходы;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малоопасные отходы;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- практически неопасные отходы.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П. 3 статьи 14 Федерального закона № 89-ФЗ определено, что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основании данных о составе отходов, составляется Паспорт отходов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 опасности».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А порядок паспортизации отходов и типовые формы паспортов отходов «устанавливаются уполномоченным Правительством РФ федеральным органом исполнительной власти»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(то есть </w:t>
      </w:r>
      <w:proofErr w:type="spellStart"/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Росприроднадзором</w:t>
      </w:r>
      <w:proofErr w:type="spellEnd"/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>Таким образом, согласно требованиям Федерального закона № 89-ФЗ, все индивидуальные предприниматели и юридические лица независимо от форм собственности, должны провести инвентаризацию образующихся в результате их деятельности видов отходов</w:t>
      </w:r>
      <w:proofErr w:type="gramStart"/>
      <w:r w:rsidRPr="00D62CD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и оформить: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для отходов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классов опасности - Паспорта отходов;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для отходов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 опасности - Протокол компонентного состава и Протокол </w:t>
      </w:r>
      <w:proofErr w:type="spellStart"/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биотестирования</w:t>
      </w:r>
      <w:proofErr w:type="spellEnd"/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необходимо отметить, что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Паспорта отходов составляются 1 раз и действуют бессрочно!!!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D62CDF" w:rsidRPr="00D62CDF" w:rsidRDefault="00D62CDF" w:rsidP="00D62CDF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представлена в отношении отходов, включённых в Федеральный классификационный каталог отходов (ФККО).  </w:t>
      </w:r>
    </w:p>
    <w:p w:rsidR="00D62CDF" w:rsidRPr="00D62CDF" w:rsidRDefault="00D62CDF" w:rsidP="00D62CD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что обратить внимание при формировании итогового списка видов отходов!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>Компания ООО «</w:t>
      </w:r>
      <w:proofErr w:type="spellStart"/>
      <w:r w:rsidRPr="00D62CDF">
        <w:rPr>
          <w:rFonts w:ascii="Times New Roman" w:hAnsi="Times New Roman" w:cs="Times New Roman"/>
          <w:color w:val="000000"/>
          <w:sz w:val="24"/>
          <w:szCs w:val="24"/>
        </w:rPr>
        <w:t>ТрудЭксперт</w:t>
      </w:r>
      <w:proofErr w:type="spellEnd"/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» рекомендует при проведении инвентаризации образующихся видов отходов руководствоваться принципом: «Разделяйте всё, что в качестве отдельного вида отхода при проверке увидит инспектор», поскольку </w:t>
      </w:r>
      <w:r w:rsidRPr="00D62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неучтённые виды отходов госинспектор с вероятностью 90% </w:t>
      </w: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выпишет предписание об устранении выявленных недостатков и штраф, размер которого установлен в </w:t>
      </w:r>
      <w:proofErr w:type="spellStart"/>
      <w:r w:rsidRPr="00D62CD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 РФ: 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452"/>
        <w:gridCol w:w="5355"/>
      </w:tblGrid>
      <w:tr w:rsidR="00D62CDF" w:rsidRPr="00D62CDF" w:rsidTr="00A27AC6">
        <w:tc>
          <w:tcPr>
            <w:tcW w:w="4452" w:type="dxa"/>
            <w:shd w:val="clear" w:color="auto" w:fill="auto"/>
            <w:vAlign w:val="center"/>
          </w:tcPr>
          <w:p w:rsidR="00D62CDF" w:rsidRPr="00D62CDF" w:rsidRDefault="00D62CDF" w:rsidP="00D62CDF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статье 8.2. </w:t>
            </w:r>
            <w:proofErr w:type="spellStart"/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</w:t>
            </w:r>
          </w:p>
        </w:tc>
        <w:tc>
          <w:tcPr>
            <w:tcW w:w="5355" w:type="dxa"/>
            <w:shd w:val="clear" w:color="auto" w:fill="auto"/>
            <w:vAlign w:val="center"/>
          </w:tcPr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статье 8.5. </w:t>
            </w:r>
            <w:proofErr w:type="spellStart"/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</w:t>
            </w:r>
            <w:proofErr w:type="spellEnd"/>
            <w:r w:rsidRPr="00D6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</w:t>
            </w:r>
          </w:p>
        </w:tc>
      </w:tr>
      <w:tr w:rsidR="00D62CDF" w:rsidRPr="00D62CDF" w:rsidTr="00A27AC6">
        <w:tc>
          <w:tcPr>
            <w:tcW w:w="4452" w:type="dxa"/>
            <w:shd w:val="clear" w:color="auto" w:fill="auto"/>
          </w:tcPr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Несоблюдение экологических и </w:t>
            </w:r>
            <w:r w:rsidRPr="00D62C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</w:t>
            </w: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Cs/>
                <w:sz w:val="24"/>
                <w:szCs w:val="24"/>
              </w:rPr>
              <w:t>влечёт наложение административного штрафа:</w:t>
            </w: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Cs/>
                <w:sz w:val="24"/>
                <w:szCs w:val="24"/>
              </w:rPr>
              <w:t>на граждан в размере от 1 000 до 2 000 рублей;</w:t>
            </w: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должностных лиц – от 10 000 до 30 000 рублей; </w:t>
            </w: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Cs/>
                <w:sz w:val="24"/>
                <w:szCs w:val="24"/>
              </w:rPr>
              <w:t>на лиц, осуществляющих предпринимательскую деятельность без образования юридического лица, – от 30 000 до 50 000 рублей или административное приостановление деятельности на срок до 90 суток;</w:t>
            </w:r>
          </w:p>
          <w:p w:rsidR="00D62CDF" w:rsidRPr="00D62CDF" w:rsidRDefault="00D62CDF" w:rsidP="00D62CD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sz w:val="24"/>
                <w:szCs w:val="24"/>
              </w:rPr>
              <w:t>на юридических лиц</w:t>
            </w:r>
            <w:r w:rsidRPr="00D62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62CDF">
              <w:rPr>
                <w:rFonts w:ascii="Times New Roman" w:hAnsi="Times New Roman" w:cs="Times New Roman"/>
                <w:b/>
                <w:sz w:val="24"/>
                <w:szCs w:val="24"/>
              </w:rPr>
              <w:t>от 100 000 до 250 000 рублей</w:t>
            </w:r>
            <w:r w:rsidRPr="00D62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административное приостановление деятельности на срок </w:t>
            </w:r>
            <w:r w:rsidRPr="00D62CDF">
              <w:rPr>
                <w:rFonts w:ascii="Times New Roman" w:hAnsi="Times New Roman" w:cs="Times New Roman"/>
                <w:b/>
                <w:sz w:val="24"/>
                <w:szCs w:val="24"/>
              </w:rPr>
              <w:t>до 90 суток.</w:t>
            </w:r>
          </w:p>
        </w:tc>
        <w:tc>
          <w:tcPr>
            <w:tcW w:w="5355" w:type="dxa"/>
            <w:shd w:val="clear" w:color="auto" w:fill="auto"/>
          </w:tcPr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62C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Сокрытие, умышленное искажение или </w:t>
            </w:r>
            <w:r w:rsidRPr="00D62C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 на окружающую</w:t>
            </w:r>
            <w:proofErr w:type="gramEnd"/>
            <w:r w:rsidRPr="00D62C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среду, декларации о воздействии на окружающую среду, декларации о плате за негативное воздействие на окружающую среду, отчёте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</w:t>
            </w:r>
          </w:p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iCs/>
                <w:sz w:val="24"/>
                <w:szCs w:val="24"/>
              </w:rPr>
              <w:t>влечёт наложение административного штрафа:</w:t>
            </w:r>
          </w:p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iCs/>
                <w:sz w:val="24"/>
                <w:szCs w:val="24"/>
              </w:rPr>
              <w:t>на граждан в размере от 500 до 1 000 рублей;</w:t>
            </w:r>
          </w:p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должностных лиц – от 3 000 до 6 000 рублей;</w:t>
            </w:r>
          </w:p>
          <w:p w:rsidR="00D62CDF" w:rsidRPr="00D62CDF" w:rsidRDefault="00D62CDF" w:rsidP="00D62CDF">
            <w:pPr>
              <w:pStyle w:val="ConsPlusNormal"/>
              <w:snapToGrid w:val="0"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юридических лиц - от 20 000 до 80 000 рублей.</w:t>
            </w:r>
          </w:p>
        </w:tc>
      </w:tr>
    </w:tbl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Вам ознакомиться с представленной информацией и сообщить о Вашей готовности к сотрудничеству. 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62CDF">
        <w:rPr>
          <w:rFonts w:ascii="Times New Roman" w:hAnsi="Times New Roman" w:cs="Times New Roman"/>
          <w:color w:val="000000"/>
          <w:sz w:val="24"/>
          <w:szCs w:val="24"/>
        </w:rPr>
        <w:t>Компания «</w:t>
      </w:r>
      <w:proofErr w:type="spellStart"/>
      <w:r w:rsidRPr="00D62CDF">
        <w:rPr>
          <w:rFonts w:ascii="Times New Roman" w:hAnsi="Times New Roman" w:cs="Times New Roman"/>
          <w:color w:val="000000"/>
          <w:sz w:val="24"/>
          <w:szCs w:val="24"/>
        </w:rPr>
        <w:t>ТрудЭксперт</w:t>
      </w:r>
      <w:proofErr w:type="spellEnd"/>
      <w:r w:rsidRPr="00D62CDF">
        <w:rPr>
          <w:rFonts w:ascii="Times New Roman" w:hAnsi="Times New Roman" w:cs="Times New Roman"/>
          <w:color w:val="000000"/>
          <w:sz w:val="24"/>
          <w:szCs w:val="24"/>
        </w:rPr>
        <w:t xml:space="preserve">» гарантирует комплексный индивидуальный ответственный подход к решению Ваших задач в области экологии, природопользования, экологического проектирования и охраны окружающей среды, </w:t>
      </w:r>
      <w:r w:rsidRPr="00D62C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также в области охраны труда, производственного контроля, специальной оценки условий труда (СОУТ) и </w:t>
      </w:r>
      <w:proofErr w:type="gramStart"/>
      <w:r w:rsidRPr="00D62CDF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62CD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профильным направлениям для юридических лиц и индивидуальных предпринимателей любого уровня сложности.</w:t>
      </w:r>
    </w:p>
    <w:p w:rsidR="00D62CDF" w:rsidRPr="00D62CDF" w:rsidRDefault="00D62CDF" w:rsidP="00D62CDF">
      <w:pPr>
        <w:spacing w:after="0" w:line="20" w:lineRule="atLeast"/>
        <w:ind w:firstLine="48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b/>
          <w:color w:val="000000"/>
          <w:sz w:val="24"/>
          <w:szCs w:val="24"/>
        </w:rPr>
        <w:t>Приглашаем Вас к продуктивному и взаимовыгодному сотрудничеству!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 xml:space="preserve">Чеботарева Ирина Александровна, 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Телефон мобильный: 8-913-223-09-10</w:t>
      </w:r>
    </w:p>
    <w:p w:rsidR="00D62CDF" w:rsidRPr="00D62CDF" w:rsidRDefault="00D62CDF" w:rsidP="00D62CDF">
      <w:pPr>
        <w:numPr>
          <w:ilvl w:val="0"/>
          <w:numId w:val="1"/>
        </w:numPr>
        <w:suppressAutoHyphens/>
        <w:spacing w:after="0" w:line="20" w:lineRule="atLeast"/>
        <w:rPr>
          <w:rFonts w:ascii="Times New Roman" w:hAnsi="Times New Roman" w:cs="Times New Roman"/>
          <w:kern w:val="1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2CD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62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D62CDF">
          <w:rPr>
            <w:rStyle w:val="a6"/>
            <w:rFonts w:ascii="Times New Roman" w:hAnsi="Times New Roman" w:cs="Times New Roman"/>
            <w:sz w:val="24"/>
            <w:szCs w:val="24"/>
          </w:rPr>
          <w:t>3</w:t>
        </w:r>
        <w:r w:rsidRPr="00D62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barn</w:t>
        </w:r>
        <w:r w:rsidRPr="00D62CD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D62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trudexpert</w:t>
        </w:r>
        <w:proofErr w:type="spellEnd"/>
        <w:r w:rsidRPr="00D62CD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62CD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D62CDF">
        <w:rPr>
          <w:rFonts w:ascii="Times New Roman" w:hAnsi="Times New Roman" w:cs="Times New Roman"/>
          <w:sz w:val="24"/>
          <w:szCs w:val="24"/>
        </w:rPr>
        <w:t>,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kern w:val="1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 xml:space="preserve"> </w:t>
      </w:r>
      <w:r w:rsidRPr="00D62CDF">
        <w:rPr>
          <w:rFonts w:ascii="Times New Roman" w:hAnsi="Times New Roman" w:cs="Times New Roman"/>
          <w:sz w:val="24"/>
          <w:szCs w:val="24"/>
          <w:u w:val="single"/>
        </w:rPr>
        <w:t xml:space="preserve">Сайт: </w:t>
      </w:r>
      <w:proofErr w:type="spellStart"/>
      <w:r w:rsidRPr="00D62CDF">
        <w:rPr>
          <w:rFonts w:ascii="Times New Roman" w:hAnsi="Times New Roman" w:cs="Times New Roman"/>
          <w:sz w:val="24"/>
          <w:szCs w:val="24"/>
          <w:u w:val="single"/>
        </w:rPr>
        <w:t>трудэксперт</w:t>
      </w:r>
      <w:proofErr w:type="gramStart"/>
      <w:r w:rsidRPr="00D62CDF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D62CDF">
        <w:rPr>
          <w:rFonts w:ascii="Times New Roman" w:hAnsi="Times New Roman" w:cs="Times New Roman"/>
          <w:sz w:val="24"/>
          <w:szCs w:val="24"/>
          <w:u w:val="single"/>
        </w:rPr>
        <w:t>ф</w:t>
      </w:r>
      <w:proofErr w:type="spellEnd"/>
      <w:r w:rsidRPr="00D62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2CDF" w:rsidRPr="00D62CDF" w:rsidRDefault="00D62CDF" w:rsidP="00D62CDF">
      <w:pPr>
        <w:widowControl w:val="0"/>
        <w:spacing w:after="0" w:line="20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8187E" w:rsidRDefault="0038187E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DF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479540" cy="89458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45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DF" w:rsidRPr="00D62CDF" w:rsidRDefault="00D62CDF" w:rsidP="00D62CD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DF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D62CDF" w:rsidRPr="00D62CDF" w:rsidRDefault="00D62CDF" w:rsidP="00D62CD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DF">
        <w:rPr>
          <w:rFonts w:ascii="Times New Roman" w:hAnsi="Times New Roman" w:cs="Times New Roman"/>
          <w:b/>
          <w:sz w:val="24"/>
          <w:szCs w:val="24"/>
        </w:rPr>
        <w:t>ПО ПРОВЕДЕНИЮ ИДЕНТИФИКАЦИИ И ОЦЕНКИ ПРОФЕССИОНАЛЬНЫХ РИСКОВ С УЧЕТОМ СПЕЦИФИКИ ВАШЕЙ ОРГАНИЗАЦИИ</w:t>
      </w:r>
    </w:p>
    <w:p w:rsidR="00D62CDF" w:rsidRPr="00D62CDF" w:rsidRDefault="00D62CDF" w:rsidP="00D62CDF">
      <w:pPr>
        <w:spacing w:after="0" w:line="20" w:lineRule="atLeast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В целях реализации ст. 209 ТК РФ, руководствуясь п. 33 Типового положения о Системе управления охраны труда (СУОТ), утвержденного приказом Минтруда № 438н от 19.08.2016 г., каждый работодатель обязан проводить управление профессиональными рисками и информировать работников об имеющихся рисках.</w:t>
      </w:r>
    </w:p>
    <w:p w:rsidR="00D62CDF" w:rsidRPr="00D62CDF" w:rsidRDefault="00D62CDF" w:rsidP="00D62CDF">
      <w:pPr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 xml:space="preserve">В соответствии с п.10 приложения к приказу Федеральной службы по труду и занятости от 21 марта 2019 года N 77 при проведении проверок работодателей </w:t>
      </w:r>
      <w:r w:rsidRPr="00D62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особое внимание уделяется </w:t>
      </w:r>
      <w:r w:rsidRPr="00D62CDF">
        <w:rPr>
          <w:rFonts w:ascii="Times New Roman" w:hAnsi="Times New Roman" w:cs="Times New Roman"/>
          <w:sz w:val="24"/>
          <w:szCs w:val="24"/>
        </w:rPr>
        <w:t>реализации процедуры управления профессиональными рисками и разработке мероприятия по их дальнейшему снижению.</w:t>
      </w:r>
    </w:p>
    <w:p w:rsidR="00D62CDF" w:rsidRPr="00D62CDF" w:rsidRDefault="00D62CDF" w:rsidP="00D62CDF">
      <w:pPr>
        <w:spacing w:after="0" w:line="20" w:lineRule="atLeast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При возникновении несчастных случаев на производстве, работодатель несёт персональную ответственность за отсутствие оценки профессиональных рисков, вплоть до уголовной.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D62CDF">
        <w:rPr>
          <w:rStyle w:val="a3"/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62CDF">
        <w:rPr>
          <w:rStyle w:val="a3"/>
          <w:rFonts w:ascii="Times New Roman" w:hAnsi="Times New Roman" w:cs="Times New Roman"/>
          <w:sz w:val="24"/>
          <w:szCs w:val="24"/>
        </w:rPr>
        <w:t>ТрудЭксперт</w:t>
      </w:r>
      <w:proofErr w:type="spellEnd"/>
      <w:r w:rsidRPr="00D62CDF">
        <w:rPr>
          <w:rStyle w:val="a3"/>
          <w:rFonts w:ascii="Times New Roman" w:hAnsi="Times New Roman" w:cs="Times New Roman"/>
          <w:sz w:val="24"/>
          <w:szCs w:val="24"/>
        </w:rPr>
        <w:t xml:space="preserve">» </w:t>
      </w:r>
      <w:r w:rsidRPr="00D62CDF">
        <w:rPr>
          <w:rFonts w:ascii="Times New Roman" w:hAnsi="Times New Roman" w:cs="Times New Roman"/>
          <w:sz w:val="24"/>
          <w:szCs w:val="24"/>
        </w:rPr>
        <w:t>внесён в Реестр аккредитованных организаций, оказывающих услуги в области охраны труда под регистрационным номером № 2880, и может предложить помощь в разработке и реализации комплекса мер по охране труда на предприятии.</w:t>
      </w:r>
      <w:proofErr w:type="gramEnd"/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 xml:space="preserve">Стоимость мероприятия по проведению </w:t>
      </w:r>
      <w:proofErr w:type="gramStart"/>
      <w:r w:rsidRPr="00D62CDF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D62CDF">
        <w:rPr>
          <w:rFonts w:ascii="Times New Roman" w:hAnsi="Times New Roman" w:cs="Times New Roman"/>
          <w:sz w:val="24"/>
          <w:szCs w:val="24"/>
        </w:rPr>
        <w:t xml:space="preserve"> в  организации считается согласно штатному расписанию.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Эксперты нашей компании в области охраны труда и безопасной организации рабочих мест: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 изучат технологический процесс на Вашем предприятии,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выполнят идентификацию имеющихся потенциально опасных ситуаций, возникающих в результате трудовой деятельности,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сформируют реестр идентифицированных профессиональных рисков,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подготовят карты оценки профессиональных рисков,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проведут оценку существующих мер управления профессиональными рисками,</w:t>
      </w:r>
    </w:p>
    <w:p w:rsidR="00D62CDF" w:rsidRPr="00D62CDF" w:rsidRDefault="00D62CDF" w:rsidP="00D62CDF">
      <w:pPr>
        <w:spacing w:after="0" w:line="2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-  разработают мероприятия по снижению выявленных рисков.</w:t>
      </w:r>
    </w:p>
    <w:p w:rsidR="00D62CDF" w:rsidRPr="00D62CDF" w:rsidRDefault="00D62CDF" w:rsidP="00D62CDF">
      <w:pPr>
        <w:spacing w:after="0" w:line="20" w:lineRule="atLeast"/>
        <w:ind w:firstLine="408"/>
        <w:rPr>
          <w:rFonts w:ascii="Times New Roman" w:hAnsi="Times New Roman" w:cs="Times New Roman"/>
          <w:sz w:val="24"/>
          <w:szCs w:val="24"/>
        </w:rPr>
      </w:pPr>
      <w:r w:rsidRPr="00D62CDF">
        <w:rPr>
          <w:rFonts w:ascii="Times New Roman" w:hAnsi="Times New Roman" w:cs="Times New Roman"/>
          <w:sz w:val="24"/>
          <w:szCs w:val="24"/>
        </w:rPr>
        <w:t>Мы подготовим Отчет по оценке профессиональных рисков и их снижению персонально для Вашей организации, учтем все нюансы, связанные с деятельностью Вашей организации, сэкономим Ваше время, предоставим полную и корректную консультацию по ведению данной документации, ответим на любые Ваши вопросы, связанные с охраной труда.</w:t>
      </w:r>
    </w:p>
    <w:p w:rsidR="00D62CDF" w:rsidRPr="00D62CDF" w:rsidRDefault="00D62CDF" w:rsidP="00D62CDF">
      <w:pPr>
        <w:spacing w:after="0" w:line="20" w:lineRule="atLeast"/>
        <w:ind w:firstLine="408"/>
        <w:rPr>
          <w:rFonts w:ascii="Times New Roman" w:hAnsi="Times New Roman" w:cs="Times New Roman"/>
          <w:sz w:val="24"/>
          <w:szCs w:val="24"/>
          <w:u w:val="single"/>
        </w:rPr>
      </w:pPr>
      <w:r w:rsidRPr="00D62CDF">
        <w:rPr>
          <w:rFonts w:ascii="Times New Roman" w:hAnsi="Times New Roman" w:cs="Times New Roman"/>
          <w:sz w:val="24"/>
          <w:szCs w:val="24"/>
          <w:u w:val="single"/>
        </w:rPr>
        <w:t>Если вы хотите быть уверены и спокойны за организацию процедуры управления профессиональными рисками на вашем предприятии, обращайтесь к нам!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D62C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D62CDF">
        <w:rPr>
          <w:rFonts w:ascii="Times New Roman" w:hAnsi="Times New Roman" w:cs="Times New Roman"/>
          <w:bCs/>
          <w:sz w:val="24"/>
          <w:szCs w:val="24"/>
        </w:rPr>
        <w:t>Исполнитель:                                                                                  Директор:</w:t>
      </w:r>
      <w:r w:rsidRPr="00D62CDF">
        <w:rPr>
          <w:rFonts w:ascii="Times New Roman" w:hAnsi="Times New Roman" w:cs="Times New Roman"/>
          <w:bCs/>
          <w:sz w:val="24"/>
          <w:szCs w:val="24"/>
        </w:rPr>
        <w:tab/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D62CDF">
        <w:rPr>
          <w:rFonts w:ascii="Times New Roman" w:hAnsi="Times New Roman" w:cs="Times New Roman"/>
          <w:bCs/>
          <w:sz w:val="24"/>
          <w:szCs w:val="24"/>
        </w:rPr>
        <w:t xml:space="preserve">Чеботарева Ирина Александровна                                               </w:t>
      </w:r>
      <w:proofErr w:type="spellStart"/>
      <w:r w:rsidRPr="00D62CDF">
        <w:rPr>
          <w:rFonts w:ascii="Times New Roman" w:hAnsi="Times New Roman" w:cs="Times New Roman"/>
          <w:bCs/>
          <w:sz w:val="24"/>
          <w:szCs w:val="24"/>
        </w:rPr>
        <w:t>Свидовский</w:t>
      </w:r>
      <w:proofErr w:type="spellEnd"/>
      <w:r w:rsidRPr="00D62CDF">
        <w:rPr>
          <w:rFonts w:ascii="Times New Roman" w:hAnsi="Times New Roman" w:cs="Times New Roman"/>
          <w:bCs/>
          <w:sz w:val="24"/>
          <w:szCs w:val="24"/>
        </w:rPr>
        <w:t xml:space="preserve"> Н.А.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D62CDF">
        <w:rPr>
          <w:rFonts w:ascii="Times New Roman" w:hAnsi="Times New Roman" w:cs="Times New Roman"/>
          <w:bCs/>
          <w:sz w:val="24"/>
          <w:szCs w:val="24"/>
        </w:rPr>
        <w:t>Моб:8-913-223-09-10</w:t>
      </w:r>
    </w:p>
    <w:p w:rsidR="00D62CDF" w:rsidRPr="00D62CDF" w:rsidRDefault="00D62CDF" w:rsidP="00D62CDF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 w:rsidRPr="00D62CDF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D62CDF">
        <w:rPr>
          <w:rFonts w:ascii="Times New Roman" w:hAnsi="Times New Roman" w:cs="Times New Roman"/>
          <w:bCs/>
          <w:sz w:val="24"/>
          <w:szCs w:val="24"/>
        </w:rPr>
        <w:t>ТрудЭксперт</w:t>
      </w:r>
      <w:proofErr w:type="spellEnd"/>
      <w:r w:rsidRPr="00D62CDF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2CDF" w:rsidRPr="0038187E" w:rsidRDefault="00D62CDF" w:rsidP="00381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CDF" w:rsidRPr="0038187E">
      <w:pgSz w:w="11906" w:h="16838"/>
      <w:pgMar w:top="540" w:right="851" w:bottom="72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8187E"/>
    <w:rsid w:val="0038187E"/>
    <w:rsid w:val="00D6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818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7E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8187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styleId="a6">
    <w:name w:val="Hyperlink"/>
    <w:rsid w:val="00D62CDF"/>
    <w:rPr>
      <w:color w:val="0000FF"/>
      <w:u w:val="single"/>
    </w:rPr>
  </w:style>
  <w:style w:type="paragraph" w:customStyle="1" w:styleId="ConsPlusNormal">
    <w:name w:val="ConsPlusNormal"/>
    <w:rsid w:val="00D62C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3barn@trudexpert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Оксана Алексеевна</dc:creator>
  <cp:keywords/>
  <dc:description/>
  <cp:lastModifiedBy>Курганская Оксана Алексеевна</cp:lastModifiedBy>
  <cp:revision>2</cp:revision>
  <dcterms:created xsi:type="dcterms:W3CDTF">2020-10-06T05:13:00Z</dcterms:created>
  <dcterms:modified xsi:type="dcterms:W3CDTF">2020-10-06T05:26:00Z</dcterms:modified>
</cp:coreProperties>
</file>