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FA1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Муниципальное образование сельское поселение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</w:t>
      </w:r>
    </w:p>
    <w:p w:rsidR="00453FA1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</w:t>
      </w:r>
    </w:p>
    <w:p w:rsidR="00453FA1" w:rsidRDefault="00453FA1" w:rsidP="00A21B76">
      <w:pPr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A21B76" w:rsidRDefault="00A21B76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СБОРНИК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МУНИЦИПАЛЬНЫХ ПРАВОВЫХ АКТОВ</w:t>
      </w:r>
    </w:p>
    <w:p w:rsid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МУНИЦИПАЛЬНОГО ОБРАЗОВАНИЯ СЕЛЬСКОЕ ПОСЕЛЕНИЕ       </w:t>
      </w:r>
    </w:p>
    <w:p w:rsid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ВЕРХ-КАМЫШЕНСКИЙ СЕЛЬСОВЕТ 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ЗАРИНСКОГО РАЙОНА АЛТАЙСКОГО КРАЯ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№ </w:t>
      </w:r>
      <w:r w:rsidR="001D035F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9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Официальное издание</w:t>
      </w: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Администрации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и Собрания депутатов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с. Верх-Камышенка</w:t>
      </w:r>
    </w:p>
    <w:p w:rsidR="00453FA1" w:rsidRPr="00F15CA3" w:rsidRDefault="00F15CA3" w:rsidP="00F15C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15CA3">
        <w:rPr>
          <w:rFonts w:ascii="Times New Roman" w:eastAsia="Times New Roman" w:hAnsi="Times New Roman" w:cs="Times New Roman"/>
          <w:sz w:val="24"/>
          <w:szCs w:val="24"/>
          <w:lang w:val="ru-RU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A57ABF" w:rsidRDefault="00A57AB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7465B5" w:rsidRDefault="007465B5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7465B5" w:rsidRDefault="007465B5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  <w:lang w:val="ru-RU"/>
        </w:rPr>
      </w:pPr>
    </w:p>
    <w:p w:rsidR="00453FA1" w:rsidRDefault="00453FA1" w:rsidP="00E645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СОДЕРЖАНИЕ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889"/>
        <w:gridCol w:w="466"/>
      </w:tblGrid>
      <w:tr w:rsidR="0070371B" w:rsidRPr="0070371B" w:rsidTr="001E2CD2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1B" w:rsidRPr="0070371B" w:rsidRDefault="001D035F" w:rsidP="0070371B">
            <w:pPr>
              <w:spacing w:after="0" w:line="240" w:lineRule="auto"/>
              <w:rPr>
                <w:lang w:val="ru-RU"/>
              </w:rPr>
            </w:pPr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Постановление от 10.11.2025 № 28 «Об утверждении основных направлений налоговой политики и бюджетной политики муниципального образования сельское поселение Верх-</w:t>
            </w:r>
            <w:proofErr w:type="spellStart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Камышенский</w:t>
            </w:r>
            <w:proofErr w:type="spellEnd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 </w:t>
            </w:r>
            <w:proofErr w:type="spellStart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 на 2026 год и плановый период 2027-2028 гг.»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CE9" w:rsidRPr="00DF0CE9" w:rsidRDefault="00DF0CE9" w:rsidP="007037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70371B" w:rsidRPr="00DF0CE9" w:rsidRDefault="002624C8" w:rsidP="007037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3</w:t>
            </w:r>
          </w:p>
        </w:tc>
      </w:tr>
      <w:tr w:rsidR="0070371B" w:rsidRPr="0070371B" w:rsidTr="001E2CD2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1B" w:rsidRPr="0070371B" w:rsidRDefault="001D035F" w:rsidP="0070371B">
            <w:pPr>
              <w:spacing w:after="0" w:line="240" w:lineRule="auto"/>
              <w:rPr>
                <w:lang w:val="ru-RU"/>
              </w:rPr>
            </w:pPr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Постановление от 17.11.2025 № 29 «Об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сельское поселение Верх-</w:t>
            </w:r>
            <w:proofErr w:type="spellStart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Камышенский</w:t>
            </w:r>
            <w:proofErr w:type="spellEnd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 </w:t>
            </w:r>
            <w:proofErr w:type="spellStart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 на 2026 год»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CE9" w:rsidRPr="00DF0CE9" w:rsidRDefault="00DF0CE9" w:rsidP="007037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70371B" w:rsidRPr="00DF0CE9" w:rsidRDefault="002624C8" w:rsidP="007037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4</w:t>
            </w:r>
          </w:p>
        </w:tc>
      </w:tr>
      <w:tr w:rsidR="001E2CD2" w:rsidRPr="009E7281" w:rsidTr="001E2CD2">
        <w:trPr>
          <w:jc w:val="center"/>
        </w:trPr>
        <w:tc>
          <w:tcPr>
            <w:tcW w:w="8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D2" w:rsidRDefault="001D035F" w:rsidP="001E2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Постановление от 25.11.2025 № 30 «О   внесении изменений в 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 на территории муниципального образования Верх-</w:t>
            </w:r>
            <w:proofErr w:type="spellStart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Камышенский</w:t>
            </w:r>
            <w:proofErr w:type="spellEnd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сельсовет </w:t>
            </w:r>
            <w:proofErr w:type="spellStart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Заринского</w:t>
            </w:r>
            <w:proofErr w:type="spellEnd"/>
            <w:r w:rsidRPr="001D035F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района Алтайского края» от 16.12.2019 № 56 (в ред. от 10.04.2020 №13, 11.11.2022 № 51/1, 21.03.2023 № 11, 10.10.2023 № 46, 23.10.2024 №25)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CD2" w:rsidRPr="00DF0CE9" w:rsidRDefault="001E2CD2" w:rsidP="001E2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:rsidR="001E2CD2" w:rsidRPr="00DF0CE9" w:rsidRDefault="002624C8" w:rsidP="001E2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7</w:t>
            </w:r>
          </w:p>
        </w:tc>
      </w:tr>
    </w:tbl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230B1" w:rsidRDefault="002230B1" w:rsidP="007037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Default="001D035F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D035F" w:rsidRPr="00043AA0" w:rsidRDefault="001D035F" w:rsidP="001D03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lastRenderedPageBreak/>
        <w:t>АДМИНИСТРАЦИЯ ВЕРХ-КАМЫШЕНСКОГО СЕЛЬСОВЕТА</w:t>
      </w:r>
    </w:p>
    <w:p w:rsidR="001D035F" w:rsidRPr="00043AA0" w:rsidRDefault="001D035F" w:rsidP="001D03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ЗАРИНСКОГО РАЙОНА АЛТАЙСКОГО КРАЯ</w:t>
      </w:r>
    </w:p>
    <w:p w:rsidR="001D035F" w:rsidRPr="00043AA0" w:rsidRDefault="001D035F" w:rsidP="001D03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1D035F" w:rsidRPr="00043AA0" w:rsidRDefault="001D035F" w:rsidP="001D03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П О С Т А Н О В Л Е Н И Е</w:t>
      </w:r>
    </w:p>
    <w:p w:rsidR="00C040E5" w:rsidRDefault="00C040E5" w:rsidP="00A21B76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1D035F" w:rsidRPr="001D035F" w:rsidRDefault="0037772B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</w:t>
      </w:r>
      <w:r w:rsidR="001D035F"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10.11.2025                  </w:t>
      </w:r>
      <w:r w:rsidR="001D035F" w:rsidRPr="001D035F">
        <w:rPr>
          <w:rFonts w:ascii="Times New Roman" w:hAnsi="Times New Roman" w:cs="Times New Roman"/>
          <w:sz w:val="16"/>
          <w:szCs w:val="16"/>
          <w:lang w:val="ru-RU"/>
        </w:rPr>
        <w:tab/>
      </w:r>
      <w:r w:rsidR="001D035F" w:rsidRPr="001D035F">
        <w:rPr>
          <w:rFonts w:ascii="Times New Roman" w:hAnsi="Times New Roman" w:cs="Times New Roman"/>
          <w:sz w:val="16"/>
          <w:szCs w:val="16"/>
          <w:lang w:val="ru-RU"/>
        </w:rPr>
        <w:tab/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</w:t>
      </w:r>
      <w:r w:rsidR="001D035F" w:rsidRPr="001D035F">
        <w:rPr>
          <w:rFonts w:ascii="Times New Roman" w:hAnsi="Times New Roman" w:cs="Times New Roman"/>
          <w:sz w:val="16"/>
          <w:szCs w:val="16"/>
          <w:lang w:val="ru-RU"/>
        </w:rPr>
        <w:t>№ 28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с. Верх-Камышенка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81"/>
      </w:tblGrid>
      <w:tr w:rsidR="001D035F" w:rsidRPr="00F84ABB" w:rsidTr="002A229C">
        <w:tc>
          <w:tcPr>
            <w:tcW w:w="10173" w:type="dxa"/>
          </w:tcPr>
          <w:p w:rsidR="001D035F" w:rsidRPr="001D035F" w:rsidRDefault="001D035F" w:rsidP="001D035F">
            <w:pPr>
              <w:tabs>
                <w:tab w:val="left" w:pos="29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D035F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Об утверждении основных направлений налоговой политики и бюджетной политики муниципального образования сельское поселение Верх-</w:t>
            </w:r>
            <w:proofErr w:type="spellStart"/>
            <w:r w:rsidRPr="001D035F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Камышенский</w:t>
            </w:r>
            <w:proofErr w:type="spellEnd"/>
            <w:r w:rsidRPr="001D035F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сельсовет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D035F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Заринского</w:t>
            </w:r>
            <w:proofErr w:type="spellEnd"/>
            <w:r w:rsidRPr="001D035F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района Алтайского края на 2026 год и плановый период 2027-2028 гг.</w:t>
            </w:r>
          </w:p>
        </w:tc>
      </w:tr>
    </w:tbl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1D035F" w:rsidRPr="001D035F" w:rsidRDefault="001D035F" w:rsidP="0037772B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Руководствуясь Бюджетным кодексом Российской Федерации, Федеральным Законом  «Об общих принципах организации местного самоуправления в Российской Федерации, Положением «О бюджетном процессе и финансовом контроле в муниципальном образовании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края», утвержденное решением Собрания депутатов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сельсовета от 15.06.2021 № 22, Устава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П О С Т А Н О В Л ЯЮ: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1. Утвердить основные направления налоговой политики и бюджетной политики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на 2026 год и плановый период 2027-2028 гг.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/>
          <w:sz w:val="16"/>
          <w:szCs w:val="16"/>
          <w:u w:val="single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2. Настоящее постановление вступает в силу со дня его обнародования в установленном законом порядке.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3. Контроль за выполнением настоящего постановления оставляю за собой.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     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>Глава сельсовета                                                                                        В.В. Фишер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 xml:space="preserve">                          </w:t>
      </w:r>
      <w:r>
        <w:rPr>
          <w:rFonts w:ascii="Times New Roman" w:hAnsi="Times New Roman" w:cs="Times New Roman"/>
          <w:b/>
          <w:sz w:val="16"/>
          <w:szCs w:val="16"/>
          <w:lang w:val="ru-RU"/>
        </w:rPr>
        <w:t xml:space="preserve">                             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>Основные направления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>налоговой политики и бюджетной политики муниципального образования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>сельское поселение Верх-</w:t>
      </w:r>
      <w:proofErr w:type="spellStart"/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 xml:space="preserve"> района Алтайского края на 2026 год и плановый период 2027-2028гг.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Основные направления налоговой политики и бюджетной политики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на 2026 год и плановый период 2027-2028г. (далее - налоговая политика и бюджетная политика) подготовлены в рамках составления проекта бюджета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на 2026 год и плановый период 2027-2028г.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1D035F" w:rsidRPr="001D035F" w:rsidRDefault="001D035F" w:rsidP="001D035F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>1.Налоговая политика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Налоговая политика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представляет собой совокупность экономических, финансовых и правовых мер органов местного самоуправления по формированию налоговой системы поселения в целях обеспечения финансовых потребностей муниципального образования, отдельных социальных групп общества, а также развития экономики поселения за счет перераспределения финансовых ресурсов.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Приоритетным направлением в области налоговой политики является повышение эффективности налоговой системы, в том числе за счет улучшения администрирования налоговых платежей.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Основными целями налоговой политики являются сохранение бюджетной устойчивости, увеличение налогового потенциала поселения посредством стимулирования развития новых производств, поддержки инвестиционной активности хозяйствующих субъектов, реализация мер, направленных на повышение собираемости налогов и сборов, снижение масштабов уклонения от уплаты налогов.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Основными направлениями, по которым предполагается реализовывать налоговую политику, являются: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содействие дальнейшему развитию субъектов малого предпринимательства с целью повышения их участия в наполнении бюджетной системы, увеличения налоговых поступлений;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повышение эффективности управления муниципальной собственностью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сокращение недоимки в бюджетную систему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по местным налогам, а также по неналоговым доходам бюджета;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организация эффективного взаимодействия с предприятиями и организациями, находящимися на территории поселения по улучшению финансово-экономического состояния, увеличению темпов производства, обеспечению роста налогооблагаемой базы;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продолжение работы по легализации заработной платы;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продолжение практики согласованных действий с территориальными органами федеральных органов исполнительной власти по мобилизации доходов.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Ключевую роль в наполнении местного бюджета играют имущественные налоги, полнота учета объектов недвижимости. Необходимо продолжить мероприятия по регистрации объектов недвижимости с целью формирования актуальной налоговой базы, в том числе: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проведение </w:t>
      </w:r>
      <w:hyperlink r:id="rId8" w:tooltip="Инвентаризация объектов" w:history="1">
        <w:r w:rsidRPr="001D035F">
          <w:rPr>
            <w:rStyle w:val="a6"/>
            <w:rFonts w:ascii="Times New Roman" w:hAnsi="Times New Roman" w:cs="Times New Roman"/>
            <w:sz w:val="16"/>
            <w:szCs w:val="16"/>
            <w:lang w:val="ru-RU"/>
          </w:rPr>
          <w:t>инвентаризации объектов</w:t>
        </w:r>
      </w:hyperlink>
      <w:r w:rsidRPr="001D035F">
        <w:rPr>
          <w:rFonts w:ascii="Times New Roman" w:hAnsi="Times New Roman" w:cs="Times New Roman"/>
          <w:sz w:val="16"/>
          <w:szCs w:val="16"/>
          <w:lang w:val="ru-RU"/>
        </w:rPr>
        <w:t> недвижимости, включая </w:t>
      </w:r>
      <w:hyperlink r:id="rId9" w:tooltip="Земельные участки" w:history="1">
        <w:r w:rsidRPr="001D035F">
          <w:rPr>
            <w:rStyle w:val="a6"/>
            <w:rFonts w:ascii="Times New Roman" w:hAnsi="Times New Roman" w:cs="Times New Roman"/>
            <w:sz w:val="16"/>
            <w:szCs w:val="16"/>
            <w:lang w:val="ru-RU"/>
          </w:rPr>
          <w:t>земельные участки</w:t>
        </w:r>
      </w:hyperlink>
      <w:r w:rsidRPr="001D035F">
        <w:rPr>
          <w:rFonts w:ascii="Times New Roman" w:hAnsi="Times New Roman" w:cs="Times New Roman"/>
          <w:sz w:val="16"/>
          <w:szCs w:val="16"/>
          <w:lang w:val="ru-RU"/>
        </w:rPr>
        <w:t>, расположенные на территории поселения с дальнейшей сверкой с информацией, полученной от налоговых органов по объектам налогообложения;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проведение рейдов по выявлению объектов недвижимости, не включенных в налоговый оборот;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проведение разъяснительной работы по побуждению к постановке на государственный кадастровый учет объектов недвижимости, в соответствии с действующим законодательством;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проведение работ по дополнению и/или уточнению сведений об объектах недвижимости в том числе: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а) установление (уточнение) категорий и/или видов разрешенного </w:t>
      </w:r>
      <w:hyperlink r:id="rId10" w:tooltip="Землепользование" w:history="1">
        <w:r w:rsidRPr="001D035F">
          <w:rPr>
            <w:rStyle w:val="a6"/>
            <w:rFonts w:ascii="Times New Roman" w:hAnsi="Times New Roman" w:cs="Times New Roman"/>
            <w:sz w:val="16"/>
            <w:szCs w:val="16"/>
            <w:lang w:val="ru-RU"/>
          </w:rPr>
          <w:t>использования земельных участков</w:t>
        </w:r>
      </w:hyperlink>
      <w:r w:rsidRPr="001D035F">
        <w:rPr>
          <w:rFonts w:ascii="Times New Roman" w:hAnsi="Times New Roman" w:cs="Times New Roman"/>
          <w:sz w:val="16"/>
          <w:szCs w:val="16"/>
          <w:lang w:val="ru-RU"/>
        </w:rPr>
        <w:t>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б) установление (уточнение) адресов местонахождения земельных участков (зданий, помещений, сооружений).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Для увеличения сбора </w:t>
      </w:r>
      <w:hyperlink r:id="rId11" w:tooltip="Арендная плата" w:history="1">
        <w:r w:rsidRPr="001D035F">
          <w:rPr>
            <w:rStyle w:val="a6"/>
            <w:rFonts w:ascii="Times New Roman" w:hAnsi="Times New Roman" w:cs="Times New Roman"/>
            <w:sz w:val="16"/>
            <w:szCs w:val="16"/>
            <w:lang w:val="ru-RU"/>
          </w:rPr>
          <w:t>арендных платежей</w:t>
        </w:r>
      </w:hyperlink>
      <w:r w:rsidRPr="001D035F">
        <w:rPr>
          <w:rFonts w:ascii="Times New Roman" w:hAnsi="Times New Roman" w:cs="Times New Roman"/>
          <w:sz w:val="16"/>
          <w:szCs w:val="16"/>
          <w:lang w:val="ru-RU"/>
        </w:rPr>
        <w:t> будет продолжена работа по проведению инвентаризации арендуемых участков с целью выявления случаев занижения ставок арендной платы и скрытия, фактически используемых участков, по заключению новых договоров на обоюдно выгодных условиях, не допущению образования недоимки по данному виду доходов.   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В целях своевременного и полного поступления налоговых доходов в бюджет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края, обеспечения налоговой отдачи от вложения инвестиций в рамках налогового администрирования предполагается продолжить осуществление: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мониторинга налоговых поступлений от крупнейших налогоплательщиков на территории поселения;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легализации «теневой» заработной платы;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мониторинга собираемости налогов в бюджет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мониторинга нереализованного налогового потенциала на территории 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сельсовета;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lastRenderedPageBreak/>
        <w:t>В целях эффективного использования бюджетных средств необходимо оказывать поддержку субъектам хозяйственной деятельности только при условии соответствующей налоговой отдачи.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Необходимо установить жесткий контроль за динамикой недоимки по администрируемым платежам и принимать все меры, предусмотренные </w:t>
      </w:r>
      <w:hyperlink r:id="rId12" w:tooltip="Законы в России" w:history="1">
        <w:r w:rsidRPr="001D035F">
          <w:rPr>
            <w:rStyle w:val="a6"/>
            <w:rFonts w:ascii="Times New Roman" w:hAnsi="Times New Roman" w:cs="Times New Roman"/>
            <w:sz w:val="16"/>
            <w:szCs w:val="16"/>
            <w:lang w:val="ru-RU"/>
          </w:rPr>
          <w:t>законодательством Российской Федерации</w:t>
        </w:r>
      </w:hyperlink>
      <w:r w:rsidRPr="001D035F">
        <w:rPr>
          <w:rFonts w:ascii="Times New Roman" w:hAnsi="Times New Roman" w:cs="Times New Roman"/>
          <w:sz w:val="16"/>
          <w:szCs w:val="16"/>
          <w:lang w:val="ru-RU"/>
        </w:rPr>
        <w:t>, для ее снижения.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Обеспечить эффективность управления имуществом, находящимся в собственности муниципального образования сельское поселение Верх-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края, и его рациональное использование.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проведения работы по инвентаризации муниципального имущества;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осуществления продажи имущества, находящегося в муниципальной собственности, с максимальной выгодой;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1D035F" w:rsidRPr="001D035F" w:rsidRDefault="001D035F" w:rsidP="001D035F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b/>
          <w:sz w:val="16"/>
          <w:szCs w:val="16"/>
          <w:lang w:val="ru-RU"/>
        </w:rPr>
        <w:t>2. Бюджетная политика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Основное влияние на формирование бюджетной политики поселения окажут: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проведение политики сдерживания роста бюджетных расходов при безусловном исполнении действующих расходных обязательств;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- повышение эффективности расходования бюджетных средств, сокращение неэффективных расходов;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адресное решение социальных проблем, повышение качества предоставляемых муниципальных услуг;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- в целях обеспечения бюджетной сбалансированности, создания условий для исполнения органами местного самоуправления закрепленных за ними полномочий, необходимо принятие мер, направленных на увеличение собственных доходов бюджета, в том числе за счет стимулирования развития налогового потенциала территорий;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создание стимулов для улучшения качества управления муниципальными финансами;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усиление роли финансового контроля, в том числе в вопросах оценки эффективности использования бюджетных средств, качества финансового менеджмента, анализа достигнутых результатов, утверждаемых в муниципальных заданиях.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Ключевой задачей бюджетной политики является повышение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повышения объективности и качества бюджетного планирования на основе муниципальных заданий и нормативов затрат на оказание муниципальных услуг;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повышения эффективности распределения бюджетных средств, ответственного подхода к принятию новых расходных обязательств с учетом их социально-экономической значимости;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- участия исходя из возможностей бюджета поселения, в реализации программ и мероприятий,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софинансируемых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из федерального и краевого бюджетов;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повышения качества принимаемых программ, разработки муниципальных программ;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показывающих наилучшие результаты.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Особенности формирования, отдельных направлений расходов бюджета поселения и приоритеты бюджетных расходов.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В соответствии с основной целью бюджетной политики, в качестве приоритетов бюджетных расходов определены: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- выплата заработной платы; 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реализация мер социальной поддержки населения;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содействие в обеспечении граждан доступным и комфортным жильем и повышении качества жилищно-коммунальных услуг;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Расходы на выплату заработной платы с начислениями работникам бюджетной сферы будут формироваться в пределах существующей штатной численности работников бюджетных учреждений по состоянию на 1 января 2026 года с учетом, установленного на федеральном уровне минимального размера оплаты труда.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Сохранятся жесткие ограничения в сфере планирования бюджетных инвестиций. 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Приоритетными для включения в программу будут: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- объекты, </w:t>
      </w:r>
      <w:proofErr w:type="spellStart"/>
      <w:r w:rsidRPr="001D035F">
        <w:rPr>
          <w:rFonts w:ascii="Times New Roman" w:hAnsi="Times New Roman" w:cs="Times New Roman"/>
          <w:sz w:val="16"/>
          <w:szCs w:val="16"/>
          <w:lang w:val="ru-RU"/>
        </w:rPr>
        <w:t>софинансируемые</w:t>
      </w:r>
      <w:proofErr w:type="spellEnd"/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из федерального и краевого бюджетов или обеспечивающие реализацию федеральных и краевых целевых программ; 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объекты, имеющие высокую социальную значимость.</w:t>
      </w:r>
    </w:p>
    <w:p w:rsid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В области межбюджетных отношений политика будет направлена: </w:t>
      </w:r>
      <w:r w:rsidRPr="001D035F">
        <w:rPr>
          <w:rFonts w:ascii="Times New Roman" w:hAnsi="Times New Roman" w:cs="Times New Roman"/>
          <w:sz w:val="16"/>
          <w:szCs w:val="16"/>
          <w:lang w:val="ru-RU"/>
        </w:rPr>
        <w:tab/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- на стимулирование повышения эффективности и качества организации и осуществления бюджетного процесса на муниципальном уровне;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- на совершенствование системы разграничения полномочий; </w:t>
      </w:r>
    </w:p>
    <w:p w:rsid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Межбюджетные отношения на 2026 год и плановый период 2027-2028г. будут формироваться в соответствии с требованиями Бюджетного кодекса Российской</w:t>
      </w:r>
      <w:r>
        <w:rPr>
          <w:rFonts w:ascii="Times New Roman" w:hAnsi="Times New Roman" w:cs="Times New Roman"/>
          <w:sz w:val="16"/>
          <w:szCs w:val="16"/>
          <w:lang w:val="ru-RU"/>
        </w:rPr>
        <w:t>.</w:t>
      </w:r>
    </w:p>
    <w:p w:rsid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1D035F" w:rsidRPr="00043AA0" w:rsidRDefault="001D035F" w:rsidP="001D03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АДМИНИСТРАЦИЯ ВЕРХ-КАМЫШЕНСКОГО СЕЛЬСОВЕТА</w:t>
      </w:r>
    </w:p>
    <w:p w:rsidR="001D035F" w:rsidRPr="00043AA0" w:rsidRDefault="001D035F" w:rsidP="001D03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ЗАРИНСКОГО РАЙОНА АЛТАЙСКОГО КРАЯ</w:t>
      </w:r>
    </w:p>
    <w:p w:rsidR="001D035F" w:rsidRPr="00043AA0" w:rsidRDefault="001D035F" w:rsidP="001D03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1D035F" w:rsidRPr="00043AA0" w:rsidRDefault="001D035F" w:rsidP="001D03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П О С Т А Н О В Л Е Н И Е</w:t>
      </w:r>
    </w:p>
    <w:p w:rsidR="001D035F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1D035F" w:rsidRPr="002624C8" w:rsidRDefault="001D035F" w:rsidP="001D035F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1</w:t>
      </w:r>
      <w:r w:rsidR="009E27F4">
        <w:rPr>
          <w:rFonts w:ascii="Times New Roman" w:hAnsi="Times New Roman" w:cs="Times New Roman"/>
          <w:sz w:val="16"/>
          <w:szCs w:val="16"/>
          <w:lang w:val="ru-RU"/>
        </w:rPr>
        <w:t>7</w:t>
      </w: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.11.2025                  </w:t>
      </w:r>
      <w:r w:rsidRPr="001D035F">
        <w:rPr>
          <w:rFonts w:ascii="Times New Roman" w:hAnsi="Times New Roman" w:cs="Times New Roman"/>
          <w:sz w:val="16"/>
          <w:szCs w:val="16"/>
          <w:lang w:val="ru-RU"/>
        </w:rPr>
        <w:tab/>
      </w:r>
      <w:r w:rsidRPr="001D035F">
        <w:rPr>
          <w:rFonts w:ascii="Times New Roman" w:hAnsi="Times New Roman" w:cs="Times New Roman"/>
          <w:sz w:val="16"/>
          <w:szCs w:val="16"/>
          <w:lang w:val="ru-RU"/>
        </w:rPr>
        <w:tab/>
        <w:t xml:space="preserve">                                                                                    </w:t>
      </w:r>
      <w:r w:rsidR="009E27F4"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</w:t>
      </w: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         № 2</w:t>
      </w:r>
      <w:r w:rsidR="009E27F4">
        <w:rPr>
          <w:rFonts w:ascii="Times New Roman" w:hAnsi="Times New Roman" w:cs="Times New Roman"/>
          <w:sz w:val="16"/>
          <w:szCs w:val="16"/>
          <w:lang w:val="ru-RU"/>
        </w:rPr>
        <w:t>9</w:t>
      </w:r>
    </w:p>
    <w:p w:rsidR="001D035F" w:rsidRPr="001D035F" w:rsidRDefault="001D035F" w:rsidP="001D035F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с. Верх-Камышенка</w:t>
      </w:r>
    </w:p>
    <w:p w:rsidR="001D035F" w:rsidRDefault="001D035F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9E27F4" w:rsidRDefault="009E27F4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9E27F4" w:rsidRPr="009E27F4" w:rsidRDefault="009E27F4" w:rsidP="0037772B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Об утверждении программы профилактики рисков причинения вреда (ущерба) охраняемым законом ценностям по муниципальному контролю</w:t>
      </w:r>
      <w:r>
        <w:rPr>
          <w:rFonts w:ascii="Times New Roman" w:hAnsi="Times New Roman" w:cs="Times New Roman"/>
          <w:bCs/>
          <w:sz w:val="16"/>
          <w:szCs w:val="16"/>
          <w:lang w:val="ru-RU"/>
        </w:rPr>
        <w:t xml:space="preserve"> </w:t>
      </w: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 xml:space="preserve">в сфере благоустройства </w:t>
      </w:r>
      <w:r w:rsidRPr="009E27F4">
        <w:rPr>
          <w:rFonts w:ascii="Times New Roman" w:hAnsi="Times New Roman" w:cs="Times New Roman"/>
          <w:sz w:val="16"/>
          <w:szCs w:val="16"/>
          <w:lang w:val="ru-RU"/>
        </w:rPr>
        <w:t>на территории муниципального</w:t>
      </w:r>
      <w:r>
        <w:rPr>
          <w:rFonts w:ascii="Times New Roman" w:hAnsi="Times New Roman" w:cs="Times New Roman"/>
          <w:bCs/>
          <w:sz w:val="16"/>
          <w:szCs w:val="16"/>
          <w:lang w:val="ru-RU"/>
        </w:rPr>
        <w:t xml:space="preserve"> </w:t>
      </w:r>
      <w:r w:rsidRPr="009E27F4">
        <w:rPr>
          <w:rFonts w:ascii="Times New Roman" w:hAnsi="Times New Roman" w:cs="Times New Roman"/>
          <w:sz w:val="16"/>
          <w:szCs w:val="16"/>
          <w:lang w:val="ru-RU"/>
        </w:rPr>
        <w:t>образования сельское поселение Верх-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</w:t>
      </w:r>
      <w:r>
        <w:rPr>
          <w:rFonts w:ascii="Times New Roman" w:hAnsi="Times New Roman" w:cs="Times New Roman"/>
          <w:bCs/>
          <w:sz w:val="16"/>
          <w:szCs w:val="16"/>
          <w:lang w:val="ru-RU"/>
        </w:rPr>
        <w:t xml:space="preserve"> 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на 2026 год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В соответствии с Федеральным законом 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Верх-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от 28.10.2021 № 24 «Об утверждении Положения</w:t>
      </w:r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о муниципальном контроле в сфере благоустройства</w:t>
      </w:r>
      <w:bookmarkStart w:id="0" w:name="_Hlk72500612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bookmarkEnd w:id="0"/>
      <w:r w:rsidRPr="009E27F4">
        <w:rPr>
          <w:rFonts w:ascii="Times New Roman" w:hAnsi="Times New Roman" w:cs="Times New Roman"/>
          <w:sz w:val="16"/>
          <w:szCs w:val="16"/>
          <w:lang w:val="ru-RU"/>
        </w:rPr>
        <w:t>на территории муниципального образования Верх-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края»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ПОСТАНОВЛЯЕТ:</w:t>
      </w:r>
    </w:p>
    <w:p w:rsid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lastRenderedPageBreak/>
        <w:t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Верх-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на 2026 год (Приложение).</w:t>
      </w:r>
    </w:p>
    <w:p w:rsidR="009E27F4" w:rsidRPr="009E27F4" w:rsidRDefault="009E27F4" w:rsidP="009E27F4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2. Опубликовать настоящее постановление в установленном законом порядке.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3. Настоящее постановление вступает в силу с 1 января 2026 года.</w:t>
      </w:r>
    </w:p>
    <w:p w:rsidR="009E27F4" w:rsidRDefault="009E27F4" w:rsidP="009E27F4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9E27F4" w:rsidRPr="009E27F4" w:rsidRDefault="009E27F4" w:rsidP="009E27F4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ascii="Times New Roman" w:hAnsi="Times New Roman" w:cs="Times New Roman"/>
          <w:b/>
          <w:sz w:val="16"/>
          <w:szCs w:val="16"/>
          <w:lang w:val="ru-RU"/>
        </w:rPr>
        <w:t xml:space="preserve">Глава сельсовета </w:t>
      </w:r>
      <w:r>
        <w:rPr>
          <w:rFonts w:ascii="Times New Roman" w:hAnsi="Times New Roman" w:cs="Times New Roman"/>
          <w:b/>
          <w:sz w:val="16"/>
          <w:szCs w:val="16"/>
          <w:lang w:val="ru-RU"/>
        </w:rPr>
        <w:tab/>
      </w:r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 xml:space="preserve">В.В. Фишер 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9E27F4" w:rsidRPr="009E27F4" w:rsidRDefault="009E27F4" w:rsidP="0037772B">
      <w:pPr>
        <w:tabs>
          <w:tab w:val="left" w:pos="292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Приложение</w:t>
      </w:r>
      <w:r w:rsidR="0037772B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9E27F4">
        <w:rPr>
          <w:rFonts w:ascii="Times New Roman" w:hAnsi="Times New Roman" w:cs="Times New Roman"/>
          <w:sz w:val="16"/>
          <w:szCs w:val="16"/>
          <w:lang w:val="ru-RU"/>
        </w:rPr>
        <w:t>к постановлению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администрации Верх-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</w:p>
    <w:p w:rsidR="009E27F4" w:rsidRPr="009E27F4" w:rsidRDefault="009E27F4" w:rsidP="0037772B">
      <w:pPr>
        <w:tabs>
          <w:tab w:val="left" w:pos="292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сельсовета 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</w:t>
      </w:r>
      <w:r w:rsidR="0037772B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от 17.11.2025 №29 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p w:rsidR="009E27F4" w:rsidRPr="009E27F4" w:rsidRDefault="009E27F4" w:rsidP="009E27F4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/>
          <w:bCs/>
          <w:sz w:val="16"/>
          <w:szCs w:val="16"/>
          <w:lang w:val="ru-RU"/>
        </w:rPr>
        <w:t>ПРОГРАММА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/>
          <w:bCs/>
          <w:sz w:val="16"/>
          <w:szCs w:val="16"/>
          <w:lang w:val="ru-RU"/>
        </w:rPr>
        <w:t xml:space="preserve">профилактики рисков причинения вреда (ущерба) охраняемым законом ценностям по муниципальному контролю в сфере благоустройства </w:t>
      </w:r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>на территории муниципального образования сельское поселение Верх-</w:t>
      </w:r>
      <w:proofErr w:type="spellStart"/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>Камышенский</w:t>
      </w:r>
      <w:proofErr w:type="spellEnd"/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 xml:space="preserve"> сельсовет </w:t>
      </w:r>
      <w:proofErr w:type="spellStart"/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 xml:space="preserve"> района Алтайского края</w:t>
      </w:r>
      <w:r w:rsidRPr="009E27F4">
        <w:rPr>
          <w:rFonts w:ascii="Times New Roman" w:hAnsi="Times New Roman" w:cs="Times New Roman"/>
          <w:b/>
          <w:bCs/>
          <w:sz w:val="16"/>
          <w:szCs w:val="16"/>
          <w:lang w:val="ru-RU"/>
        </w:rPr>
        <w:t xml:space="preserve"> на 2026 год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p w:rsidR="009E27F4" w:rsidRPr="009E27F4" w:rsidRDefault="009E27F4" w:rsidP="009E27F4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/>
          <w:sz w:val="16"/>
          <w:szCs w:val="16"/>
          <w:lang w:val="ru-RU" w:bidi="en-US"/>
        </w:rPr>
        <w:t>I</w:t>
      </w:r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Верх-</w:t>
      </w:r>
      <w:proofErr w:type="spellStart"/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>Камышенского</w:t>
      </w:r>
      <w:proofErr w:type="spellEnd"/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 xml:space="preserve"> сельсовета </w:t>
      </w:r>
      <w:proofErr w:type="spellStart"/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 xml:space="preserve"> района Алтайского края, характеристика проблем, на решение которых направлена Программа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Объектами при осуществлении вида муниципального контроля являются: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б)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Контролируемыми лицами при осуществлении муниципального контроля являются юридические лица, индивидуальные предприниматели и граждане.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Главной задачей администрации Верх-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сельсовета 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(далее - администрация)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Cs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За текущий период 2025 года в рамках муниципального контроля в сфере благоустройства на территории Верх-</w:t>
      </w:r>
      <w:proofErr w:type="spellStart"/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Камышенского</w:t>
      </w:r>
      <w:proofErr w:type="spellEnd"/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 xml:space="preserve"> сельсовета</w:t>
      </w:r>
      <w:r w:rsidRPr="009E27F4">
        <w:rPr>
          <w:rFonts w:ascii="Times New Roman" w:hAnsi="Times New Roman" w:cs="Times New Roman"/>
          <w:b/>
          <w:bCs/>
          <w:sz w:val="16"/>
          <w:szCs w:val="16"/>
          <w:lang w:val="ru-RU"/>
        </w:rPr>
        <w:t xml:space="preserve"> </w:t>
      </w: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плановые и внеплановые проверки, мероприятия по контролю без взаимодействия с субъектами контроля на территории поселения не производились.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Cs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Эксперты и представители экспертных организаций к проведению проверок не привлекались.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Cs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Cs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Случаи причинения субъектами контроля вреда охраняемым законом ценностям не установлены.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Cs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В целях профилактики нарушений обязательных требований, соблюдение которых проверяется в ходе осуществления муниципального контроля, контрольным органом в 2025 году осуществлено информирование подконтрольных субъектов о необходимости соблюдения обязательных требований.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Cs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2025 год не утверждался. 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Проведённая администрацией в 2025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 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Для устранения указанных рисков деятельность администрации в 2026 году будет сосредоточена на следующих направлениях: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стимулирование добросовестного соблюдения обязательных требований всеми контролируемыми лицами;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9E27F4" w:rsidRPr="009E27F4" w:rsidRDefault="009E27F4" w:rsidP="009E27F4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>II. Цели и задачи реализации Программы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1. Целями реализации Программы являются: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предупреждение нарушений обязательных требований в сфере благоустройства;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повышение прозрачности системы контрольно-надзорной деятельности.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2. Задачами реализации Программы являются: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укрепление системы профилактики нарушений обязательных требований;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- повышение правосознания и правовой культуры организаций и граждан в сфере рассматриваемых правоотношений.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В положении о виде контроля самостоятельная оценка соблюдения обязательных требований (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самообследование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) не предусмотрена, следовательно, в программе способы 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самообследования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в автоматизированном режиме не определены (ч.1 ст.51 № 248-ФЗ).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9E27F4" w:rsidRPr="009E27F4" w:rsidRDefault="009E27F4" w:rsidP="009E27F4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>III. Перечень профилактических мероприятий, сроки (периодичность) их проведения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lastRenderedPageBreak/>
        <w:t xml:space="preserve">1. В соответствии с </w:t>
      </w: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Положением о муниципальном контроле в сфере благоустройства</w:t>
      </w:r>
      <w:r w:rsidRPr="009E27F4">
        <w:rPr>
          <w:rFonts w:ascii="Times New Roman" w:hAnsi="Times New Roman" w:cs="Times New Roman"/>
          <w:sz w:val="16"/>
          <w:szCs w:val="16"/>
          <w:lang w:val="ru-RU"/>
        </w:rPr>
        <w:t>, утвержденным решением Собрания депутатов Верх-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от 28.10.2021 № 24 «Об утверждении Положения</w:t>
      </w:r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9E27F4">
        <w:rPr>
          <w:rFonts w:ascii="Times New Roman" w:hAnsi="Times New Roman" w:cs="Times New Roman"/>
          <w:bCs/>
          <w:sz w:val="16"/>
          <w:szCs w:val="16"/>
          <w:lang w:val="ru-RU"/>
        </w:rPr>
        <w:t>о муниципальном контроле в сфере благоустройства</w:t>
      </w:r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на территории муниципального образования Верх-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9E27F4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9E27F4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края», проводятся следующие профилактические мероприятия: 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1) информирование;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2) консультирование;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3) объявление предостережения;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4) профилактический визит.</w:t>
      </w: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sz w:val="16"/>
          <w:szCs w:val="16"/>
          <w:lang w:val="ru-RU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tbl>
      <w:tblPr>
        <w:tblW w:w="991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64"/>
        <w:gridCol w:w="1843"/>
        <w:gridCol w:w="3335"/>
      </w:tblGrid>
      <w:tr w:rsidR="009E27F4" w:rsidRPr="00F84ABB" w:rsidTr="00434E42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№ 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Сроки и периодичность проведения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Структурное подразделение, ответственное за реализацию</w:t>
            </w:r>
          </w:p>
        </w:tc>
      </w:tr>
      <w:tr w:rsidR="009E27F4" w:rsidRPr="00F84ABB" w:rsidTr="00434E42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52"/>
                <w:tab w:val="left" w:pos="2928"/>
              </w:tabs>
              <w:spacing w:after="0" w:line="240" w:lineRule="auto"/>
              <w:ind w:left="-781" w:firstLine="709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 xml:space="preserve">1.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 xml:space="preserve">Информирование контролируемых и иных  заинтересованных лиц </w:t>
            </w: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по вопросам соблюдения обязательных требований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 xml:space="preserve">посредством размещения сведений на официальном сайте контрольного органа в сети «Интернет» </w:t>
            </w:r>
            <w:hyperlink r:id="rId13" w:history="1">
              <w:r w:rsidRPr="009E27F4">
                <w:rPr>
                  <w:rStyle w:val="a6"/>
                  <w:rFonts w:ascii="Times New Roman" w:hAnsi="Times New Roman" w:cs="Times New Roman"/>
                  <w:sz w:val="16"/>
                  <w:szCs w:val="16"/>
                  <w:lang w:val="ru-RU"/>
                </w:rPr>
                <w:t xml:space="preserve">http://zarinray.ru/admin/tree/842 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 течение года по мере необходимости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434E42" w:rsidRDefault="009E27F4" w:rsidP="00434E42">
            <w:pPr>
              <w:tabs>
                <w:tab w:val="left" w:pos="2928"/>
              </w:tabs>
              <w:spacing w:after="0" w:line="240" w:lineRule="auto"/>
              <w:ind w:firstLine="15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Должностное лицо, ответственное за организацию и проведение мероприятий Программы</w:t>
            </w:r>
          </w:p>
        </w:tc>
      </w:tr>
      <w:tr w:rsidR="009E27F4" w:rsidRPr="00F84ABB" w:rsidTr="00434E42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2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2</w:t>
            </w: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Обобщение правоприменительной практики: подготовка и размещение </w:t>
            </w: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 xml:space="preserve">на официальном сайте в сети «Интернет» 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>http://zarinray.ru/admin/tree/842</w:t>
            </w:r>
            <w:bookmarkStart w:id="1" w:name="_Hlt182914884"/>
            <w:bookmarkStart w:id="2" w:name="_Hlt182914885"/>
            <w:bookmarkEnd w:id="1"/>
            <w:bookmarkEnd w:id="2"/>
            <w:r w:rsidRPr="009E27F4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доклада с результатами обобщения правоприменительной практики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 раз в год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434E42">
            <w:pPr>
              <w:tabs>
                <w:tab w:val="left" w:pos="2928"/>
              </w:tabs>
              <w:spacing w:after="0" w:line="240" w:lineRule="auto"/>
              <w:ind w:firstLine="15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Должностное лицо, ответственное за организацию и проведение мероприятий Программы</w:t>
            </w:r>
          </w:p>
        </w:tc>
      </w:tr>
      <w:tr w:rsidR="009E27F4" w:rsidRPr="00F84ABB" w:rsidTr="00434E42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3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3</w:t>
            </w: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Объявление предостережения о недопустимости нарушения обязательных требований</w:t>
            </w:r>
          </w:p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 течение года по мере необходимости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434E42">
            <w:pPr>
              <w:tabs>
                <w:tab w:val="left" w:pos="2928"/>
              </w:tabs>
              <w:spacing w:after="0" w:line="240" w:lineRule="auto"/>
              <w:ind w:firstLine="15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Должностное лиц</w:t>
            </w:r>
            <w:r w:rsidR="00434E4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о, ответственное за организацию 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 проведение мероприятий Программы</w:t>
            </w:r>
          </w:p>
        </w:tc>
      </w:tr>
      <w:tr w:rsidR="009E27F4" w:rsidRPr="00F84ABB" w:rsidTr="00434E42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4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4</w:t>
            </w: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 xml:space="preserve">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Консультирование:</w:t>
            </w:r>
          </w:p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- в виде устных разъяснений 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  <w:t xml:space="preserve">по телефону в виде устных разъяснений по телефону 8(38595)35-5-06,  на личном приеме по адресу: Алтайский край, </w:t>
            </w:r>
            <w:proofErr w:type="spellStart"/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Заринский</w:t>
            </w:r>
            <w:proofErr w:type="spellEnd"/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район, с. Верх-Камышенка, ул. Центральная, 30, либо в ходе проведения профилактического мероприятия, контрольного мероприятия;</w:t>
            </w:r>
          </w:p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- посредством размещения на официальном сайте контрольного органа </w:t>
            </w:r>
            <w:hyperlink r:id="rId14" w:history="1">
              <w:r w:rsidRPr="009E27F4">
                <w:rPr>
                  <w:rStyle w:val="a6"/>
                  <w:rFonts w:ascii="Times New Roman" w:hAnsi="Times New Roman" w:cs="Times New Roman"/>
                  <w:sz w:val="16"/>
                  <w:szCs w:val="16"/>
                  <w:lang w:val="ru-RU"/>
                </w:rPr>
                <w:t>http://zarinray.ru/admin/tree/842</w:t>
              </w:r>
            </w:hyperlink>
          </w:p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письменного разъяснения 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br/>
              <w:t>по однотипным обращениям контролируемых лиц и их представителей, подписанного 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 течение года по мере необходимости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434E42" w:rsidRDefault="009E27F4" w:rsidP="00434E42">
            <w:pPr>
              <w:tabs>
                <w:tab w:val="left" w:pos="2928"/>
              </w:tabs>
              <w:spacing w:after="0" w:line="240" w:lineRule="auto"/>
              <w:ind w:firstLine="15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Должностное лицо, ответственное </w:t>
            </w:r>
            <w:r w:rsidR="00434E4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за организацию 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 проведение мероприятий Программы</w:t>
            </w:r>
          </w:p>
        </w:tc>
      </w:tr>
      <w:tr w:rsidR="009E27F4" w:rsidRPr="00F84ABB" w:rsidTr="00434E42">
        <w:trPr>
          <w:trHeight w:val="67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5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5</w:t>
            </w: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jc w:val="left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  <w:t>Профилактический визит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 течение года, по мере необходимости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7F4" w:rsidRPr="009E27F4" w:rsidRDefault="009E27F4" w:rsidP="00434E42">
            <w:pPr>
              <w:tabs>
                <w:tab w:val="left" w:pos="2928"/>
              </w:tabs>
              <w:spacing w:after="0" w:line="240" w:lineRule="auto"/>
              <w:ind w:firstLine="15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Должностное лицо, ответственное за организацию и проведение мероприятий Программы</w:t>
            </w:r>
          </w:p>
        </w:tc>
      </w:tr>
    </w:tbl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9E27F4">
        <w:rPr>
          <w:rFonts w:ascii="Times New Roman" w:hAnsi="Times New Roman" w:cs="Times New Roman"/>
          <w:b/>
          <w:sz w:val="16"/>
          <w:szCs w:val="16"/>
          <w:lang w:val="ru-RU"/>
        </w:rPr>
        <w:t>IV. Показатели результативности и эффективности Программы</w:t>
      </w:r>
    </w:p>
    <w:tbl>
      <w:tblPr>
        <w:tblW w:w="992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6871"/>
        <w:gridCol w:w="2627"/>
      </w:tblGrid>
      <w:tr w:rsidR="009E27F4" w:rsidRPr="009E27F4" w:rsidTr="00434E42">
        <w:trPr>
          <w:trHeight w:val="35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№ п/п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Наименование показателя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Величина</w:t>
            </w:r>
          </w:p>
        </w:tc>
      </w:tr>
      <w:tr w:rsidR="009E27F4" w:rsidRPr="009E27F4" w:rsidTr="00434E42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  <w:r w:rsidR="0037772B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100%</w:t>
            </w:r>
          </w:p>
        </w:tc>
      </w:tr>
      <w:tr w:rsidR="009E27F4" w:rsidRPr="009E27F4" w:rsidTr="00434E42">
        <w:trPr>
          <w:trHeight w:val="69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right="-133" w:firstLine="70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  <w:r w:rsidR="0037772B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Исполнено/</w:t>
            </w:r>
          </w:p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Не исполнено</w:t>
            </w:r>
          </w:p>
        </w:tc>
      </w:tr>
      <w:tr w:rsidR="009E27F4" w:rsidRPr="009E27F4" w:rsidTr="00434E42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  <w:r w:rsidR="0037772B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37772B">
            <w:pPr>
              <w:tabs>
                <w:tab w:val="left" w:pos="2928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F4" w:rsidRPr="009E27F4" w:rsidRDefault="009E27F4" w:rsidP="009E27F4">
            <w:pPr>
              <w:tabs>
                <w:tab w:val="left" w:pos="2928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E27F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20% и более</w:t>
            </w:r>
          </w:p>
        </w:tc>
      </w:tr>
    </w:tbl>
    <w:p w:rsidR="009E27F4" w:rsidRPr="009E27F4" w:rsidRDefault="009E27F4" w:rsidP="009E27F4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</w:p>
    <w:p w:rsidR="009E27F4" w:rsidRPr="00A21B76" w:rsidRDefault="009E27F4" w:rsidP="001D035F">
      <w:pPr>
        <w:tabs>
          <w:tab w:val="left" w:pos="292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  <w:sectPr w:rsidR="009E27F4" w:rsidRPr="00A21B76" w:rsidSect="00E645E3">
          <w:footerReference w:type="default" r:id="rId15"/>
          <w:pgSz w:w="11905" w:h="16837"/>
          <w:pgMar w:top="1134" w:right="423" w:bottom="1134" w:left="1701" w:header="720" w:footer="363" w:gutter="0"/>
          <w:cols w:space="720"/>
        </w:sectPr>
      </w:pPr>
      <w:bookmarkStart w:id="3" w:name="_GoBack"/>
      <w:bookmarkEnd w:id="3"/>
    </w:p>
    <w:p w:rsidR="0037772B" w:rsidRPr="00043AA0" w:rsidRDefault="0037772B" w:rsidP="0037772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lastRenderedPageBreak/>
        <w:t>АДМИНИСТРАЦИЯ ВЕРХ-КАМЫШЕНСКОГО СЕЛЬСОВЕТА</w:t>
      </w:r>
    </w:p>
    <w:p w:rsidR="0037772B" w:rsidRPr="00043AA0" w:rsidRDefault="0037772B" w:rsidP="0037772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ЗАРИНСКОГО РАЙОНА АЛТАЙСКОГО КРАЯ</w:t>
      </w:r>
    </w:p>
    <w:p w:rsidR="0037772B" w:rsidRPr="00043AA0" w:rsidRDefault="0037772B" w:rsidP="0037772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</w:p>
    <w:p w:rsidR="0037772B" w:rsidRPr="00043AA0" w:rsidRDefault="0037772B" w:rsidP="0037772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ru-RU"/>
        </w:rPr>
      </w:pPr>
      <w:r w:rsidRPr="00043AA0">
        <w:rPr>
          <w:rFonts w:ascii="Times New Roman" w:eastAsia="Times New Roman" w:hAnsi="Times New Roman" w:cs="Times New Roman"/>
          <w:b/>
          <w:sz w:val="16"/>
          <w:szCs w:val="16"/>
          <w:lang w:val="ru-RU"/>
        </w:rPr>
        <w:t>П О С Т А Н О В Л Е Н И Е</w:t>
      </w:r>
    </w:p>
    <w:p w:rsidR="0037772B" w:rsidRDefault="0037772B" w:rsidP="0037772B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37772B" w:rsidRPr="002624C8" w:rsidRDefault="0037772B" w:rsidP="0037772B">
      <w:pPr>
        <w:tabs>
          <w:tab w:val="left" w:pos="292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>25</w:t>
      </w: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.11.2025                  </w:t>
      </w:r>
      <w:r w:rsidRPr="001D035F">
        <w:rPr>
          <w:rFonts w:ascii="Times New Roman" w:hAnsi="Times New Roman" w:cs="Times New Roman"/>
          <w:sz w:val="16"/>
          <w:szCs w:val="16"/>
          <w:lang w:val="ru-RU"/>
        </w:rPr>
        <w:tab/>
      </w:r>
      <w:r w:rsidRPr="001D035F">
        <w:rPr>
          <w:rFonts w:ascii="Times New Roman" w:hAnsi="Times New Roman" w:cs="Times New Roman"/>
          <w:sz w:val="16"/>
          <w:szCs w:val="16"/>
          <w:lang w:val="ru-RU"/>
        </w:rPr>
        <w:tab/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</w:t>
      </w:r>
      <w:r w:rsidRPr="001D035F">
        <w:rPr>
          <w:rFonts w:ascii="Times New Roman" w:hAnsi="Times New Roman" w:cs="Times New Roman"/>
          <w:sz w:val="16"/>
          <w:szCs w:val="16"/>
          <w:lang w:val="ru-RU"/>
        </w:rPr>
        <w:t xml:space="preserve">          № </w:t>
      </w:r>
      <w:r>
        <w:rPr>
          <w:rFonts w:ascii="Times New Roman" w:hAnsi="Times New Roman" w:cs="Times New Roman"/>
          <w:sz w:val="16"/>
          <w:szCs w:val="16"/>
          <w:lang w:val="ru-RU"/>
        </w:rPr>
        <w:t>30</w:t>
      </w:r>
    </w:p>
    <w:p w:rsidR="0037772B" w:rsidRPr="001D035F" w:rsidRDefault="0037772B" w:rsidP="0037772B">
      <w:pPr>
        <w:tabs>
          <w:tab w:val="left" w:pos="292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1D035F">
        <w:rPr>
          <w:rFonts w:ascii="Times New Roman" w:hAnsi="Times New Roman" w:cs="Times New Roman"/>
          <w:sz w:val="16"/>
          <w:szCs w:val="16"/>
          <w:lang w:val="ru-RU"/>
        </w:rPr>
        <w:t>с. Верх-Камышенка</w:t>
      </w: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37772B" w:rsidRPr="0037772B" w:rsidRDefault="0037772B" w:rsidP="003777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37772B" w:rsidRPr="0037772B" w:rsidRDefault="0037772B" w:rsidP="003777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37772B">
        <w:rPr>
          <w:rFonts w:ascii="Times New Roman" w:hAnsi="Times New Roman" w:cs="Times New Roman"/>
          <w:sz w:val="16"/>
          <w:szCs w:val="16"/>
          <w:lang w:val="ru-RU"/>
        </w:rPr>
        <w:t>О   внесении изменений в 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 на территории муниципального образования Верх-</w:t>
      </w:r>
      <w:proofErr w:type="spellStart"/>
      <w:r w:rsidRPr="0037772B">
        <w:rPr>
          <w:rFonts w:ascii="Times New Roman" w:hAnsi="Times New Roman" w:cs="Times New Roman"/>
          <w:sz w:val="16"/>
          <w:szCs w:val="16"/>
          <w:lang w:val="ru-RU"/>
        </w:rPr>
        <w:t>Камышенский</w:t>
      </w:r>
      <w:proofErr w:type="spellEnd"/>
      <w:r w:rsidRPr="0037772B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 </w:t>
      </w:r>
      <w:proofErr w:type="spellStart"/>
      <w:r w:rsidRPr="0037772B">
        <w:rPr>
          <w:rFonts w:ascii="Times New Roman" w:hAnsi="Times New Roman" w:cs="Times New Roman"/>
          <w:sz w:val="16"/>
          <w:szCs w:val="16"/>
          <w:lang w:val="ru-RU"/>
        </w:rPr>
        <w:t>Заринского</w:t>
      </w:r>
      <w:proofErr w:type="spellEnd"/>
      <w:r w:rsidRPr="0037772B">
        <w:rPr>
          <w:rFonts w:ascii="Times New Roman" w:hAnsi="Times New Roman" w:cs="Times New Roman"/>
          <w:sz w:val="16"/>
          <w:szCs w:val="16"/>
          <w:lang w:val="ru-RU"/>
        </w:rPr>
        <w:t xml:space="preserve"> района Алтайского края от 16.12.2019 № 56 (в ред. от 10.04.2020 №13, 11.11.2022 № 51/1, 21.03.2023 № 11, 10.10.2023 № 46, 23.10.2024 №25)</w:t>
      </w:r>
    </w:p>
    <w:p w:rsidR="0037772B" w:rsidRPr="0037772B" w:rsidRDefault="0037772B" w:rsidP="003777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37772B" w:rsidRPr="0037772B" w:rsidRDefault="0037772B" w:rsidP="0037772B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37772B">
        <w:rPr>
          <w:rFonts w:ascii="Times New Roman" w:hAnsi="Times New Roman" w:cs="Times New Roman"/>
          <w:sz w:val="16"/>
          <w:szCs w:val="16"/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Алтайского края от 30.06.2025 №48-ЗС «О внесении изменений в статью 8 закона Алтайского края от 10.09.2007 № 87-ЗС "О регулировании отдельных лесных отношений на территории Алтайского края", в целях приведения нормативных правовых актов администрации Верх-</w:t>
      </w:r>
      <w:proofErr w:type="spellStart"/>
      <w:r w:rsidRPr="0037772B">
        <w:rPr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37772B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сельсовета в соответствие с действующим законодательством,   </w:t>
      </w:r>
    </w:p>
    <w:p w:rsidR="0037772B" w:rsidRPr="0037772B" w:rsidRDefault="0037772B" w:rsidP="003777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37772B">
        <w:rPr>
          <w:rFonts w:ascii="Times New Roman" w:hAnsi="Times New Roman" w:cs="Times New Roman"/>
          <w:sz w:val="16"/>
          <w:szCs w:val="16"/>
          <w:lang w:val="ru-RU"/>
        </w:rPr>
        <w:t>П О С Т А Н О В Л Я Ю:</w:t>
      </w:r>
    </w:p>
    <w:p w:rsidR="0037772B" w:rsidRPr="0037772B" w:rsidRDefault="0037772B" w:rsidP="0037772B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37772B">
        <w:rPr>
          <w:rFonts w:ascii="Times New Roman" w:hAnsi="Times New Roman" w:cs="Times New Roman"/>
          <w:sz w:val="16"/>
          <w:szCs w:val="16"/>
          <w:lang w:val="ru-RU"/>
        </w:rPr>
        <w:t>1. Внести в 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Верх-</w:t>
      </w:r>
      <w:proofErr w:type="spellStart"/>
      <w:r w:rsidRPr="0037772B">
        <w:rPr>
          <w:rFonts w:ascii="Times New Roman" w:hAnsi="Times New Roman" w:cs="Times New Roman"/>
          <w:sz w:val="16"/>
          <w:szCs w:val="16"/>
          <w:lang w:val="ru-RU"/>
        </w:rPr>
        <w:t>Камышенского</w:t>
      </w:r>
      <w:proofErr w:type="spellEnd"/>
      <w:r w:rsidRPr="0037772B">
        <w:rPr>
          <w:rFonts w:ascii="Times New Roman" w:hAnsi="Times New Roman" w:cs="Times New Roman"/>
          <w:sz w:val="16"/>
          <w:szCs w:val="16"/>
          <w:lang w:val="ru-RU"/>
        </w:rPr>
        <w:t xml:space="preserve"> сельсовета от 16.12.2019 № 56 (в ред. от 10.04.2020 №13, 11.11.2022 №51/1, 21.03.2023 №11, 10.10.2023 № 46, 23.10.2024 №25) следующие изменения:</w:t>
      </w:r>
    </w:p>
    <w:p w:rsidR="0037772B" w:rsidRPr="0037772B" w:rsidRDefault="0037772B" w:rsidP="0037772B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37772B">
        <w:rPr>
          <w:rFonts w:ascii="Times New Roman" w:hAnsi="Times New Roman" w:cs="Times New Roman"/>
          <w:sz w:val="16"/>
          <w:szCs w:val="16"/>
          <w:lang w:val="ru-RU"/>
        </w:rPr>
        <w:t xml:space="preserve">1.1. " из подпункта б) п.1) п.2.7.1.2 слова "(для категорий граждан, указанных в частях 2 и 2.1 статьи 6 настоящего Закона)" - исключить". </w:t>
      </w:r>
    </w:p>
    <w:p w:rsidR="0037772B" w:rsidRPr="0037772B" w:rsidRDefault="0037772B" w:rsidP="0037772B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37772B">
        <w:rPr>
          <w:rFonts w:ascii="Times New Roman" w:hAnsi="Times New Roman" w:cs="Times New Roman"/>
          <w:sz w:val="16"/>
          <w:szCs w:val="16"/>
          <w:lang w:val="ru-RU"/>
        </w:rPr>
        <w:t>2. Настоящее постановление подлежит обнарод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ованию в установленном законом </w:t>
      </w:r>
      <w:r w:rsidRPr="0037772B">
        <w:rPr>
          <w:rFonts w:ascii="Times New Roman" w:hAnsi="Times New Roman" w:cs="Times New Roman"/>
          <w:sz w:val="16"/>
          <w:szCs w:val="16"/>
          <w:lang w:val="ru-RU"/>
        </w:rPr>
        <w:t>порядке.</w:t>
      </w:r>
    </w:p>
    <w:p w:rsidR="0037772B" w:rsidRPr="0037772B" w:rsidRDefault="0037772B" w:rsidP="0037772B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ru-RU"/>
        </w:rPr>
      </w:pPr>
      <w:r w:rsidRPr="0037772B">
        <w:rPr>
          <w:rFonts w:ascii="Times New Roman" w:hAnsi="Times New Roman" w:cs="Times New Roman"/>
          <w:sz w:val="16"/>
          <w:szCs w:val="16"/>
          <w:lang w:val="ru-RU"/>
        </w:rPr>
        <w:t>3. Контроль за исполнением данного постановления оставляю за собой.</w:t>
      </w:r>
    </w:p>
    <w:p w:rsidR="0037772B" w:rsidRPr="0037772B" w:rsidRDefault="0037772B" w:rsidP="003777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37772B" w:rsidRPr="0037772B" w:rsidRDefault="0037772B" w:rsidP="003777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C040E5" w:rsidRPr="0037772B" w:rsidRDefault="0037772B" w:rsidP="003777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37772B">
        <w:rPr>
          <w:rFonts w:ascii="Times New Roman" w:hAnsi="Times New Roman" w:cs="Times New Roman"/>
          <w:b/>
          <w:sz w:val="16"/>
          <w:szCs w:val="16"/>
          <w:lang w:val="ru-RU"/>
        </w:rPr>
        <w:t>Гл</w:t>
      </w:r>
      <w:r>
        <w:rPr>
          <w:rFonts w:ascii="Times New Roman" w:hAnsi="Times New Roman" w:cs="Times New Roman"/>
          <w:b/>
          <w:sz w:val="16"/>
          <w:szCs w:val="16"/>
          <w:lang w:val="ru-RU"/>
        </w:rPr>
        <w:t xml:space="preserve">ава сельсовета </w:t>
      </w:r>
      <w:r>
        <w:rPr>
          <w:rFonts w:ascii="Times New Roman" w:hAnsi="Times New Roman" w:cs="Times New Roman"/>
          <w:b/>
          <w:sz w:val="16"/>
          <w:szCs w:val="16"/>
          <w:lang w:val="ru-RU"/>
        </w:rPr>
        <w:tab/>
      </w:r>
      <w:r>
        <w:rPr>
          <w:rFonts w:ascii="Times New Roman" w:hAnsi="Times New Roman" w:cs="Times New Roman"/>
          <w:b/>
          <w:sz w:val="16"/>
          <w:szCs w:val="16"/>
          <w:lang w:val="ru-RU"/>
        </w:rPr>
        <w:tab/>
      </w:r>
      <w:r>
        <w:rPr>
          <w:rFonts w:ascii="Times New Roman" w:hAnsi="Times New Roman" w:cs="Times New Roman"/>
          <w:b/>
          <w:sz w:val="16"/>
          <w:szCs w:val="16"/>
          <w:lang w:val="ru-RU"/>
        </w:rPr>
        <w:tab/>
      </w:r>
      <w:r w:rsidRPr="0037772B">
        <w:rPr>
          <w:rFonts w:ascii="Times New Roman" w:hAnsi="Times New Roman" w:cs="Times New Roman"/>
          <w:b/>
          <w:sz w:val="16"/>
          <w:szCs w:val="16"/>
          <w:lang w:val="ru-RU"/>
        </w:rPr>
        <w:t>В.В. Фишер</w:t>
      </w:r>
    </w:p>
    <w:p w:rsidR="00C040E5" w:rsidRPr="00C040E5" w:rsidRDefault="00C040E5" w:rsidP="00A21B7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636580" w:rsidRPr="00C040E5" w:rsidRDefault="00636580" w:rsidP="00A21B76">
      <w:pPr>
        <w:tabs>
          <w:tab w:val="left" w:pos="55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BC3641" w:rsidRDefault="00BC3641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CC7168" w:rsidRDefault="00CC716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CC7168" w:rsidRDefault="00CC716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36580" w:rsidRDefault="00636580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93E55" w:rsidRDefault="00593E55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5CA7" w:rsidRDefault="002C5CA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5CA7" w:rsidRDefault="002C5CA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5CA7" w:rsidRDefault="002C5CA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5CA7" w:rsidRDefault="002C5CA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F84ABB" w:rsidRDefault="00F84AB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37772B" w:rsidRDefault="0037772B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3FA1" w:rsidRPr="008B2A6F" w:rsidRDefault="0029084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СБОРНИК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муниципальных правовых актов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муниципального образования </w:t>
      </w:r>
      <w:r w:rsidR="0011389E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сельское поселение </w:t>
      </w: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E526F5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№ </w:t>
      </w:r>
      <w:r w:rsidR="0037772B">
        <w:rPr>
          <w:rFonts w:ascii="Times New Roman" w:eastAsia="Times New Roman" w:hAnsi="Times New Roman" w:cs="Times New Roman"/>
          <w:sz w:val="15"/>
          <w:szCs w:val="15"/>
          <w:lang w:val="ru-RU"/>
        </w:rPr>
        <w:t>9</w:t>
      </w:r>
      <w:r w:rsidR="002B444C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«</w:t>
      </w:r>
      <w:r w:rsidR="0037772B">
        <w:rPr>
          <w:rFonts w:ascii="Times New Roman" w:eastAsia="Times New Roman" w:hAnsi="Times New Roman" w:cs="Times New Roman"/>
          <w:sz w:val="15"/>
          <w:szCs w:val="15"/>
          <w:lang w:val="ru-RU"/>
        </w:rPr>
        <w:t>1</w:t>
      </w:r>
      <w:r w:rsidR="00290848"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» </w:t>
      </w:r>
      <w:r w:rsidR="0037772B">
        <w:rPr>
          <w:rFonts w:ascii="Times New Roman" w:eastAsia="Times New Roman" w:hAnsi="Times New Roman" w:cs="Times New Roman"/>
          <w:sz w:val="15"/>
          <w:szCs w:val="15"/>
          <w:lang w:val="ru-RU"/>
        </w:rPr>
        <w:t>дека</w:t>
      </w:r>
      <w:r w:rsidR="00A21B76">
        <w:rPr>
          <w:rFonts w:ascii="Times New Roman" w:eastAsia="Times New Roman" w:hAnsi="Times New Roman" w:cs="Times New Roman"/>
          <w:sz w:val="15"/>
          <w:szCs w:val="15"/>
          <w:lang w:val="ru-RU"/>
        </w:rPr>
        <w:t>бря</w:t>
      </w:r>
      <w:r w:rsidR="00290848"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202</w:t>
      </w:r>
      <w:r w:rsidR="00CC7168">
        <w:rPr>
          <w:rFonts w:ascii="Times New Roman" w:eastAsia="Times New Roman" w:hAnsi="Times New Roman" w:cs="Times New Roman"/>
          <w:sz w:val="15"/>
          <w:szCs w:val="15"/>
          <w:lang w:val="ru-RU"/>
        </w:rPr>
        <w:t>5</w:t>
      </w:r>
      <w:r w:rsidR="00290848"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года»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11389E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Учредители: Собрание депутатов </w:t>
      </w:r>
      <w:r w:rsidRPr="008B2A6F">
        <w:rPr>
          <w:rFonts w:ascii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8B2A6F">
        <w:rPr>
          <w:rFonts w:ascii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и 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Администрация </w:t>
      </w:r>
      <w:r w:rsidRPr="008B2A6F">
        <w:rPr>
          <w:rFonts w:ascii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8B2A6F">
        <w:rPr>
          <w:rFonts w:ascii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края.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Адрес учредителя: 659131, Алтайский край, 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Заринский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район, с. Верх-Камышенка, ул. Центральная, д. 30.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Тираж 3 экз.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A66C9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Распространяется бесплатно.</w:t>
      </w:r>
    </w:p>
    <w:p w:rsidR="006A66C9" w:rsidRDefault="006A66C9" w:rsidP="00A21B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A66C9" w:rsidRDefault="006A66C9" w:rsidP="00A21B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A66C9" w:rsidRDefault="006A66C9" w:rsidP="00A21B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sectPr w:rsidR="006A66C9" w:rsidSect="00E645E3">
      <w:footerReference w:type="default" r:id="rId16"/>
      <w:pgSz w:w="11905" w:h="16837"/>
      <w:pgMar w:top="1134" w:right="851" w:bottom="1134" w:left="1701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0E1" w:rsidRDefault="009150E1">
      <w:pPr>
        <w:spacing w:line="240" w:lineRule="auto"/>
      </w:pPr>
      <w:r>
        <w:separator/>
      </w:r>
    </w:p>
  </w:endnote>
  <w:endnote w:type="continuationSeparator" w:id="0">
    <w:p w:rsidR="009150E1" w:rsidRDefault="009150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altName w:val="Segoe Print"/>
    <w:charset w:val="00"/>
    <w:family w:val="swiss"/>
    <w:pitch w:val="variable"/>
    <w:sig w:usb0="81000003" w:usb1="00000000" w:usb2="00000000" w:usb3="00000000" w:csb0="0001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2673132"/>
      <w:docPartObj>
        <w:docPartGallery w:val="Page Numbers (Bottom of Page)"/>
        <w:docPartUnique/>
      </w:docPartObj>
    </w:sdtPr>
    <w:sdtEndPr/>
    <w:sdtContent>
      <w:p w:rsidR="00E169E1" w:rsidRDefault="00E169E1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E42" w:rsidRPr="00434E42">
          <w:rPr>
            <w:noProof/>
            <w:lang w:val="ru-RU"/>
          </w:rPr>
          <w:t>6</w:t>
        </w:r>
        <w:r>
          <w:fldChar w:fldCharType="end"/>
        </w:r>
      </w:p>
    </w:sdtContent>
  </w:sdt>
  <w:p w:rsidR="00E169E1" w:rsidRDefault="00E169E1" w:rsidP="00DB2978">
    <w:pPr>
      <w:pStyle w:val="17"/>
      <w:ind w:left="482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4442069"/>
      <w:docPartObj>
        <w:docPartGallery w:val="Page Numbers (Bottom of Page)"/>
        <w:docPartUnique/>
      </w:docPartObj>
    </w:sdtPr>
    <w:sdtEndPr/>
    <w:sdtContent>
      <w:p w:rsidR="00E169E1" w:rsidRDefault="00E169E1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E42" w:rsidRPr="00434E42">
          <w:rPr>
            <w:noProof/>
            <w:lang w:val="ru-RU"/>
          </w:rPr>
          <w:t>9</w:t>
        </w:r>
        <w:r>
          <w:fldChar w:fldCharType="end"/>
        </w:r>
      </w:p>
    </w:sdtContent>
  </w:sdt>
  <w:p w:rsidR="00E169E1" w:rsidRDefault="00E169E1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0E1" w:rsidRDefault="009150E1">
      <w:pPr>
        <w:spacing w:after="0"/>
      </w:pPr>
      <w:r>
        <w:separator/>
      </w:r>
    </w:p>
  </w:footnote>
  <w:footnote w:type="continuationSeparator" w:id="0">
    <w:p w:rsidR="009150E1" w:rsidRDefault="009150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3E9329A"/>
    <w:multiLevelType w:val="hybridMultilevel"/>
    <w:tmpl w:val="CEE49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9273C6"/>
    <w:multiLevelType w:val="hybridMultilevel"/>
    <w:tmpl w:val="88EE7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73DEB"/>
    <w:multiLevelType w:val="hybridMultilevel"/>
    <w:tmpl w:val="2FA8C50C"/>
    <w:lvl w:ilvl="0" w:tplc="EC4EF5B6">
      <w:start w:val="1"/>
      <w:numFmt w:val="decimal"/>
      <w:lvlText w:val="%1."/>
      <w:lvlJc w:val="left"/>
      <w:pPr>
        <w:ind w:left="1350" w:hanging="8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95D9A"/>
    <w:multiLevelType w:val="hybridMultilevel"/>
    <w:tmpl w:val="5D46E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F1EAC"/>
    <w:multiLevelType w:val="hybridMultilevel"/>
    <w:tmpl w:val="BC024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B2217"/>
    <w:multiLevelType w:val="hybridMultilevel"/>
    <w:tmpl w:val="0EBEF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D3566"/>
    <w:multiLevelType w:val="hybridMultilevel"/>
    <w:tmpl w:val="9E828AE8"/>
    <w:lvl w:ilvl="0" w:tplc="0419000F">
      <w:start w:val="1"/>
      <w:numFmt w:val="decimal"/>
      <w:lvlText w:val="%1."/>
      <w:lvlJc w:val="left"/>
      <w:pPr>
        <w:ind w:left="5180" w:hanging="360"/>
      </w:p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1" w15:restartNumberingAfterBreak="0">
    <w:nsid w:val="5BAE6697"/>
    <w:multiLevelType w:val="hybridMultilevel"/>
    <w:tmpl w:val="0D527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4158D"/>
    <w:multiLevelType w:val="hybridMultilevel"/>
    <w:tmpl w:val="094AA42C"/>
    <w:lvl w:ilvl="0" w:tplc="B2A84B2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DFA547C"/>
    <w:multiLevelType w:val="hybridMultilevel"/>
    <w:tmpl w:val="E940C662"/>
    <w:lvl w:ilvl="0" w:tplc="A8D8067C">
      <w:start w:val="1"/>
      <w:numFmt w:val="decimal"/>
      <w:lvlText w:val="%1"/>
      <w:lvlJc w:val="left"/>
      <w:pPr>
        <w:tabs>
          <w:tab w:val="num" w:pos="700"/>
        </w:tabs>
        <w:ind w:left="7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FB1147"/>
    <w:multiLevelType w:val="hybridMultilevel"/>
    <w:tmpl w:val="E4FE6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4B7123"/>
    <w:multiLevelType w:val="hybridMultilevel"/>
    <w:tmpl w:val="945CF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77137"/>
    <w:multiLevelType w:val="hybridMultilevel"/>
    <w:tmpl w:val="17929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9"/>
  </w:num>
  <w:num w:numId="9">
    <w:abstractNumId w:val="14"/>
  </w:num>
  <w:num w:numId="10">
    <w:abstractNumId w:val="8"/>
  </w:num>
  <w:num w:numId="11">
    <w:abstractNumId w:val="7"/>
  </w:num>
  <w:num w:numId="12">
    <w:abstractNumId w:val="11"/>
  </w:num>
  <w:num w:numId="13">
    <w:abstractNumId w:val="0"/>
  </w:num>
  <w:num w:numId="14">
    <w:abstractNumId w:val="16"/>
  </w:num>
  <w:num w:numId="15">
    <w:abstractNumId w:val="5"/>
  </w:num>
  <w:num w:numId="16">
    <w:abstractNumId w:val="4"/>
  </w:num>
  <w:num w:numId="17">
    <w:abstractNumId w:val="4"/>
  </w:num>
  <w:num w:numId="18">
    <w:abstractNumId w:val="1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77"/>
    <w:rsid w:val="00012B83"/>
    <w:rsid w:val="00020B09"/>
    <w:rsid w:val="0003327A"/>
    <w:rsid w:val="00034919"/>
    <w:rsid w:val="00037A02"/>
    <w:rsid w:val="00042E95"/>
    <w:rsid w:val="00042F06"/>
    <w:rsid w:val="00043AA0"/>
    <w:rsid w:val="000647C5"/>
    <w:rsid w:val="00075C68"/>
    <w:rsid w:val="00082254"/>
    <w:rsid w:val="00082F27"/>
    <w:rsid w:val="00092A9A"/>
    <w:rsid w:val="00094757"/>
    <w:rsid w:val="00097890"/>
    <w:rsid w:val="000A4790"/>
    <w:rsid w:val="000B68C9"/>
    <w:rsid w:val="000C59F6"/>
    <w:rsid w:val="000C6AB8"/>
    <w:rsid w:val="000C6B19"/>
    <w:rsid w:val="000D5A25"/>
    <w:rsid w:val="000E2E4B"/>
    <w:rsid w:val="000E7542"/>
    <w:rsid w:val="000F3A70"/>
    <w:rsid w:val="000F7F81"/>
    <w:rsid w:val="0011212F"/>
    <w:rsid w:val="0011389E"/>
    <w:rsid w:val="0015223F"/>
    <w:rsid w:val="00167D3D"/>
    <w:rsid w:val="001810A1"/>
    <w:rsid w:val="00184D9C"/>
    <w:rsid w:val="001A61C4"/>
    <w:rsid w:val="001B09CC"/>
    <w:rsid w:val="001B163C"/>
    <w:rsid w:val="001B7736"/>
    <w:rsid w:val="001D035F"/>
    <w:rsid w:val="001E2CD2"/>
    <w:rsid w:val="002011D4"/>
    <w:rsid w:val="0020129C"/>
    <w:rsid w:val="002060AF"/>
    <w:rsid w:val="002073A6"/>
    <w:rsid w:val="00212F10"/>
    <w:rsid w:val="002130FB"/>
    <w:rsid w:val="00213297"/>
    <w:rsid w:val="002175EE"/>
    <w:rsid w:val="0022083F"/>
    <w:rsid w:val="002230B1"/>
    <w:rsid w:val="00232780"/>
    <w:rsid w:val="0024118E"/>
    <w:rsid w:val="0025634B"/>
    <w:rsid w:val="002624C8"/>
    <w:rsid w:val="002727C8"/>
    <w:rsid w:val="00281C7B"/>
    <w:rsid w:val="00283730"/>
    <w:rsid w:val="00287488"/>
    <w:rsid w:val="0028770D"/>
    <w:rsid w:val="00290848"/>
    <w:rsid w:val="002919EC"/>
    <w:rsid w:val="002A234C"/>
    <w:rsid w:val="002B3D36"/>
    <w:rsid w:val="002B444C"/>
    <w:rsid w:val="002B6481"/>
    <w:rsid w:val="002C0C41"/>
    <w:rsid w:val="002C0DDB"/>
    <w:rsid w:val="002C5CA7"/>
    <w:rsid w:val="002F15B1"/>
    <w:rsid w:val="002F1E77"/>
    <w:rsid w:val="002F4789"/>
    <w:rsid w:val="00301D89"/>
    <w:rsid w:val="0031123F"/>
    <w:rsid w:val="003156D1"/>
    <w:rsid w:val="003342DA"/>
    <w:rsid w:val="00337396"/>
    <w:rsid w:val="00337D3D"/>
    <w:rsid w:val="003452D5"/>
    <w:rsid w:val="00352703"/>
    <w:rsid w:val="00352B3F"/>
    <w:rsid w:val="00357E17"/>
    <w:rsid w:val="00361ACD"/>
    <w:rsid w:val="00362CA0"/>
    <w:rsid w:val="00364C63"/>
    <w:rsid w:val="00365BDD"/>
    <w:rsid w:val="003715EC"/>
    <w:rsid w:val="0037598C"/>
    <w:rsid w:val="0037772B"/>
    <w:rsid w:val="0038339D"/>
    <w:rsid w:val="00390477"/>
    <w:rsid w:val="003A4727"/>
    <w:rsid w:val="003B59DD"/>
    <w:rsid w:val="003B5BF7"/>
    <w:rsid w:val="003C4D66"/>
    <w:rsid w:val="003D0F2F"/>
    <w:rsid w:val="003E2684"/>
    <w:rsid w:val="003F4E29"/>
    <w:rsid w:val="00405986"/>
    <w:rsid w:val="00434E42"/>
    <w:rsid w:val="00444779"/>
    <w:rsid w:val="00445552"/>
    <w:rsid w:val="004468F9"/>
    <w:rsid w:val="00447373"/>
    <w:rsid w:val="00452D66"/>
    <w:rsid w:val="00453FA1"/>
    <w:rsid w:val="0046759C"/>
    <w:rsid w:val="00472219"/>
    <w:rsid w:val="00480D19"/>
    <w:rsid w:val="00482F1A"/>
    <w:rsid w:val="004976AE"/>
    <w:rsid w:val="004A1CC3"/>
    <w:rsid w:val="004B1CD8"/>
    <w:rsid w:val="004B6E67"/>
    <w:rsid w:val="004C11D6"/>
    <w:rsid w:val="004D3C8F"/>
    <w:rsid w:val="004F4EEF"/>
    <w:rsid w:val="00501F7B"/>
    <w:rsid w:val="00505579"/>
    <w:rsid w:val="0050578F"/>
    <w:rsid w:val="00506FAC"/>
    <w:rsid w:val="0051387A"/>
    <w:rsid w:val="00544475"/>
    <w:rsid w:val="0054523D"/>
    <w:rsid w:val="0054772A"/>
    <w:rsid w:val="00553C75"/>
    <w:rsid w:val="00564745"/>
    <w:rsid w:val="0058037F"/>
    <w:rsid w:val="005849A5"/>
    <w:rsid w:val="00590B29"/>
    <w:rsid w:val="00593E55"/>
    <w:rsid w:val="00597172"/>
    <w:rsid w:val="00597E80"/>
    <w:rsid w:val="005A03DE"/>
    <w:rsid w:val="005A73B4"/>
    <w:rsid w:val="005C39B3"/>
    <w:rsid w:val="005D2A02"/>
    <w:rsid w:val="005E2CE1"/>
    <w:rsid w:val="005E5395"/>
    <w:rsid w:val="005F49EB"/>
    <w:rsid w:val="0061232A"/>
    <w:rsid w:val="0061723B"/>
    <w:rsid w:val="00636580"/>
    <w:rsid w:val="00654349"/>
    <w:rsid w:val="00663E67"/>
    <w:rsid w:val="00670945"/>
    <w:rsid w:val="006827BA"/>
    <w:rsid w:val="006920ED"/>
    <w:rsid w:val="00694D2F"/>
    <w:rsid w:val="00696E20"/>
    <w:rsid w:val="006A66C9"/>
    <w:rsid w:val="006D0676"/>
    <w:rsid w:val="006D228C"/>
    <w:rsid w:val="0070371B"/>
    <w:rsid w:val="007109F0"/>
    <w:rsid w:val="00714280"/>
    <w:rsid w:val="007152B3"/>
    <w:rsid w:val="00715300"/>
    <w:rsid w:val="007234EC"/>
    <w:rsid w:val="00736E2B"/>
    <w:rsid w:val="00742049"/>
    <w:rsid w:val="007465B5"/>
    <w:rsid w:val="00761518"/>
    <w:rsid w:val="00780672"/>
    <w:rsid w:val="00782C00"/>
    <w:rsid w:val="00782C74"/>
    <w:rsid w:val="007959B8"/>
    <w:rsid w:val="007A0EA0"/>
    <w:rsid w:val="007A559F"/>
    <w:rsid w:val="007A5DE0"/>
    <w:rsid w:val="007C5F77"/>
    <w:rsid w:val="007D08BF"/>
    <w:rsid w:val="007D7339"/>
    <w:rsid w:val="007E3ACE"/>
    <w:rsid w:val="007E5E21"/>
    <w:rsid w:val="007F7DB3"/>
    <w:rsid w:val="0081131F"/>
    <w:rsid w:val="00821BDB"/>
    <w:rsid w:val="0083005D"/>
    <w:rsid w:val="00830EDC"/>
    <w:rsid w:val="00836552"/>
    <w:rsid w:val="0083667E"/>
    <w:rsid w:val="008502C7"/>
    <w:rsid w:val="00851DC1"/>
    <w:rsid w:val="00854546"/>
    <w:rsid w:val="00861B90"/>
    <w:rsid w:val="00861D8C"/>
    <w:rsid w:val="008639D4"/>
    <w:rsid w:val="00871127"/>
    <w:rsid w:val="00874C9D"/>
    <w:rsid w:val="0088102A"/>
    <w:rsid w:val="00891C82"/>
    <w:rsid w:val="00893AA5"/>
    <w:rsid w:val="00894733"/>
    <w:rsid w:val="008A7DEA"/>
    <w:rsid w:val="008B29E5"/>
    <w:rsid w:val="008B2A6F"/>
    <w:rsid w:val="008B5484"/>
    <w:rsid w:val="008C1D03"/>
    <w:rsid w:val="008D0147"/>
    <w:rsid w:val="008E6661"/>
    <w:rsid w:val="008F4AA8"/>
    <w:rsid w:val="008F57CA"/>
    <w:rsid w:val="008F7803"/>
    <w:rsid w:val="0091027A"/>
    <w:rsid w:val="009150E1"/>
    <w:rsid w:val="00921127"/>
    <w:rsid w:val="00921C4A"/>
    <w:rsid w:val="00934CDE"/>
    <w:rsid w:val="0093520E"/>
    <w:rsid w:val="0094337B"/>
    <w:rsid w:val="00945AF3"/>
    <w:rsid w:val="00963E21"/>
    <w:rsid w:val="0098217C"/>
    <w:rsid w:val="009862D5"/>
    <w:rsid w:val="009A26E0"/>
    <w:rsid w:val="009A39B8"/>
    <w:rsid w:val="009A4083"/>
    <w:rsid w:val="009A7517"/>
    <w:rsid w:val="009D18D0"/>
    <w:rsid w:val="009D4A5C"/>
    <w:rsid w:val="009E27F4"/>
    <w:rsid w:val="009E7281"/>
    <w:rsid w:val="009F02EB"/>
    <w:rsid w:val="009F2458"/>
    <w:rsid w:val="009F460E"/>
    <w:rsid w:val="00A21B76"/>
    <w:rsid w:val="00A30588"/>
    <w:rsid w:val="00A37222"/>
    <w:rsid w:val="00A4009A"/>
    <w:rsid w:val="00A55985"/>
    <w:rsid w:val="00A57ABF"/>
    <w:rsid w:val="00A6737F"/>
    <w:rsid w:val="00A9543C"/>
    <w:rsid w:val="00AA0EB4"/>
    <w:rsid w:val="00AA59FB"/>
    <w:rsid w:val="00AB7C07"/>
    <w:rsid w:val="00AD358C"/>
    <w:rsid w:val="00AD523F"/>
    <w:rsid w:val="00AE287E"/>
    <w:rsid w:val="00AF18C4"/>
    <w:rsid w:val="00AF6FAF"/>
    <w:rsid w:val="00B15490"/>
    <w:rsid w:val="00B23957"/>
    <w:rsid w:val="00B338CB"/>
    <w:rsid w:val="00B51552"/>
    <w:rsid w:val="00B56C10"/>
    <w:rsid w:val="00B639B8"/>
    <w:rsid w:val="00B75816"/>
    <w:rsid w:val="00B76028"/>
    <w:rsid w:val="00B87103"/>
    <w:rsid w:val="00BB23C8"/>
    <w:rsid w:val="00BC3641"/>
    <w:rsid w:val="00BC38E4"/>
    <w:rsid w:val="00BC79BC"/>
    <w:rsid w:val="00BD2951"/>
    <w:rsid w:val="00BD34CF"/>
    <w:rsid w:val="00BE3ABD"/>
    <w:rsid w:val="00C040E5"/>
    <w:rsid w:val="00C32376"/>
    <w:rsid w:val="00C3545C"/>
    <w:rsid w:val="00C3689F"/>
    <w:rsid w:val="00C509AA"/>
    <w:rsid w:val="00C52205"/>
    <w:rsid w:val="00C61DD9"/>
    <w:rsid w:val="00C7410F"/>
    <w:rsid w:val="00C76BFA"/>
    <w:rsid w:val="00C86732"/>
    <w:rsid w:val="00C95E6F"/>
    <w:rsid w:val="00CC7168"/>
    <w:rsid w:val="00CD2083"/>
    <w:rsid w:val="00CE27AE"/>
    <w:rsid w:val="00CE4930"/>
    <w:rsid w:val="00CF2FAC"/>
    <w:rsid w:val="00CF554F"/>
    <w:rsid w:val="00D215EC"/>
    <w:rsid w:val="00D50CFF"/>
    <w:rsid w:val="00D51AE9"/>
    <w:rsid w:val="00D53898"/>
    <w:rsid w:val="00D556DD"/>
    <w:rsid w:val="00D6550D"/>
    <w:rsid w:val="00D70CC7"/>
    <w:rsid w:val="00D74A6A"/>
    <w:rsid w:val="00D8459E"/>
    <w:rsid w:val="00DA749F"/>
    <w:rsid w:val="00DB2978"/>
    <w:rsid w:val="00DB39F3"/>
    <w:rsid w:val="00DC1C0F"/>
    <w:rsid w:val="00DD197D"/>
    <w:rsid w:val="00DD3C40"/>
    <w:rsid w:val="00DE3BB2"/>
    <w:rsid w:val="00DE43EF"/>
    <w:rsid w:val="00DF0CE9"/>
    <w:rsid w:val="00DF2169"/>
    <w:rsid w:val="00E029FD"/>
    <w:rsid w:val="00E11C02"/>
    <w:rsid w:val="00E169E1"/>
    <w:rsid w:val="00E26E4E"/>
    <w:rsid w:val="00E34E89"/>
    <w:rsid w:val="00E40C35"/>
    <w:rsid w:val="00E4113B"/>
    <w:rsid w:val="00E526F5"/>
    <w:rsid w:val="00E645E3"/>
    <w:rsid w:val="00E67979"/>
    <w:rsid w:val="00E738D5"/>
    <w:rsid w:val="00E81294"/>
    <w:rsid w:val="00E91085"/>
    <w:rsid w:val="00E92A88"/>
    <w:rsid w:val="00EA2F3E"/>
    <w:rsid w:val="00EA4A7D"/>
    <w:rsid w:val="00EA6C6A"/>
    <w:rsid w:val="00EB3DFF"/>
    <w:rsid w:val="00EB7594"/>
    <w:rsid w:val="00ED1333"/>
    <w:rsid w:val="00EF0A75"/>
    <w:rsid w:val="00EF383E"/>
    <w:rsid w:val="00EF3C4A"/>
    <w:rsid w:val="00EF6894"/>
    <w:rsid w:val="00F003C8"/>
    <w:rsid w:val="00F11EEF"/>
    <w:rsid w:val="00F14F6B"/>
    <w:rsid w:val="00F151B5"/>
    <w:rsid w:val="00F15CA3"/>
    <w:rsid w:val="00F20D76"/>
    <w:rsid w:val="00F235F3"/>
    <w:rsid w:val="00F2391F"/>
    <w:rsid w:val="00F24E5D"/>
    <w:rsid w:val="00F46117"/>
    <w:rsid w:val="00F73D5A"/>
    <w:rsid w:val="00F832C2"/>
    <w:rsid w:val="00F83EB2"/>
    <w:rsid w:val="00F84ABB"/>
    <w:rsid w:val="00F8776A"/>
    <w:rsid w:val="00F93F75"/>
    <w:rsid w:val="00FA1A60"/>
    <w:rsid w:val="00FA5890"/>
    <w:rsid w:val="00FA7274"/>
    <w:rsid w:val="00FC45C8"/>
    <w:rsid w:val="00FE1249"/>
    <w:rsid w:val="00FE6830"/>
    <w:rsid w:val="00FF20CD"/>
    <w:rsid w:val="329C2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748CC"/>
  <w15:docId w15:val="{71934244-9377-4160-9A3F-7CA0ADFA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nhideWhenUsed="1" w:qFormat="1"/>
    <w:lsdException w:name="heading 6" w:uiPriority="0" w:unhideWhenUsed="1" w:qFormat="1"/>
    <w:lsdException w:name="heading 7" w:uiPriority="0" w:qFormat="1"/>
    <w:lsdException w:name="heading 8" w:uiPriority="0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uiPriority="0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uiPriority="0" w:unhideWhenUsed="1"/>
    <w:lsdException w:name="Body Text Indent 3" w:uiPriority="0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72B"/>
    <w:pPr>
      <w:spacing w:after="40" w:line="259" w:lineRule="auto"/>
      <w:jc w:val="both"/>
    </w:pPr>
    <w:rPr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left" w:pos="432"/>
      </w:tabs>
      <w:suppressAutoHyphens/>
      <w:spacing w:after="0" w:line="240" w:lineRule="auto"/>
      <w:ind w:left="432" w:hanging="432"/>
      <w:jc w:val="center"/>
      <w:outlineLvl w:val="0"/>
    </w:pPr>
    <w:rPr>
      <w:rFonts w:eastAsia="Times New Roman"/>
      <w:b/>
      <w:sz w:val="36"/>
      <w:szCs w:val="29"/>
      <w:lang w:val="ru-RU" w:eastAsia="ar-SA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0" w:line="240" w:lineRule="auto"/>
      <w:jc w:val="left"/>
      <w:outlineLvl w:val="1"/>
    </w:pPr>
    <w:rPr>
      <w:rFonts w:ascii="Times New Roman" w:eastAsia="Times New Roman" w:hAnsi="Times New Roman" w:cs="Times New Roman"/>
      <w:sz w:val="28"/>
      <w:lang w:val="ru-RU"/>
    </w:rPr>
  </w:style>
  <w:style w:type="paragraph" w:styleId="3">
    <w:name w:val="heading 3"/>
    <w:basedOn w:val="a"/>
    <w:next w:val="a"/>
    <w:link w:val="30"/>
    <w:unhideWhenUsed/>
    <w:qFormat/>
    <w:pPr>
      <w:keepNext/>
      <w:widowControl w:val="0"/>
      <w:tabs>
        <w:tab w:val="left" w:pos="720"/>
      </w:tabs>
      <w:suppressAutoHyphens/>
      <w:spacing w:after="0" w:line="240" w:lineRule="auto"/>
      <w:ind w:left="720" w:hanging="720"/>
      <w:jc w:val="center"/>
      <w:outlineLvl w:val="2"/>
    </w:pPr>
    <w:rPr>
      <w:rFonts w:eastAsia="Lucida Sans Unicode" w:cs="Times New Roman"/>
      <w:b/>
      <w:kern w:val="2"/>
      <w:sz w:val="32"/>
      <w:szCs w:val="24"/>
      <w:lang w:val="ru-RU"/>
    </w:rPr>
  </w:style>
  <w:style w:type="paragraph" w:styleId="4">
    <w:name w:val="heading 4"/>
    <w:basedOn w:val="a"/>
    <w:next w:val="a"/>
    <w:link w:val="40"/>
    <w:unhideWhenUsed/>
    <w:qFormat/>
    <w:pPr>
      <w:keepNext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uiPriority w:val="99"/>
    <w:unhideWhenUsed/>
    <w:qFormat/>
    <w:pPr>
      <w:keepNext/>
      <w:tabs>
        <w:tab w:val="left" w:pos="6804"/>
      </w:tabs>
      <w:spacing w:after="0" w:line="240" w:lineRule="auto"/>
      <w:ind w:firstLine="851"/>
      <w:outlineLvl w:val="4"/>
    </w:pPr>
    <w:rPr>
      <w:rFonts w:ascii="Times New Roman" w:eastAsia="MS Mincho" w:hAnsi="Times New Roman" w:cs="Times New Roman"/>
      <w:b/>
      <w:sz w:val="28"/>
      <w:lang w:val="ru-RU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qFormat/>
    <w:pPr>
      <w:keepNext/>
      <w:spacing w:after="0" w:line="360" w:lineRule="auto"/>
      <w:jc w:val="left"/>
      <w:outlineLvl w:val="6"/>
    </w:pPr>
    <w:rPr>
      <w:rFonts w:ascii="Times New Roman" w:eastAsia="Times New Roman" w:hAnsi="Times New Roman" w:cs="Times New Roman"/>
      <w:b/>
      <w:sz w:val="24"/>
      <w:lang w:val="ru-RU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jc w:val="left"/>
      <w:outlineLvl w:val="7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9">
    <w:name w:val="heading 9"/>
    <w:basedOn w:val="a"/>
    <w:next w:val="a"/>
    <w:link w:val="90"/>
    <w:unhideWhenUsed/>
    <w:qFormat/>
    <w:pPr>
      <w:spacing w:before="240" w:after="60" w:line="240" w:lineRule="auto"/>
      <w:jc w:val="left"/>
      <w:outlineLvl w:val="8"/>
    </w:pPr>
    <w:rPr>
      <w:rFonts w:eastAsia="MS Mincho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character" w:styleId="a4">
    <w:name w:val="footnote reference"/>
    <w:semiHidden/>
    <w:unhideWhenUsed/>
    <w:qFormat/>
    <w:rPr>
      <w:vertAlign w:val="superscript"/>
    </w:rPr>
  </w:style>
  <w:style w:type="character" w:styleId="a5">
    <w:name w:val="annotation reference"/>
    <w:unhideWhenUsed/>
    <w:rPr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styleId="a7">
    <w:name w:val="page number"/>
    <w:basedOn w:val="a0"/>
  </w:style>
  <w:style w:type="character" w:styleId="a8">
    <w:name w:val="line number"/>
    <w:basedOn w:val="a0"/>
    <w:uiPriority w:val="99"/>
    <w:semiHidden/>
    <w:unhideWhenUsed/>
  </w:style>
  <w:style w:type="character" w:styleId="a9">
    <w:name w:val="Strong"/>
    <w:qFormat/>
    <w:rPr>
      <w:b/>
      <w:bCs/>
    </w:rPr>
  </w:style>
  <w:style w:type="paragraph" w:styleId="aa">
    <w:name w:val="Balloon Text"/>
    <w:basedOn w:val="a"/>
    <w:link w:val="ab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pPr>
      <w:widowControl w:val="0"/>
      <w:spacing w:after="0" w:line="240" w:lineRule="auto"/>
    </w:pPr>
    <w:rPr>
      <w:rFonts w:ascii="Times New Roman" w:eastAsia="MS Mincho" w:hAnsi="Times New Roman" w:cs="Times New Roman"/>
      <w:sz w:val="28"/>
      <w:lang w:val="ru-RU"/>
    </w:rPr>
  </w:style>
  <w:style w:type="paragraph" w:styleId="ac">
    <w:name w:val="Plain Text"/>
    <w:basedOn w:val="a"/>
    <w:link w:val="ad"/>
    <w:unhideWhenUsed/>
    <w:pPr>
      <w:widowControl w:val="0"/>
      <w:spacing w:after="0" w:line="240" w:lineRule="auto"/>
      <w:jc w:val="left"/>
    </w:pPr>
    <w:rPr>
      <w:rFonts w:ascii="Courier New" w:eastAsia="MS Mincho" w:hAnsi="Courier New" w:cs="Times New Roman"/>
      <w:lang w:val="ru-RU"/>
    </w:rPr>
  </w:style>
  <w:style w:type="paragraph" w:styleId="31">
    <w:name w:val="Body Text Indent 3"/>
    <w:basedOn w:val="a"/>
    <w:link w:val="32"/>
    <w:pPr>
      <w:spacing w:after="0" w:line="240" w:lineRule="auto"/>
      <w:ind w:firstLine="709"/>
    </w:pPr>
    <w:rPr>
      <w:rFonts w:ascii="Times New Roman" w:eastAsia="Times New Roman" w:hAnsi="Times New Roman" w:cs="Times New Roman"/>
      <w:b/>
      <w:sz w:val="28"/>
      <w:lang w:val="ru-RU"/>
    </w:rPr>
  </w:style>
  <w:style w:type="paragraph" w:styleId="ae">
    <w:name w:val="annotation text"/>
    <w:basedOn w:val="a"/>
    <w:link w:val="af"/>
    <w:unhideWhenUsed/>
    <w:pPr>
      <w:spacing w:after="0" w:line="240" w:lineRule="auto"/>
      <w:jc w:val="left"/>
    </w:pPr>
    <w:rPr>
      <w:rFonts w:ascii="Times New Roman" w:eastAsia="Times New Roman" w:hAnsi="Times New Roman" w:cs="Times New Roman"/>
      <w:lang w:val="ru-RU"/>
    </w:rPr>
  </w:style>
  <w:style w:type="paragraph" w:styleId="af0">
    <w:name w:val="annotation subject"/>
    <w:basedOn w:val="ae"/>
    <w:next w:val="ae"/>
    <w:link w:val="af1"/>
    <w:unhideWhenUsed/>
    <w:rPr>
      <w:b/>
      <w:bCs/>
    </w:rPr>
  </w:style>
  <w:style w:type="paragraph" w:styleId="af2">
    <w:name w:val="Document Map"/>
    <w:basedOn w:val="a"/>
    <w:link w:val="af3"/>
    <w:semiHidden/>
    <w:unhideWhenUsed/>
    <w:pPr>
      <w:shd w:val="clear" w:color="auto" w:fill="000080"/>
      <w:spacing w:after="0" w:line="240" w:lineRule="auto"/>
      <w:jc w:val="left"/>
    </w:pPr>
    <w:rPr>
      <w:rFonts w:ascii="Tahoma" w:eastAsia="Times New Roman" w:hAnsi="Tahoma" w:cs="Tahoma"/>
      <w:lang w:val="ru-RU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Body Text"/>
    <w:basedOn w:val="a"/>
    <w:link w:val="af7"/>
    <w:uiPriority w:val="99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af8">
    <w:name w:val="Body Text Indent"/>
    <w:basedOn w:val="a"/>
    <w:link w:val="af9"/>
    <w:unhideWhenUsed/>
    <w:pPr>
      <w:spacing w:after="120"/>
      <w:ind w:left="283"/>
    </w:pPr>
  </w:style>
  <w:style w:type="paragraph" w:styleId="afa">
    <w:name w:val="Title"/>
    <w:basedOn w:val="a"/>
    <w:next w:val="a"/>
    <w:link w:val="afb"/>
    <w:qFormat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sz w:val="28"/>
      <w:lang w:val="ru-RU" w:eastAsia="ar-SA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Normal (Web)"/>
    <w:basedOn w:val="a"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Indent 2"/>
    <w:basedOn w:val="a"/>
    <w:link w:val="24"/>
    <w:unhideWhenUsed/>
    <w:pPr>
      <w:spacing w:after="120" w:line="480" w:lineRule="auto"/>
      <w:ind w:left="283"/>
    </w:pPr>
  </w:style>
  <w:style w:type="paragraph" w:styleId="aff">
    <w:name w:val="Subtitle"/>
    <w:basedOn w:val="a"/>
    <w:next w:val="a"/>
    <w:link w:val="aff0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qFormat/>
    <w:rPr>
      <w:rFonts w:eastAsia="Times New Roman"/>
      <w:b/>
      <w:sz w:val="36"/>
      <w:szCs w:val="29"/>
      <w:lang w:val="ru-RU" w:eastAsia="ar-SA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lang w:val="ru-RU"/>
    </w:rPr>
  </w:style>
  <w:style w:type="character" w:customStyle="1" w:styleId="30">
    <w:name w:val="Заголовок 3 Знак"/>
    <w:basedOn w:val="a0"/>
    <w:link w:val="3"/>
    <w:rPr>
      <w:rFonts w:eastAsia="Lucida Sans Unicode" w:cs="Times New Roman"/>
      <w:b/>
      <w:kern w:val="2"/>
      <w:sz w:val="32"/>
      <w:szCs w:val="24"/>
      <w:lang w:val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50">
    <w:name w:val="Заголовок 5 Знак"/>
    <w:basedOn w:val="a0"/>
    <w:link w:val="5"/>
    <w:uiPriority w:val="99"/>
    <w:qFormat/>
    <w:rPr>
      <w:rFonts w:ascii="Times New Roman" w:eastAsia="MS Mincho" w:hAnsi="Times New Roman" w:cs="Times New Roman"/>
      <w:b/>
      <w:sz w:val="28"/>
      <w:lang w:val="ru-RU"/>
    </w:rPr>
  </w:style>
  <w:style w:type="character" w:customStyle="1" w:styleId="90">
    <w:name w:val="Заголовок 9 Знак"/>
    <w:basedOn w:val="a0"/>
    <w:link w:val="9"/>
    <w:qFormat/>
    <w:rPr>
      <w:rFonts w:eastAsia="MS Mincho"/>
      <w:sz w:val="22"/>
      <w:szCs w:val="22"/>
      <w:lang w:val="ru-RU"/>
    </w:rPr>
  </w:style>
  <w:style w:type="character" w:customStyle="1" w:styleId="af7">
    <w:name w:val="Основной текст Знак"/>
    <w:basedOn w:val="a0"/>
    <w:link w:val="af6"/>
    <w:uiPriority w:val="99"/>
    <w:rPr>
      <w:rFonts w:ascii="Times New Roman" w:eastAsia="Times New Roman" w:hAnsi="Times New Roman" w:cs="Times New Roman"/>
      <w:sz w:val="26"/>
      <w:lang w:val="ru-RU"/>
    </w:rPr>
  </w:style>
  <w:style w:type="paragraph" w:styleId="aff2">
    <w:name w:val="No Spacing"/>
    <w:uiPriority w:val="1"/>
    <w:qFormat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ff3">
    <w:name w:val="List Paragraph"/>
    <w:basedOn w:val="a"/>
    <w:uiPriority w:val="34"/>
    <w:qFormat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f9">
    <w:name w:val="Основной текст с отступом Знак"/>
    <w:basedOn w:val="a0"/>
    <w:link w:val="af8"/>
  </w:style>
  <w:style w:type="character" w:customStyle="1" w:styleId="ab">
    <w:name w:val="Текст выноски Знак"/>
    <w:basedOn w:val="a0"/>
    <w:link w:val="aa"/>
    <w:rPr>
      <w:rFonts w:ascii="Segoe UI" w:hAnsi="Segoe UI" w:cs="Segoe UI"/>
      <w:sz w:val="18"/>
      <w:szCs w:val="18"/>
    </w:rPr>
  </w:style>
  <w:style w:type="character" w:customStyle="1" w:styleId="afb">
    <w:name w:val="Заголовок Знак"/>
    <w:basedOn w:val="a0"/>
    <w:link w:val="afa"/>
    <w:rPr>
      <w:rFonts w:ascii="Times New Roman" w:eastAsia="Times New Roman" w:hAnsi="Times New Roman" w:cs="Calibri"/>
      <w:b/>
      <w:sz w:val="28"/>
      <w:lang w:val="ru-RU" w:eastAsia="ar-SA"/>
    </w:rPr>
  </w:style>
  <w:style w:type="character" w:customStyle="1" w:styleId="11">
    <w:name w:val="Название Знак1"/>
    <w:basedOn w:val="a0"/>
    <w:locked/>
    <w:rPr>
      <w:rFonts w:ascii="Times New Roman" w:eastAsia="Times New Roman" w:hAnsi="Times New Roman" w:cs="Calibri"/>
      <w:b/>
      <w:sz w:val="28"/>
      <w:szCs w:val="20"/>
      <w:lang w:eastAsia="ar-SA"/>
    </w:rPr>
  </w:style>
  <w:style w:type="character" w:customStyle="1" w:styleId="aff0">
    <w:name w:val="Подзаголовок Знак"/>
    <w:basedOn w:val="a0"/>
    <w:link w:val="a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2">
    <w:name w:val="Заголовок1"/>
    <w:basedOn w:val="a"/>
    <w:next w:val="af6"/>
    <w:pPr>
      <w:keepNext/>
      <w:spacing w:before="240" w:after="120" w:line="240" w:lineRule="auto"/>
      <w:jc w:val="center"/>
    </w:pPr>
    <w:rPr>
      <w:rFonts w:eastAsia="MS Mincho" w:cs="Tahoma"/>
      <w:sz w:val="28"/>
      <w:szCs w:val="28"/>
      <w:lang w:val="ru-RU" w:eastAsia="ar-SA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f5">
    <w:name w:val="Верхний колонтитул Знак"/>
    <w:basedOn w:val="a0"/>
    <w:link w:val="af4"/>
    <w:uiPriority w:val="99"/>
  </w:style>
  <w:style w:type="character" w:customStyle="1" w:styleId="afd">
    <w:name w:val="Нижний колонтитул Знак"/>
    <w:basedOn w:val="a0"/>
    <w:link w:val="afc"/>
    <w:uiPriority w:val="99"/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customStyle="1" w:styleId="af">
    <w:name w:val="Текст примечания Знак"/>
    <w:basedOn w:val="a0"/>
    <w:link w:val="ae"/>
    <w:rPr>
      <w:rFonts w:ascii="Times New Roman" w:eastAsia="Times New Roman" w:hAnsi="Times New Roman" w:cs="Times New Roman"/>
      <w:lang w:val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MS Mincho" w:hAnsi="Times New Roman" w:cs="Times New Roman"/>
      <w:sz w:val="28"/>
      <w:lang w:val="ru-RU"/>
    </w:rPr>
  </w:style>
  <w:style w:type="character" w:customStyle="1" w:styleId="af3">
    <w:name w:val="Схема документа Знак"/>
    <w:basedOn w:val="a0"/>
    <w:link w:val="af2"/>
    <w:semiHidden/>
    <w:rPr>
      <w:rFonts w:ascii="Tahoma" w:eastAsia="Times New Roman" w:hAnsi="Tahoma" w:cs="Tahoma"/>
      <w:shd w:val="clear" w:color="auto" w:fill="000080"/>
      <w:lang w:val="ru-RU"/>
    </w:rPr>
  </w:style>
  <w:style w:type="character" w:customStyle="1" w:styleId="ad">
    <w:name w:val="Текст Знак"/>
    <w:basedOn w:val="a0"/>
    <w:link w:val="ac"/>
    <w:rPr>
      <w:rFonts w:ascii="Courier New" w:eastAsia="MS Mincho" w:hAnsi="Courier New" w:cs="Times New Roman"/>
      <w:lang w:val="ru-RU"/>
    </w:rPr>
  </w:style>
  <w:style w:type="character" w:customStyle="1" w:styleId="af1">
    <w:name w:val="Тема примечания Знак"/>
    <w:basedOn w:val="af"/>
    <w:link w:val="af0"/>
    <w:rPr>
      <w:rFonts w:ascii="Times New Roman" w:eastAsia="Times New Roman" w:hAnsi="Times New Roman" w:cs="Times New Roman"/>
      <w:b/>
      <w:bCs/>
      <w:lang w:val="ru-RU"/>
    </w:rPr>
  </w:style>
  <w:style w:type="paragraph" w:customStyle="1" w:styleId="13">
    <w:name w:val="Название1"/>
    <w:basedOn w:val="a"/>
    <w:pPr>
      <w:widowControl w:val="0"/>
      <w:suppressLineNumbers/>
      <w:suppressAutoHyphens/>
      <w:spacing w:before="120" w:after="120" w:line="240" w:lineRule="auto"/>
      <w:jc w:val="left"/>
    </w:pPr>
    <w:rPr>
      <w:rFonts w:eastAsia="Lucida Sans Unicode" w:cs="Tahoma"/>
      <w:i/>
      <w:iCs/>
      <w:kern w:val="2"/>
      <w:szCs w:val="24"/>
      <w:lang w:val="ru-RU"/>
    </w:rPr>
  </w:style>
  <w:style w:type="paragraph" w:customStyle="1" w:styleId="14">
    <w:name w:val="Указатель1"/>
    <w:basedOn w:val="a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ahoma"/>
      <w:kern w:val="2"/>
      <w:szCs w:val="24"/>
      <w:lang w:val="ru-RU"/>
    </w:rPr>
  </w:style>
  <w:style w:type="paragraph" w:customStyle="1" w:styleId="aff4">
    <w:name w:val="Содержимое таблицы"/>
    <w:basedOn w:val="a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imes New Roman"/>
      <w:kern w:val="2"/>
      <w:szCs w:val="24"/>
      <w:lang w:val="ru-RU"/>
    </w:rPr>
  </w:style>
  <w:style w:type="paragraph" w:customStyle="1" w:styleId="Standard">
    <w:name w:val="Standard"/>
    <w:pPr>
      <w:widowControl w:val="0"/>
      <w:suppressAutoHyphens/>
    </w:pPr>
    <w:rPr>
      <w:rFonts w:eastAsia="Lucida Sans Unicode" w:cs="Tahoma"/>
      <w:kern w:val="2"/>
      <w:sz w:val="21"/>
      <w:szCs w:val="24"/>
      <w:lang w:eastAsia="ar-SA"/>
    </w:rPr>
  </w:style>
  <w:style w:type="paragraph" w:customStyle="1" w:styleId="15">
    <w:name w:val="Заголовок №1"/>
    <w:basedOn w:val="a"/>
    <w:pPr>
      <w:widowControl w:val="0"/>
      <w:shd w:val="clear" w:color="auto" w:fill="FFFFFF"/>
      <w:spacing w:before="240" w:after="0" w:line="322" w:lineRule="exact"/>
      <w:jc w:val="center"/>
    </w:pPr>
    <w:rPr>
      <w:rFonts w:eastAsia="Lucida Sans Unicode" w:cs="Times New Roman"/>
      <w:b/>
      <w:bCs/>
      <w:spacing w:val="80"/>
      <w:kern w:val="2"/>
      <w:sz w:val="32"/>
      <w:szCs w:val="32"/>
      <w:lang w:val="ru-RU"/>
    </w:rPr>
  </w:style>
  <w:style w:type="paragraph" w:customStyle="1" w:styleId="33">
    <w:name w:val="Основной текст (3)"/>
    <w:basedOn w:val="a"/>
    <w:pPr>
      <w:widowControl w:val="0"/>
      <w:shd w:val="clear" w:color="auto" w:fill="FFFFFF"/>
      <w:spacing w:after="0" w:line="322" w:lineRule="exact"/>
      <w:jc w:val="center"/>
    </w:pPr>
    <w:rPr>
      <w:rFonts w:eastAsia="Lucida Sans Unicode" w:cs="Times New Roman"/>
      <w:b/>
      <w:bCs/>
      <w:kern w:val="2"/>
      <w:sz w:val="26"/>
      <w:szCs w:val="26"/>
      <w:lang w:val="ru-RU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ff5">
    <w:name w:val="Подпись к таблице"/>
    <w:basedOn w:val="a"/>
    <w:pPr>
      <w:widowControl w:val="0"/>
      <w:shd w:val="clear" w:color="auto" w:fill="FFFFFF"/>
      <w:spacing w:after="0" w:line="0" w:lineRule="atLeast"/>
      <w:jc w:val="left"/>
    </w:pPr>
    <w:rPr>
      <w:rFonts w:eastAsia="Lucida Sans Unicode" w:cs="Times New Roman"/>
      <w:kern w:val="2"/>
      <w:sz w:val="26"/>
      <w:szCs w:val="26"/>
      <w:lang w:val="ru-RU"/>
    </w:rPr>
  </w:style>
  <w:style w:type="paragraph" w:customStyle="1" w:styleId="aff6">
    <w:name w:val="Заголовок таблицы"/>
    <w:basedOn w:val="aff4"/>
    <w:pPr>
      <w:jc w:val="center"/>
    </w:pPr>
    <w:rPr>
      <w:b/>
      <w:bCs/>
    </w:rPr>
  </w:style>
  <w:style w:type="paragraph" w:customStyle="1" w:styleId="ConsNormal">
    <w:name w:val="ConsNormal"/>
    <w:pPr>
      <w:snapToGrid w:val="0"/>
      <w:ind w:firstLine="720"/>
    </w:pPr>
    <w:rPr>
      <w:rFonts w:eastAsia="Times New Roman" w:cs="Times New Roman"/>
    </w:rPr>
  </w:style>
  <w:style w:type="paragraph" w:customStyle="1" w:styleId="aff7">
    <w:name w:val="Знак Знак Знак Знак Знак Знак Знак Знак Знак"/>
    <w:basedOn w:val="a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eastAsia="en-US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7z0">
    <w:name w:val="WW8Num7z0"/>
    <w:rPr>
      <w:rFonts w:ascii="Times New Roman CYR" w:eastAsia="Times New Roman CYR" w:hAnsi="Times New Roman CYR" w:cs="Times New Roman CYR" w:hint="default"/>
    </w:rPr>
  </w:style>
  <w:style w:type="character" w:customStyle="1" w:styleId="WW8Num10z0">
    <w:name w:val="WW8Num10z0"/>
    <w:rPr>
      <w:rFonts w:ascii="Times New Roman CYR" w:eastAsia="Times New Roman CYR" w:hAnsi="Times New Roman CYR" w:cs="Times New Roman CYR" w:hint="default"/>
    </w:rPr>
  </w:style>
  <w:style w:type="character" w:customStyle="1" w:styleId="WW8Num11z0">
    <w:name w:val="WW8Num11z0"/>
    <w:rPr>
      <w:rFonts w:ascii="Times New Roman CYR" w:eastAsia="Times New Roman CYR" w:hAnsi="Times New Roman CYR" w:cs="Times New Roman CYR" w:hint="default"/>
      <w:sz w:val="20"/>
      <w:szCs w:val="20"/>
    </w:rPr>
  </w:style>
  <w:style w:type="character" w:customStyle="1" w:styleId="WW8Num12z0">
    <w:name w:val="WW8Num12z0"/>
    <w:rPr>
      <w:rFonts w:ascii="Arial Unicode MS" w:eastAsia="Arial Unicode MS" w:hAnsi="Arial Unicode MS" w:cs="Arial Unicode MS" w:hint="eastAsia"/>
      <w:sz w:val="24"/>
    </w:rPr>
  </w:style>
  <w:style w:type="character" w:customStyle="1" w:styleId="WW8Num13z1">
    <w:name w:val="WW8Num13z1"/>
  </w:style>
  <w:style w:type="character" w:customStyle="1" w:styleId="25">
    <w:name w:val="Основной текст (2) + Полужирный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6"/>
      <w:szCs w:val="26"/>
      <w:u w:val="none"/>
      <w:vertAlign w:val="baseline"/>
      <w:lang w:val="ru-RU" w:eastAsia="ru-RU" w:bidi="ru-RU"/>
    </w:rPr>
  </w:style>
  <w:style w:type="character" w:customStyle="1" w:styleId="212pt">
    <w:name w:val="Основной текст (2) + 12 p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vertAlign w:val="baseline"/>
      <w:lang w:val="ru-RU" w:eastAsia="ru-RU" w:bidi="ru-RU"/>
    </w:rPr>
  </w:style>
  <w:style w:type="character" w:customStyle="1" w:styleId="2CordiaUPC">
    <w:name w:val="Основной текст (2) + CordiaUPC"/>
    <w:rPr>
      <w:rFonts w:ascii="CordiaUPC" w:eastAsia="CordiaUPC" w:hAnsi="CordiaUPC" w:cs="CordiaUPC" w:hint="default"/>
      <w:b/>
      <w:bCs/>
      <w:color w:val="000000"/>
      <w:spacing w:val="0"/>
      <w:w w:val="100"/>
      <w:position w:val="0"/>
      <w:sz w:val="40"/>
      <w:szCs w:val="40"/>
      <w:u w:val="none"/>
      <w:vertAlign w:val="baseline"/>
      <w:lang w:val="ru-RU" w:eastAsia="ru-RU" w:bidi="ru-RU"/>
    </w:rPr>
  </w:style>
  <w:style w:type="character" w:customStyle="1" w:styleId="WW8Num16z0">
    <w:name w:val="WW8Num16z0"/>
    <w:rPr>
      <w:rFonts w:ascii="Symbol" w:hAnsi="Symbol" w:hint="default"/>
    </w:rPr>
  </w:style>
  <w:style w:type="character" w:customStyle="1" w:styleId="211">
    <w:name w:val="Основной текст (2) + 1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character" w:customStyle="1" w:styleId="26">
    <w:name w:val="Основной текст (2)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u w:val="none"/>
      <w:vertAlign w:val="baseline"/>
      <w:lang w:val="ru-RU" w:eastAsia="ru-RU" w:bidi="ru-RU"/>
    </w:rPr>
  </w:style>
  <w:style w:type="character" w:customStyle="1" w:styleId="24pt">
    <w:name w:val="Основной текст (2) + 4 p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8"/>
      <w:szCs w:val="8"/>
      <w:u w:val="none"/>
      <w:vertAlign w:val="baseline"/>
      <w:lang w:val="ru-RU" w:eastAsia="ru-RU" w:bidi="ru-RU"/>
    </w:rPr>
  </w:style>
  <w:style w:type="character" w:customStyle="1" w:styleId="16">
    <w:name w:val="Основной шрифт абзаца1"/>
  </w:style>
  <w:style w:type="character" w:customStyle="1" w:styleId="RTFNum21">
    <w:name w:val="RTF_Num 2 1"/>
    <w:rPr>
      <w:rFonts w:ascii="Times New Roman" w:eastAsia="Times New Roman" w:hAnsi="Times New Roman" w:cs="Times New Roman" w:hint="default"/>
    </w:rPr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210">
    <w:name w:val="RTF_Num 2 10"/>
  </w:style>
  <w:style w:type="character" w:customStyle="1" w:styleId="aff8">
    <w:name w:val="Символ нумерации"/>
  </w:style>
  <w:style w:type="character" w:customStyle="1" w:styleId="aff9">
    <w:name w:val="Название Знак"/>
    <w:link w:val="17"/>
    <w:locked/>
    <w:rPr>
      <w:b/>
      <w:sz w:val="28"/>
      <w:lang w:val="ru-RU" w:eastAsia="ru-RU" w:bidi="ar-SA"/>
    </w:rPr>
  </w:style>
  <w:style w:type="paragraph" w:customStyle="1" w:styleId="17">
    <w:name w:val="1"/>
    <w:basedOn w:val="a"/>
    <w:next w:val="afa"/>
    <w:link w:val="aff9"/>
    <w:qFormat/>
    <w:pPr>
      <w:spacing w:after="0" w:line="240" w:lineRule="auto"/>
      <w:jc w:val="center"/>
    </w:pPr>
    <w:rPr>
      <w:b/>
      <w:sz w:val="28"/>
      <w:lang w:val="ru-RU"/>
    </w:rPr>
  </w:style>
  <w:style w:type="character" w:customStyle="1" w:styleId="24">
    <w:name w:val="Основной текст с отступом 2 Знак"/>
    <w:basedOn w:val="a0"/>
    <w:link w:val="23"/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sz w:val="24"/>
      <w:lang w:val="ru-RU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8">
    <w:name w:val="Обычный1"/>
    <w:pPr>
      <w:ind w:firstLine="720"/>
    </w:pPr>
    <w:rPr>
      <w:rFonts w:ascii="Times New Roman" w:eastAsia="Times New Roman" w:hAnsi="Times New Roman" w:cs="Times New Roman"/>
      <w:snapToGrid w:val="0"/>
    </w:rPr>
  </w:style>
  <w:style w:type="paragraph" w:customStyle="1" w:styleId="Nonformat">
    <w:name w:val="Nonformat"/>
    <w:basedOn w:val="18"/>
    <w:pPr>
      <w:ind w:firstLine="0"/>
    </w:pPr>
    <w:rPr>
      <w:rFonts w:ascii="Consultant" w:hAnsi="Consultant"/>
    </w:r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b/>
      <w:sz w:val="28"/>
      <w:lang w:val="ru-RU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 w:cs="Times New Roman"/>
      <w:snapToGrid w:val="0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rsid w:val="002230B1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ff1"/>
    <w:uiPriority w:val="39"/>
    <w:rsid w:val="002230B1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inventarizatciya_obtzektov/" TargetMode="External"/><Relationship Id="rId13" Type="http://schemas.openxmlformats.org/officeDocument/2006/relationships/hyperlink" Target="http://zarinray.ru/selsovety/verkhkam%2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andia.ru/text/category/zakoni_v_rossii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ndia.ru/text/category/arendnaya_plat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andia.ru/text/category/zemlepolmzzovan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zemelmznie_uchastki/" TargetMode="External"/><Relationship Id="rId14" Type="http://schemas.openxmlformats.org/officeDocument/2006/relationships/hyperlink" Target="http://zarinray.ru/admin/tree/8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D5AAF-524E-4BBA-AA30-95C584EB5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3931</Words>
  <Characters>22411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Verh-Komysh</cp:lastModifiedBy>
  <cp:revision>7</cp:revision>
  <cp:lastPrinted>2025-11-28T07:20:00Z</cp:lastPrinted>
  <dcterms:created xsi:type="dcterms:W3CDTF">2025-11-19T07:36:00Z</dcterms:created>
  <dcterms:modified xsi:type="dcterms:W3CDTF">2025-11-28T07:20:00Z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F18ECEA1DB5F43C8BDC4D440B08D5CD3_12</vt:lpwstr>
  </property>
</Properties>
</file>