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AFBBD" w14:textId="77777777" w:rsidR="00FE5739" w:rsidRPr="00FE5739" w:rsidRDefault="00FE5739" w:rsidP="00FE5739">
      <w:pPr>
        <w:jc w:val="center"/>
        <w:rPr>
          <w:rFonts w:ascii="Times New Roman" w:hAnsi="Times New Roman" w:cs="Times New Roman"/>
          <w:sz w:val="32"/>
          <w:szCs w:val="32"/>
        </w:rPr>
      </w:pPr>
    </w:p>
    <w:p w14:paraId="19488490"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Муниципальное образование Сосновский сельсовет </w:t>
      </w:r>
    </w:p>
    <w:p w14:paraId="0E12486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Заринского района Алтайского края</w:t>
      </w:r>
    </w:p>
    <w:p w14:paraId="6E6F7053" w14:textId="77777777" w:rsidR="00FE5739" w:rsidRPr="00FE5739" w:rsidRDefault="00FE5739" w:rsidP="00FE5739">
      <w:pPr>
        <w:jc w:val="center"/>
        <w:rPr>
          <w:rFonts w:ascii="Times New Roman" w:hAnsi="Times New Roman" w:cs="Times New Roman"/>
          <w:sz w:val="32"/>
          <w:szCs w:val="32"/>
        </w:rPr>
      </w:pPr>
    </w:p>
    <w:p w14:paraId="44351E1B" w14:textId="77777777" w:rsidR="00FE5739" w:rsidRPr="00FE5739" w:rsidRDefault="00FE5739" w:rsidP="00FE5739">
      <w:pPr>
        <w:jc w:val="center"/>
        <w:rPr>
          <w:rFonts w:ascii="Times New Roman" w:hAnsi="Times New Roman" w:cs="Times New Roman"/>
          <w:sz w:val="32"/>
          <w:szCs w:val="32"/>
        </w:rPr>
      </w:pPr>
    </w:p>
    <w:p w14:paraId="44D0D8AF" w14:textId="77777777" w:rsidR="00FE5739" w:rsidRPr="00FE5739" w:rsidRDefault="00FE5739" w:rsidP="00FE5739">
      <w:pPr>
        <w:jc w:val="center"/>
        <w:rPr>
          <w:rFonts w:ascii="Times New Roman" w:hAnsi="Times New Roman" w:cs="Times New Roman"/>
          <w:sz w:val="32"/>
          <w:szCs w:val="32"/>
        </w:rPr>
      </w:pPr>
    </w:p>
    <w:p w14:paraId="1B159A7A" w14:textId="77777777" w:rsidR="00FE5739" w:rsidRPr="00FE5739" w:rsidRDefault="00FE5739" w:rsidP="00FE5739">
      <w:pPr>
        <w:jc w:val="center"/>
        <w:rPr>
          <w:rFonts w:ascii="Times New Roman" w:hAnsi="Times New Roman" w:cs="Times New Roman"/>
          <w:sz w:val="32"/>
          <w:szCs w:val="32"/>
        </w:rPr>
      </w:pPr>
    </w:p>
    <w:p w14:paraId="26D3F930" w14:textId="77777777" w:rsidR="00FE5739" w:rsidRPr="00FE5739" w:rsidRDefault="00FE5739" w:rsidP="00FE5739">
      <w:pPr>
        <w:jc w:val="center"/>
        <w:rPr>
          <w:rFonts w:ascii="Times New Roman" w:hAnsi="Times New Roman" w:cs="Times New Roman"/>
          <w:sz w:val="32"/>
          <w:szCs w:val="32"/>
        </w:rPr>
      </w:pPr>
    </w:p>
    <w:p w14:paraId="2D0B6920" w14:textId="77777777" w:rsidR="00FE5739" w:rsidRPr="00FE5739" w:rsidRDefault="00FE5739" w:rsidP="00FE5739">
      <w:pPr>
        <w:jc w:val="center"/>
        <w:rPr>
          <w:rFonts w:ascii="Times New Roman" w:hAnsi="Times New Roman" w:cs="Times New Roman"/>
          <w:b/>
          <w:sz w:val="32"/>
          <w:szCs w:val="32"/>
        </w:rPr>
      </w:pPr>
      <w:r w:rsidRPr="00FE5739">
        <w:rPr>
          <w:rFonts w:ascii="Times New Roman" w:hAnsi="Times New Roman" w:cs="Times New Roman"/>
          <w:b/>
          <w:sz w:val="32"/>
          <w:szCs w:val="32"/>
        </w:rPr>
        <w:t>СБОРНИК</w:t>
      </w:r>
    </w:p>
    <w:p w14:paraId="29CCBD6E"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муниципальных правовых актов Сосновского сельсовета Заринского района Алтайского края </w:t>
      </w:r>
    </w:p>
    <w:p w14:paraId="2E8BDF68" w14:textId="158D85DF"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 </w:t>
      </w:r>
      <w:r w:rsidR="003C7362">
        <w:rPr>
          <w:rFonts w:ascii="Times New Roman" w:hAnsi="Times New Roman" w:cs="Times New Roman"/>
          <w:sz w:val="32"/>
          <w:szCs w:val="32"/>
        </w:rPr>
        <w:t>4</w:t>
      </w:r>
      <w:r w:rsidRPr="00B91EFB">
        <w:rPr>
          <w:rFonts w:ascii="Times New Roman" w:hAnsi="Times New Roman" w:cs="Times New Roman"/>
          <w:sz w:val="32"/>
          <w:szCs w:val="32"/>
        </w:rPr>
        <w:t xml:space="preserve"> </w:t>
      </w:r>
      <w:r w:rsidRPr="00FE5739">
        <w:rPr>
          <w:rFonts w:ascii="Times New Roman" w:hAnsi="Times New Roman" w:cs="Times New Roman"/>
          <w:sz w:val="32"/>
          <w:szCs w:val="32"/>
        </w:rPr>
        <w:t>(</w:t>
      </w:r>
      <w:r w:rsidR="009E17FC">
        <w:rPr>
          <w:rFonts w:ascii="Times New Roman" w:hAnsi="Times New Roman" w:cs="Times New Roman"/>
          <w:sz w:val="32"/>
          <w:szCs w:val="32"/>
        </w:rPr>
        <w:t>1</w:t>
      </w:r>
      <w:r w:rsidR="003C7362">
        <w:rPr>
          <w:rFonts w:ascii="Times New Roman" w:hAnsi="Times New Roman" w:cs="Times New Roman"/>
          <w:sz w:val="32"/>
          <w:szCs w:val="32"/>
        </w:rPr>
        <w:t>3</w:t>
      </w:r>
      <w:r w:rsidRPr="00FE5739">
        <w:rPr>
          <w:rFonts w:ascii="Times New Roman" w:hAnsi="Times New Roman" w:cs="Times New Roman"/>
          <w:sz w:val="32"/>
          <w:szCs w:val="32"/>
        </w:rPr>
        <w:t>)</w:t>
      </w:r>
    </w:p>
    <w:p w14:paraId="47066655" w14:textId="77777777" w:rsidR="00FE5739" w:rsidRPr="00FE5739" w:rsidRDefault="00FE5739" w:rsidP="00FE5739">
      <w:pPr>
        <w:jc w:val="center"/>
        <w:rPr>
          <w:rFonts w:ascii="Times New Roman" w:hAnsi="Times New Roman" w:cs="Times New Roman"/>
          <w:sz w:val="32"/>
          <w:szCs w:val="32"/>
        </w:rPr>
      </w:pPr>
    </w:p>
    <w:p w14:paraId="5B90A4A4" w14:textId="77777777" w:rsidR="00FE5739" w:rsidRPr="00FE5739" w:rsidRDefault="00FE5739" w:rsidP="00FE5739">
      <w:pPr>
        <w:jc w:val="center"/>
        <w:rPr>
          <w:rFonts w:ascii="Times New Roman" w:hAnsi="Times New Roman" w:cs="Times New Roman"/>
          <w:sz w:val="32"/>
          <w:szCs w:val="32"/>
        </w:rPr>
      </w:pPr>
    </w:p>
    <w:p w14:paraId="570918A5" w14:textId="77777777" w:rsidR="00FE5739" w:rsidRPr="00FE5739" w:rsidRDefault="00FE5739" w:rsidP="00FE5739">
      <w:pPr>
        <w:jc w:val="center"/>
        <w:rPr>
          <w:rFonts w:ascii="Times New Roman" w:hAnsi="Times New Roman" w:cs="Times New Roman"/>
          <w:sz w:val="32"/>
          <w:szCs w:val="32"/>
        </w:rPr>
      </w:pPr>
    </w:p>
    <w:p w14:paraId="13034F74" w14:textId="77777777" w:rsidR="00FE5739" w:rsidRPr="00FE5739" w:rsidRDefault="00FE5739" w:rsidP="00FE5739">
      <w:pPr>
        <w:jc w:val="center"/>
        <w:rPr>
          <w:rFonts w:ascii="Times New Roman" w:hAnsi="Times New Roman" w:cs="Times New Roman"/>
          <w:sz w:val="32"/>
          <w:szCs w:val="32"/>
        </w:rPr>
      </w:pPr>
    </w:p>
    <w:p w14:paraId="010BE2FF"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Официальное издание</w:t>
      </w:r>
    </w:p>
    <w:p w14:paraId="400FF98C" w14:textId="77777777" w:rsidR="00FE5739" w:rsidRPr="00FE5739" w:rsidRDefault="00FE5739" w:rsidP="00FE5739">
      <w:pPr>
        <w:jc w:val="center"/>
        <w:rPr>
          <w:rFonts w:ascii="Times New Roman" w:hAnsi="Times New Roman" w:cs="Times New Roman"/>
          <w:sz w:val="32"/>
          <w:szCs w:val="32"/>
        </w:rPr>
      </w:pPr>
    </w:p>
    <w:p w14:paraId="3FE55072" w14:textId="77777777" w:rsidR="00FE5739" w:rsidRPr="00FE5739" w:rsidRDefault="00FE5739" w:rsidP="00FE5739">
      <w:pPr>
        <w:jc w:val="center"/>
        <w:rPr>
          <w:rFonts w:ascii="Times New Roman" w:hAnsi="Times New Roman" w:cs="Times New Roman"/>
          <w:sz w:val="32"/>
          <w:szCs w:val="32"/>
        </w:rPr>
      </w:pPr>
    </w:p>
    <w:p w14:paraId="5B4BE986" w14:textId="77777777" w:rsidR="00FE5739" w:rsidRPr="00FE5739" w:rsidRDefault="00FE5739" w:rsidP="00FE5739">
      <w:pPr>
        <w:jc w:val="center"/>
        <w:rPr>
          <w:rFonts w:ascii="Times New Roman" w:hAnsi="Times New Roman" w:cs="Times New Roman"/>
          <w:sz w:val="32"/>
          <w:szCs w:val="32"/>
        </w:rPr>
      </w:pPr>
    </w:p>
    <w:p w14:paraId="0A4A97CB" w14:textId="77777777" w:rsidR="00FE5739" w:rsidRPr="00FE5739" w:rsidRDefault="00FE5739" w:rsidP="00FE5739">
      <w:pPr>
        <w:jc w:val="center"/>
        <w:rPr>
          <w:rFonts w:ascii="Times New Roman" w:hAnsi="Times New Roman" w:cs="Times New Roman"/>
          <w:sz w:val="32"/>
          <w:szCs w:val="32"/>
        </w:rPr>
      </w:pPr>
    </w:p>
    <w:p w14:paraId="6AADFF9D" w14:textId="77777777" w:rsidR="00FE5739" w:rsidRPr="00FE5739" w:rsidRDefault="00FE5739" w:rsidP="00FE5739">
      <w:pPr>
        <w:jc w:val="center"/>
        <w:rPr>
          <w:rFonts w:ascii="Times New Roman" w:hAnsi="Times New Roman" w:cs="Times New Roman"/>
          <w:sz w:val="32"/>
          <w:szCs w:val="32"/>
        </w:rPr>
      </w:pPr>
    </w:p>
    <w:p w14:paraId="30342512" w14:textId="77777777" w:rsidR="00FE5739" w:rsidRPr="00FE5739" w:rsidRDefault="00FE5739" w:rsidP="00FE5739">
      <w:pPr>
        <w:jc w:val="center"/>
        <w:rPr>
          <w:rFonts w:ascii="Times New Roman" w:hAnsi="Times New Roman" w:cs="Times New Roman"/>
          <w:sz w:val="32"/>
          <w:szCs w:val="32"/>
        </w:rPr>
      </w:pPr>
    </w:p>
    <w:p w14:paraId="5B7EE0C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с. Сосновка</w:t>
      </w:r>
    </w:p>
    <w:p w14:paraId="2D813550" w14:textId="75BD03BB"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202</w:t>
      </w:r>
      <w:r w:rsidR="009E17FC">
        <w:rPr>
          <w:rFonts w:ascii="Times New Roman" w:hAnsi="Times New Roman" w:cs="Times New Roman"/>
          <w:sz w:val="32"/>
          <w:szCs w:val="32"/>
        </w:rPr>
        <w:t>5</w:t>
      </w:r>
      <w:r w:rsidRPr="00FE5739">
        <w:rPr>
          <w:rFonts w:ascii="Times New Roman" w:hAnsi="Times New Roman" w:cs="Times New Roman"/>
          <w:sz w:val="32"/>
          <w:szCs w:val="32"/>
        </w:rPr>
        <w:t xml:space="preserve"> г.</w:t>
      </w:r>
    </w:p>
    <w:p w14:paraId="50E718CD" w14:textId="77777777" w:rsidR="002C160B" w:rsidRDefault="002C160B" w:rsidP="001058C5">
      <w:pPr>
        <w:jc w:val="center"/>
        <w:rPr>
          <w:rFonts w:ascii="Times New Roman" w:hAnsi="Times New Roman" w:cs="Times New Roman"/>
          <w:b/>
          <w:sz w:val="24"/>
          <w:szCs w:val="32"/>
        </w:rPr>
      </w:pPr>
    </w:p>
    <w:p w14:paraId="4CAF490A" w14:textId="77777777" w:rsidR="008A1329" w:rsidRPr="003A6F1E" w:rsidRDefault="008A1329" w:rsidP="001058C5">
      <w:pPr>
        <w:jc w:val="center"/>
        <w:rPr>
          <w:rFonts w:ascii="Times New Roman" w:hAnsi="Times New Roman" w:cs="Times New Roman"/>
          <w:b/>
          <w:sz w:val="24"/>
          <w:szCs w:val="32"/>
        </w:rPr>
      </w:pPr>
    </w:p>
    <w:p w14:paraId="7B91D2EE" w14:textId="77777777" w:rsidR="006B3A85" w:rsidRPr="003A6F1E" w:rsidRDefault="001058C5" w:rsidP="002C160B">
      <w:pPr>
        <w:jc w:val="center"/>
        <w:rPr>
          <w:rFonts w:ascii="Times New Roman" w:hAnsi="Times New Roman" w:cs="Times New Roman"/>
          <w:b/>
          <w:sz w:val="24"/>
          <w:szCs w:val="32"/>
        </w:rPr>
      </w:pPr>
      <w:r w:rsidRPr="003A6F1E">
        <w:rPr>
          <w:rFonts w:ascii="Times New Roman" w:hAnsi="Times New Roman" w:cs="Times New Roman"/>
          <w:b/>
          <w:sz w:val="24"/>
          <w:szCs w:val="32"/>
        </w:rPr>
        <w:lastRenderedPageBreak/>
        <w:t>СОДЕРЖАНИЕ</w:t>
      </w:r>
    </w:p>
    <w:tbl>
      <w:tblPr>
        <w:tblStyle w:val="a3"/>
        <w:tblW w:w="0" w:type="auto"/>
        <w:tblLook w:val="04A0" w:firstRow="1" w:lastRow="0" w:firstColumn="1" w:lastColumn="0" w:noHBand="0" w:noVBand="1"/>
      </w:tblPr>
      <w:tblGrid>
        <w:gridCol w:w="8321"/>
        <w:gridCol w:w="694"/>
      </w:tblGrid>
      <w:tr w:rsidR="009F55A0" w:rsidRPr="009F37E7" w14:paraId="43A7DCBD" w14:textId="77777777" w:rsidTr="006A56FD">
        <w:tc>
          <w:tcPr>
            <w:tcW w:w="8321" w:type="dxa"/>
          </w:tcPr>
          <w:p w14:paraId="2455ED8C" w14:textId="41CC4AD3" w:rsidR="009F55A0" w:rsidRPr="0095773D" w:rsidRDefault="000619F4" w:rsidP="000619F4">
            <w:pPr>
              <w:pStyle w:val="af6"/>
              <w:spacing w:before="0" w:after="0"/>
              <w:jc w:val="both"/>
              <w:rPr>
                <w:rFonts w:ascii="Times New Roman" w:hAnsi="Times New Roman" w:cs="Times New Roman"/>
                <w:sz w:val="20"/>
                <w:szCs w:val="20"/>
              </w:rPr>
            </w:pPr>
            <w:r w:rsidRPr="0095773D">
              <w:rPr>
                <w:rFonts w:ascii="Times New Roman" w:hAnsi="Times New Roman" w:cs="Times New Roman"/>
                <w:sz w:val="20"/>
                <w:szCs w:val="20"/>
              </w:rPr>
              <w:t>Решение Собрания депутатов Сосновского сельсовета № 117 от 230402025 «О внесении изменений и дополнений в Устав муниципального образования сельское поселение Сосновский сельсовет Заринского района Алтайского края»</w:t>
            </w:r>
          </w:p>
        </w:tc>
        <w:tc>
          <w:tcPr>
            <w:tcW w:w="694" w:type="dxa"/>
          </w:tcPr>
          <w:p w14:paraId="0F86DBB8" w14:textId="64923A8B" w:rsidR="009F55A0" w:rsidRPr="0095773D" w:rsidRDefault="009E17FC" w:rsidP="009F55A0">
            <w:pPr>
              <w:jc w:val="center"/>
              <w:rPr>
                <w:rFonts w:ascii="Times New Roman" w:hAnsi="Times New Roman" w:cs="Times New Roman"/>
                <w:sz w:val="20"/>
                <w:szCs w:val="20"/>
              </w:rPr>
            </w:pPr>
            <w:r w:rsidRPr="0095773D">
              <w:rPr>
                <w:rFonts w:ascii="Times New Roman" w:hAnsi="Times New Roman" w:cs="Times New Roman"/>
                <w:sz w:val="20"/>
                <w:szCs w:val="20"/>
              </w:rPr>
              <w:t>3</w:t>
            </w:r>
          </w:p>
        </w:tc>
      </w:tr>
      <w:tr w:rsidR="00F3262D" w:rsidRPr="009F37E7" w14:paraId="021199C3" w14:textId="77777777" w:rsidTr="006A56FD">
        <w:tc>
          <w:tcPr>
            <w:tcW w:w="8321" w:type="dxa"/>
          </w:tcPr>
          <w:p w14:paraId="7D69644F" w14:textId="73D31419" w:rsidR="00F3262D" w:rsidRPr="0095773D" w:rsidRDefault="000619F4" w:rsidP="009E468D">
            <w:pPr>
              <w:jc w:val="both"/>
              <w:rPr>
                <w:rFonts w:ascii="Times New Roman" w:hAnsi="Times New Roman" w:cs="Times New Roman"/>
                <w:sz w:val="20"/>
                <w:szCs w:val="20"/>
              </w:rPr>
            </w:pPr>
            <w:r w:rsidRPr="0095773D">
              <w:rPr>
                <w:rFonts w:ascii="Times New Roman" w:eastAsia="Times New Roman" w:hAnsi="Times New Roman" w:cs="Times New Roman"/>
                <w:sz w:val="20"/>
                <w:szCs w:val="20"/>
              </w:rPr>
              <w:t xml:space="preserve">Решение Собрания Депутатов Сосновского сельсовета № 118 от 23.04.2025 </w:t>
            </w:r>
            <w:r w:rsidR="009E468D" w:rsidRPr="0095773D">
              <w:rPr>
                <w:rFonts w:ascii="Times New Roman" w:eastAsia="Times New Roman" w:hAnsi="Times New Roman" w:cs="Times New Roman"/>
                <w:sz w:val="20"/>
                <w:szCs w:val="20"/>
              </w:rPr>
              <w:t>«</w:t>
            </w:r>
            <w:r w:rsidRPr="0095773D">
              <w:rPr>
                <w:rFonts w:ascii="Times New Roman" w:eastAsia="Times New Roman" w:hAnsi="Times New Roman" w:cs="Times New Roman"/>
                <w:sz w:val="20"/>
                <w:szCs w:val="20"/>
              </w:rPr>
              <w:t xml:space="preserve">Об </w:t>
            </w:r>
            <w:r w:rsidRPr="0095773D">
              <w:rPr>
                <w:rFonts w:ascii="Times New Roman" w:eastAsia="Times New Roman" w:hAnsi="Times New Roman" w:cs="Times New Roman"/>
                <w:sz w:val="20"/>
                <w:szCs w:val="20"/>
                <w:lang w:eastAsia="ru-RU"/>
              </w:rPr>
              <w:t>утверждении отчета «Об исполнении бюджета муниципального образования Сосновский сельсовет Заринского района Алтайского края за 2024 год</w:t>
            </w:r>
            <w:r w:rsidR="009E468D" w:rsidRPr="0095773D">
              <w:rPr>
                <w:rFonts w:ascii="Times New Roman" w:eastAsia="Times New Roman" w:hAnsi="Times New Roman" w:cs="Times New Roman"/>
                <w:sz w:val="20"/>
                <w:szCs w:val="20"/>
                <w:lang w:eastAsia="ru-RU"/>
              </w:rPr>
              <w:t>»</w:t>
            </w:r>
          </w:p>
        </w:tc>
        <w:tc>
          <w:tcPr>
            <w:tcW w:w="694" w:type="dxa"/>
          </w:tcPr>
          <w:p w14:paraId="4F3A13AC" w14:textId="28BAF3AB" w:rsidR="00F3262D" w:rsidRPr="0095773D" w:rsidRDefault="00DC0C06" w:rsidP="009F55A0">
            <w:pPr>
              <w:jc w:val="center"/>
              <w:rPr>
                <w:rFonts w:ascii="Times New Roman" w:hAnsi="Times New Roman" w:cs="Times New Roman"/>
                <w:sz w:val="20"/>
                <w:szCs w:val="20"/>
              </w:rPr>
            </w:pPr>
            <w:r>
              <w:rPr>
                <w:rFonts w:ascii="Times New Roman" w:hAnsi="Times New Roman" w:cs="Times New Roman"/>
                <w:sz w:val="20"/>
                <w:szCs w:val="20"/>
              </w:rPr>
              <w:t>7</w:t>
            </w:r>
          </w:p>
        </w:tc>
      </w:tr>
      <w:tr w:rsidR="009E468D" w:rsidRPr="009F37E7" w14:paraId="23B8A7AF" w14:textId="77777777" w:rsidTr="006A56FD">
        <w:tc>
          <w:tcPr>
            <w:tcW w:w="8321" w:type="dxa"/>
          </w:tcPr>
          <w:p w14:paraId="038DED56" w14:textId="098C086D" w:rsidR="009E468D" w:rsidRPr="0095773D" w:rsidRDefault="00686739" w:rsidP="000619F4">
            <w:pPr>
              <w:jc w:val="both"/>
              <w:rPr>
                <w:rFonts w:ascii="Times New Roman" w:eastAsia="Times New Roman" w:hAnsi="Times New Roman" w:cs="Times New Roman"/>
                <w:sz w:val="20"/>
                <w:szCs w:val="20"/>
              </w:rPr>
            </w:pPr>
            <w:r w:rsidRPr="0095773D">
              <w:rPr>
                <w:rFonts w:ascii="Times New Roman" w:eastAsia="Times New Roman" w:hAnsi="Times New Roman" w:cs="Times New Roman"/>
                <w:sz w:val="20"/>
                <w:szCs w:val="20"/>
              </w:rPr>
              <w:t>Решение Собрания Депутатов Сосновского сельсовета № 119 от 23.04.2025 «</w:t>
            </w:r>
            <w:r w:rsidRPr="0095773D">
              <w:rPr>
                <w:rFonts w:ascii="Times New Roman" w:hAnsi="Times New Roman" w:cs="Times New Roman"/>
                <w:sz w:val="20"/>
                <w:szCs w:val="20"/>
              </w:rPr>
              <w:t>О внесении изменений в решение Собрания депутатов Сосновского сельсовета Заринского района Алтайского края от 26.02.2024 № 77 «О дополнительных основаниях признания безнадежными к взысканию недоимки, задолженности по пеням и штрафам по местным налогам» (с изм. от 14.05.2024 № 84)».</w:t>
            </w:r>
          </w:p>
        </w:tc>
        <w:tc>
          <w:tcPr>
            <w:tcW w:w="694" w:type="dxa"/>
          </w:tcPr>
          <w:p w14:paraId="76D6A659" w14:textId="2CC07979" w:rsidR="009E468D" w:rsidRPr="0095773D" w:rsidRDefault="00DC0C06" w:rsidP="009F55A0">
            <w:pPr>
              <w:jc w:val="center"/>
              <w:rPr>
                <w:rFonts w:ascii="Times New Roman" w:hAnsi="Times New Roman" w:cs="Times New Roman"/>
                <w:sz w:val="20"/>
                <w:szCs w:val="20"/>
              </w:rPr>
            </w:pPr>
            <w:r>
              <w:rPr>
                <w:rFonts w:ascii="Times New Roman" w:hAnsi="Times New Roman" w:cs="Times New Roman"/>
                <w:sz w:val="20"/>
                <w:szCs w:val="20"/>
              </w:rPr>
              <w:t>17</w:t>
            </w:r>
          </w:p>
        </w:tc>
      </w:tr>
      <w:tr w:rsidR="009E468D" w:rsidRPr="009F37E7" w14:paraId="13AFFA59" w14:textId="77777777" w:rsidTr="006A56FD">
        <w:tc>
          <w:tcPr>
            <w:tcW w:w="8321" w:type="dxa"/>
          </w:tcPr>
          <w:p w14:paraId="477BF193" w14:textId="507E7B62" w:rsidR="009E468D" w:rsidRPr="0095773D" w:rsidRDefault="005F567F" w:rsidP="000619F4">
            <w:pPr>
              <w:jc w:val="both"/>
              <w:rPr>
                <w:rFonts w:ascii="Times New Roman" w:eastAsia="Times New Roman" w:hAnsi="Times New Roman" w:cs="Times New Roman"/>
                <w:sz w:val="20"/>
                <w:szCs w:val="20"/>
              </w:rPr>
            </w:pPr>
            <w:r w:rsidRPr="0095773D">
              <w:rPr>
                <w:rFonts w:ascii="Times New Roman" w:eastAsia="Times New Roman" w:hAnsi="Times New Roman" w:cs="Times New Roman"/>
                <w:sz w:val="20"/>
                <w:szCs w:val="20"/>
              </w:rPr>
              <w:t xml:space="preserve">Решение Собрания Депутатов Сосновского сельсовета № 120 от 23.04.2025 </w:t>
            </w:r>
            <w:r w:rsidR="00A26577" w:rsidRPr="0095773D">
              <w:rPr>
                <w:rFonts w:ascii="Times New Roman" w:eastAsia="Times New Roman" w:hAnsi="Times New Roman" w:cs="Times New Roman"/>
                <w:sz w:val="20"/>
                <w:szCs w:val="20"/>
              </w:rPr>
              <w:t>«</w:t>
            </w:r>
            <w:r w:rsidR="00A26577" w:rsidRPr="0095773D">
              <w:rPr>
                <w:rFonts w:ascii="Times New Roman" w:hAnsi="Times New Roman"/>
                <w:sz w:val="20"/>
                <w:szCs w:val="20"/>
              </w:rPr>
              <w:t>Об утверждении Положения о м</w:t>
            </w:r>
            <w:r w:rsidR="00A26577" w:rsidRPr="0095773D">
              <w:rPr>
                <w:rFonts w:ascii="Times New Roman" w:hAnsi="Times New Roman"/>
                <w:sz w:val="20"/>
                <w:szCs w:val="20"/>
              </w:rPr>
              <w:t>у</w:t>
            </w:r>
            <w:r w:rsidR="00A26577" w:rsidRPr="0095773D">
              <w:rPr>
                <w:rFonts w:ascii="Times New Roman" w:hAnsi="Times New Roman"/>
                <w:sz w:val="20"/>
                <w:szCs w:val="20"/>
              </w:rPr>
              <w:t>ниципальном контроле в сфере бл</w:t>
            </w:r>
            <w:r w:rsidR="00A26577" w:rsidRPr="0095773D">
              <w:rPr>
                <w:rFonts w:ascii="Times New Roman" w:hAnsi="Times New Roman"/>
                <w:sz w:val="20"/>
                <w:szCs w:val="20"/>
              </w:rPr>
              <w:t>а</w:t>
            </w:r>
            <w:r w:rsidR="00A26577" w:rsidRPr="0095773D">
              <w:rPr>
                <w:rFonts w:ascii="Times New Roman" w:hAnsi="Times New Roman"/>
                <w:sz w:val="20"/>
                <w:szCs w:val="20"/>
              </w:rPr>
              <w:t>гоустройства на территории муниц</w:t>
            </w:r>
            <w:r w:rsidR="00A26577" w:rsidRPr="0095773D">
              <w:rPr>
                <w:rFonts w:ascii="Times New Roman" w:hAnsi="Times New Roman"/>
                <w:sz w:val="20"/>
                <w:szCs w:val="20"/>
              </w:rPr>
              <w:t>и</w:t>
            </w:r>
            <w:r w:rsidR="00A26577" w:rsidRPr="0095773D">
              <w:rPr>
                <w:rFonts w:ascii="Times New Roman" w:hAnsi="Times New Roman"/>
                <w:sz w:val="20"/>
                <w:szCs w:val="20"/>
              </w:rPr>
              <w:t>пального о</w:t>
            </w:r>
            <w:r w:rsidR="00A26577" w:rsidRPr="0095773D">
              <w:rPr>
                <w:rFonts w:ascii="Times New Roman" w:hAnsi="Times New Roman"/>
                <w:sz w:val="20"/>
                <w:szCs w:val="20"/>
              </w:rPr>
              <w:t>б</w:t>
            </w:r>
            <w:r w:rsidR="00A26577" w:rsidRPr="0095773D">
              <w:rPr>
                <w:rFonts w:ascii="Times New Roman" w:hAnsi="Times New Roman"/>
                <w:sz w:val="20"/>
                <w:szCs w:val="20"/>
              </w:rPr>
              <w:t>разования Сосновский сельсовет Заринского района Алта</w:t>
            </w:r>
            <w:r w:rsidR="00A26577" w:rsidRPr="0095773D">
              <w:rPr>
                <w:rFonts w:ascii="Times New Roman" w:hAnsi="Times New Roman"/>
                <w:sz w:val="20"/>
                <w:szCs w:val="20"/>
              </w:rPr>
              <w:t>й</w:t>
            </w:r>
            <w:r w:rsidR="00A26577" w:rsidRPr="0095773D">
              <w:rPr>
                <w:rFonts w:ascii="Times New Roman" w:hAnsi="Times New Roman"/>
                <w:sz w:val="20"/>
                <w:szCs w:val="20"/>
              </w:rPr>
              <w:t>ского края».</w:t>
            </w:r>
          </w:p>
        </w:tc>
        <w:tc>
          <w:tcPr>
            <w:tcW w:w="694" w:type="dxa"/>
          </w:tcPr>
          <w:p w14:paraId="78EF6985" w14:textId="49DCD7E8" w:rsidR="009E468D" w:rsidRPr="0095773D" w:rsidRDefault="00DC0C06" w:rsidP="009F55A0">
            <w:pPr>
              <w:jc w:val="center"/>
              <w:rPr>
                <w:rFonts w:ascii="Times New Roman" w:hAnsi="Times New Roman" w:cs="Times New Roman"/>
                <w:sz w:val="20"/>
                <w:szCs w:val="20"/>
              </w:rPr>
            </w:pPr>
            <w:r>
              <w:rPr>
                <w:rFonts w:ascii="Times New Roman" w:hAnsi="Times New Roman" w:cs="Times New Roman"/>
                <w:sz w:val="20"/>
                <w:szCs w:val="20"/>
              </w:rPr>
              <w:t>18</w:t>
            </w:r>
            <w:bookmarkStart w:id="0" w:name="_GoBack"/>
            <w:bookmarkEnd w:id="0"/>
          </w:p>
        </w:tc>
      </w:tr>
    </w:tbl>
    <w:p w14:paraId="033FB1B1" w14:textId="77777777" w:rsidR="00B25F67" w:rsidRPr="009F37E7" w:rsidRDefault="00B25F67" w:rsidP="001058C5">
      <w:pPr>
        <w:jc w:val="center"/>
        <w:rPr>
          <w:rFonts w:ascii="Times New Roman" w:hAnsi="Times New Roman" w:cs="Times New Roman"/>
          <w:sz w:val="16"/>
          <w:szCs w:val="16"/>
        </w:rPr>
      </w:pPr>
    </w:p>
    <w:p w14:paraId="3D90802F" w14:textId="77777777" w:rsidR="00B25F67" w:rsidRPr="009F37E7" w:rsidRDefault="00B25F67" w:rsidP="001058C5">
      <w:pPr>
        <w:jc w:val="center"/>
        <w:rPr>
          <w:rFonts w:ascii="Times New Roman" w:hAnsi="Times New Roman" w:cs="Times New Roman"/>
          <w:sz w:val="16"/>
          <w:szCs w:val="16"/>
        </w:rPr>
      </w:pPr>
    </w:p>
    <w:p w14:paraId="6B925D58" w14:textId="77777777" w:rsidR="006A56FD" w:rsidRPr="009F37E7" w:rsidRDefault="006A56FD" w:rsidP="001058C5">
      <w:pPr>
        <w:jc w:val="center"/>
        <w:rPr>
          <w:rFonts w:ascii="Times New Roman" w:hAnsi="Times New Roman" w:cs="Times New Roman"/>
          <w:sz w:val="16"/>
          <w:szCs w:val="16"/>
        </w:rPr>
      </w:pPr>
    </w:p>
    <w:p w14:paraId="6913FABE" w14:textId="77777777" w:rsidR="006A56FD" w:rsidRPr="009F37E7" w:rsidRDefault="006A56FD" w:rsidP="001058C5">
      <w:pPr>
        <w:jc w:val="center"/>
        <w:rPr>
          <w:rFonts w:ascii="Times New Roman" w:hAnsi="Times New Roman" w:cs="Times New Roman"/>
          <w:sz w:val="16"/>
          <w:szCs w:val="16"/>
        </w:rPr>
      </w:pPr>
    </w:p>
    <w:p w14:paraId="3E873BF1" w14:textId="77777777" w:rsidR="006A56FD" w:rsidRPr="003A6F1E" w:rsidRDefault="006A56FD" w:rsidP="001058C5">
      <w:pPr>
        <w:jc w:val="center"/>
        <w:rPr>
          <w:rFonts w:ascii="Times New Roman" w:hAnsi="Times New Roman" w:cs="Times New Roman"/>
          <w:b/>
          <w:sz w:val="24"/>
          <w:szCs w:val="32"/>
        </w:rPr>
      </w:pPr>
    </w:p>
    <w:p w14:paraId="65135C1F" w14:textId="633B1C63" w:rsidR="006A56FD" w:rsidRDefault="006A56FD" w:rsidP="001058C5">
      <w:pPr>
        <w:jc w:val="center"/>
        <w:rPr>
          <w:rFonts w:ascii="Times New Roman" w:hAnsi="Times New Roman" w:cs="Times New Roman"/>
          <w:b/>
          <w:sz w:val="24"/>
          <w:szCs w:val="32"/>
        </w:rPr>
      </w:pPr>
    </w:p>
    <w:p w14:paraId="6DBCF401" w14:textId="2F625C29" w:rsidR="0095773D" w:rsidRDefault="0095773D" w:rsidP="001058C5">
      <w:pPr>
        <w:jc w:val="center"/>
        <w:rPr>
          <w:rFonts w:ascii="Times New Roman" w:hAnsi="Times New Roman" w:cs="Times New Roman"/>
          <w:b/>
          <w:sz w:val="24"/>
          <w:szCs w:val="32"/>
        </w:rPr>
      </w:pPr>
    </w:p>
    <w:p w14:paraId="6B764B90" w14:textId="6E656089" w:rsidR="0095773D" w:rsidRDefault="0095773D" w:rsidP="001058C5">
      <w:pPr>
        <w:jc w:val="center"/>
        <w:rPr>
          <w:rFonts w:ascii="Times New Roman" w:hAnsi="Times New Roman" w:cs="Times New Roman"/>
          <w:b/>
          <w:sz w:val="24"/>
          <w:szCs w:val="32"/>
        </w:rPr>
      </w:pPr>
    </w:p>
    <w:p w14:paraId="423557A3" w14:textId="27E870BB" w:rsidR="0095773D" w:rsidRDefault="0095773D" w:rsidP="001058C5">
      <w:pPr>
        <w:jc w:val="center"/>
        <w:rPr>
          <w:rFonts w:ascii="Times New Roman" w:hAnsi="Times New Roman" w:cs="Times New Roman"/>
          <w:b/>
          <w:sz w:val="24"/>
          <w:szCs w:val="32"/>
        </w:rPr>
      </w:pPr>
    </w:p>
    <w:p w14:paraId="1B398180" w14:textId="24A4B7DA" w:rsidR="0095773D" w:rsidRDefault="0095773D" w:rsidP="001058C5">
      <w:pPr>
        <w:jc w:val="center"/>
        <w:rPr>
          <w:rFonts w:ascii="Times New Roman" w:hAnsi="Times New Roman" w:cs="Times New Roman"/>
          <w:b/>
          <w:sz w:val="24"/>
          <w:szCs w:val="32"/>
        </w:rPr>
      </w:pPr>
    </w:p>
    <w:p w14:paraId="5E2DE090" w14:textId="5AF6A1EE" w:rsidR="0095773D" w:rsidRDefault="0095773D" w:rsidP="001058C5">
      <w:pPr>
        <w:jc w:val="center"/>
        <w:rPr>
          <w:rFonts w:ascii="Times New Roman" w:hAnsi="Times New Roman" w:cs="Times New Roman"/>
          <w:b/>
          <w:sz w:val="24"/>
          <w:szCs w:val="32"/>
        </w:rPr>
      </w:pPr>
    </w:p>
    <w:p w14:paraId="42AEFF6D" w14:textId="203B18FC" w:rsidR="0095773D" w:rsidRDefault="0095773D" w:rsidP="001058C5">
      <w:pPr>
        <w:jc w:val="center"/>
        <w:rPr>
          <w:rFonts w:ascii="Times New Roman" w:hAnsi="Times New Roman" w:cs="Times New Roman"/>
          <w:b/>
          <w:sz w:val="24"/>
          <w:szCs w:val="32"/>
        </w:rPr>
      </w:pPr>
    </w:p>
    <w:p w14:paraId="163A3DB6" w14:textId="04E588C3" w:rsidR="0095773D" w:rsidRDefault="0095773D" w:rsidP="001058C5">
      <w:pPr>
        <w:jc w:val="center"/>
        <w:rPr>
          <w:rFonts w:ascii="Times New Roman" w:hAnsi="Times New Roman" w:cs="Times New Roman"/>
          <w:b/>
          <w:sz w:val="24"/>
          <w:szCs w:val="32"/>
        </w:rPr>
      </w:pPr>
    </w:p>
    <w:p w14:paraId="74BC43AE" w14:textId="65A52EB7" w:rsidR="0095773D" w:rsidRDefault="0095773D" w:rsidP="001058C5">
      <w:pPr>
        <w:jc w:val="center"/>
        <w:rPr>
          <w:rFonts w:ascii="Times New Roman" w:hAnsi="Times New Roman" w:cs="Times New Roman"/>
          <w:b/>
          <w:sz w:val="24"/>
          <w:szCs w:val="32"/>
        </w:rPr>
      </w:pPr>
    </w:p>
    <w:p w14:paraId="0CFDFF9F" w14:textId="7ACBBF5A" w:rsidR="0095773D" w:rsidRDefault="0095773D" w:rsidP="001058C5">
      <w:pPr>
        <w:jc w:val="center"/>
        <w:rPr>
          <w:rFonts w:ascii="Times New Roman" w:hAnsi="Times New Roman" w:cs="Times New Roman"/>
          <w:b/>
          <w:sz w:val="24"/>
          <w:szCs w:val="32"/>
        </w:rPr>
      </w:pPr>
    </w:p>
    <w:p w14:paraId="7578E224" w14:textId="74AD2585" w:rsidR="0095773D" w:rsidRDefault="0095773D" w:rsidP="001058C5">
      <w:pPr>
        <w:jc w:val="center"/>
        <w:rPr>
          <w:rFonts w:ascii="Times New Roman" w:hAnsi="Times New Roman" w:cs="Times New Roman"/>
          <w:b/>
          <w:sz w:val="24"/>
          <w:szCs w:val="32"/>
        </w:rPr>
      </w:pPr>
    </w:p>
    <w:p w14:paraId="3185503C" w14:textId="101D331B" w:rsidR="0095773D" w:rsidRDefault="0095773D" w:rsidP="001058C5">
      <w:pPr>
        <w:jc w:val="center"/>
        <w:rPr>
          <w:rFonts w:ascii="Times New Roman" w:hAnsi="Times New Roman" w:cs="Times New Roman"/>
          <w:b/>
          <w:sz w:val="24"/>
          <w:szCs w:val="32"/>
        </w:rPr>
      </w:pPr>
    </w:p>
    <w:p w14:paraId="4B3E54E5" w14:textId="47457892" w:rsidR="0095773D" w:rsidRDefault="0095773D" w:rsidP="001058C5">
      <w:pPr>
        <w:jc w:val="center"/>
        <w:rPr>
          <w:rFonts w:ascii="Times New Roman" w:hAnsi="Times New Roman" w:cs="Times New Roman"/>
          <w:b/>
          <w:sz w:val="24"/>
          <w:szCs w:val="32"/>
        </w:rPr>
      </w:pPr>
    </w:p>
    <w:p w14:paraId="4F2F4684" w14:textId="7AE1D013" w:rsidR="0095773D" w:rsidRDefault="0095773D" w:rsidP="001058C5">
      <w:pPr>
        <w:jc w:val="center"/>
        <w:rPr>
          <w:rFonts w:ascii="Times New Roman" w:hAnsi="Times New Roman" w:cs="Times New Roman"/>
          <w:b/>
          <w:sz w:val="24"/>
          <w:szCs w:val="32"/>
        </w:rPr>
      </w:pPr>
    </w:p>
    <w:p w14:paraId="43F867E8" w14:textId="2BAC765E" w:rsidR="0095773D" w:rsidRDefault="0095773D" w:rsidP="001058C5">
      <w:pPr>
        <w:jc w:val="center"/>
        <w:rPr>
          <w:rFonts w:ascii="Times New Roman" w:hAnsi="Times New Roman" w:cs="Times New Roman"/>
          <w:b/>
          <w:sz w:val="24"/>
          <w:szCs w:val="32"/>
        </w:rPr>
      </w:pPr>
    </w:p>
    <w:p w14:paraId="1245CE97" w14:textId="2D81293B" w:rsidR="0095773D" w:rsidRDefault="0095773D" w:rsidP="001058C5">
      <w:pPr>
        <w:jc w:val="center"/>
        <w:rPr>
          <w:rFonts w:ascii="Times New Roman" w:hAnsi="Times New Roman" w:cs="Times New Roman"/>
          <w:b/>
          <w:sz w:val="24"/>
          <w:szCs w:val="32"/>
        </w:rPr>
      </w:pPr>
    </w:p>
    <w:p w14:paraId="4F1777C7" w14:textId="56B67C12" w:rsidR="0095773D" w:rsidRDefault="0095773D" w:rsidP="001058C5">
      <w:pPr>
        <w:jc w:val="center"/>
        <w:rPr>
          <w:rFonts w:ascii="Times New Roman" w:hAnsi="Times New Roman" w:cs="Times New Roman"/>
          <w:b/>
          <w:sz w:val="24"/>
          <w:szCs w:val="32"/>
        </w:rPr>
      </w:pPr>
    </w:p>
    <w:p w14:paraId="31C29336" w14:textId="429FA1A4" w:rsidR="0095773D" w:rsidRDefault="0095773D" w:rsidP="001058C5">
      <w:pPr>
        <w:jc w:val="center"/>
        <w:rPr>
          <w:rFonts w:ascii="Times New Roman" w:hAnsi="Times New Roman" w:cs="Times New Roman"/>
          <w:b/>
          <w:sz w:val="24"/>
          <w:szCs w:val="32"/>
        </w:rPr>
      </w:pPr>
    </w:p>
    <w:p w14:paraId="0108E720" w14:textId="141EA8DB" w:rsidR="0095773D" w:rsidRDefault="0095773D" w:rsidP="001058C5">
      <w:pPr>
        <w:jc w:val="center"/>
        <w:rPr>
          <w:rFonts w:ascii="Times New Roman" w:hAnsi="Times New Roman" w:cs="Times New Roman"/>
          <w:b/>
          <w:sz w:val="24"/>
          <w:szCs w:val="32"/>
        </w:rPr>
      </w:pPr>
    </w:p>
    <w:p w14:paraId="7740889C" w14:textId="42C4AAD9" w:rsidR="0095773D" w:rsidRDefault="0095773D" w:rsidP="001058C5">
      <w:pPr>
        <w:jc w:val="center"/>
        <w:rPr>
          <w:rFonts w:ascii="Times New Roman" w:hAnsi="Times New Roman" w:cs="Times New Roman"/>
          <w:b/>
          <w:sz w:val="24"/>
          <w:szCs w:val="32"/>
        </w:rPr>
      </w:pPr>
    </w:p>
    <w:tbl>
      <w:tblPr>
        <w:tblStyle w:val="a3"/>
        <w:tblW w:w="0" w:type="auto"/>
        <w:tblLook w:val="04A0" w:firstRow="1" w:lastRow="0" w:firstColumn="1" w:lastColumn="0" w:noHBand="0" w:noVBand="1"/>
      </w:tblPr>
      <w:tblGrid>
        <w:gridCol w:w="9345"/>
      </w:tblGrid>
      <w:tr w:rsidR="00F54238" w:rsidRPr="00547E8D" w14:paraId="03ACABD9" w14:textId="77777777" w:rsidTr="00BC69BE">
        <w:tc>
          <w:tcPr>
            <w:tcW w:w="9345" w:type="dxa"/>
            <w:tcBorders>
              <w:top w:val="nil"/>
              <w:left w:val="nil"/>
              <w:bottom w:val="nil"/>
              <w:right w:val="nil"/>
            </w:tcBorders>
          </w:tcPr>
          <w:p w14:paraId="4203C601" w14:textId="77777777" w:rsidR="00F54238" w:rsidRDefault="00F54238" w:rsidP="00BC69BE">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object w:dxaOrig="1440" w:dyaOrig="1440" w14:anchorId="6238ED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04.3pt;margin-top:-17.3pt;width:45.85pt;height:42.45pt;z-index:251658240;mso-position-vertical-relative:page" fillcolor="window">
                  <v:imagedata r:id="rId8" o:title="" cropbottom="2062f"/>
                  <w10:wrap anchory="page"/>
                  <w10:anchorlock/>
                </v:shape>
                <o:OLEObject Type="Embed" ProgID="Word.Picture.8" ShapeID="_x0000_s1032" DrawAspect="Content" ObjectID="_1807422194" r:id="rId9"/>
              </w:object>
            </w:r>
          </w:p>
          <w:p w14:paraId="25CFDA6C" w14:textId="77777777" w:rsidR="00F54238" w:rsidRDefault="00F54238" w:rsidP="00BC69BE">
            <w:pPr>
              <w:jc w:val="center"/>
              <w:rPr>
                <w:rFonts w:ascii="Times New Roman" w:eastAsia="Times New Roman" w:hAnsi="Times New Roman" w:cs="Times New Roman"/>
                <w:sz w:val="28"/>
                <w:szCs w:val="28"/>
              </w:rPr>
            </w:pPr>
          </w:p>
          <w:p w14:paraId="31FB34B5" w14:textId="77777777" w:rsidR="00F54238" w:rsidRPr="00BC69BE" w:rsidRDefault="00F54238" w:rsidP="00BC69BE">
            <w:pPr>
              <w:widowControl w:val="0"/>
              <w:jc w:val="center"/>
              <w:rPr>
                <w:rFonts w:ascii="Times New Roman" w:eastAsia="Courier New" w:hAnsi="Times New Roman" w:cs="Times New Roman"/>
                <w:b/>
                <w:color w:val="000000"/>
                <w:sz w:val="20"/>
                <w:szCs w:val="20"/>
              </w:rPr>
            </w:pPr>
            <w:r w:rsidRPr="00BC69BE">
              <w:rPr>
                <w:rFonts w:ascii="Times New Roman" w:eastAsia="Courier New" w:hAnsi="Times New Roman" w:cs="Times New Roman"/>
                <w:b/>
                <w:color w:val="000000"/>
                <w:sz w:val="20"/>
                <w:szCs w:val="20"/>
              </w:rPr>
              <w:t>РОССИЙСКАЯ ФЕДЕРАЦИЯ</w:t>
            </w:r>
          </w:p>
          <w:p w14:paraId="0D21C492" w14:textId="77777777" w:rsidR="00F54238" w:rsidRPr="00BC69BE" w:rsidRDefault="00F54238" w:rsidP="00BC69BE">
            <w:pPr>
              <w:widowControl w:val="0"/>
              <w:jc w:val="center"/>
              <w:rPr>
                <w:rFonts w:ascii="Times New Roman" w:eastAsia="Courier New" w:hAnsi="Times New Roman" w:cs="Times New Roman"/>
                <w:b/>
                <w:color w:val="000000"/>
                <w:sz w:val="20"/>
                <w:szCs w:val="20"/>
              </w:rPr>
            </w:pPr>
            <w:r w:rsidRPr="00BC69BE">
              <w:rPr>
                <w:rFonts w:ascii="Times New Roman" w:eastAsia="Courier New" w:hAnsi="Times New Roman" w:cs="Times New Roman"/>
                <w:b/>
                <w:color w:val="000000"/>
                <w:sz w:val="20"/>
                <w:szCs w:val="20"/>
              </w:rPr>
              <w:t>СОБРАНИЕ ДЕПУТАТОВ СОСНОВСКОГО СЕЛЬСОВЕТА</w:t>
            </w:r>
          </w:p>
          <w:p w14:paraId="637ECD15" w14:textId="77777777" w:rsidR="00F54238" w:rsidRPr="00BC69BE" w:rsidRDefault="00F54238" w:rsidP="00BC69BE">
            <w:pPr>
              <w:widowControl w:val="0"/>
              <w:jc w:val="center"/>
              <w:rPr>
                <w:rFonts w:ascii="Times New Roman" w:eastAsia="Courier New" w:hAnsi="Times New Roman" w:cs="Times New Roman"/>
                <w:b/>
                <w:color w:val="000000"/>
                <w:sz w:val="20"/>
                <w:szCs w:val="20"/>
              </w:rPr>
            </w:pPr>
            <w:r w:rsidRPr="00BC69BE">
              <w:rPr>
                <w:rFonts w:ascii="Times New Roman" w:eastAsia="Courier New" w:hAnsi="Times New Roman" w:cs="Times New Roman"/>
                <w:b/>
                <w:color w:val="000000"/>
                <w:sz w:val="20"/>
                <w:szCs w:val="20"/>
              </w:rPr>
              <w:t>ЗАРИНСКОГО РАЙОНА АЛТАЙСКОГО КРАЯ</w:t>
            </w:r>
          </w:p>
          <w:p w14:paraId="128E99BD" w14:textId="77777777" w:rsidR="00F54238" w:rsidRPr="00547E8D" w:rsidRDefault="00F54238" w:rsidP="00BC69BE">
            <w:pPr>
              <w:jc w:val="center"/>
            </w:pPr>
          </w:p>
        </w:tc>
      </w:tr>
      <w:tr w:rsidR="00F54238" w:rsidRPr="00547E8D" w14:paraId="24566FF9" w14:textId="77777777" w:rsidTr="00BC69BE">
        <w:tc>
          <w:tcPr>
            <w:tcW w:w="9345" w:type="dxa"/>
            <w:tcBorders>
              <w:top w:val="nil"/>
              <w:left w:val="nil"/>
              <w:bottom w:val="nil"/>
              <w:right w:val="nil"/>
            </w:tcBorders>
          </w:tcPr>
          <w:p w14:paraId="1249628D" w14:textId="77777777" w:rsidR="00F54238" w:rsidRPr="00547E8D" w:rsidRDefault="00F54238" w:rsidP="00BC69BE">
            <w:pPr>
              <w:jc w:val="center"/>
            </w:pPr>
          </w:p>
        </w:tc>
      </w:tr>
      <w:tr w:rsidR="00F54238" w:rsidRPr="00547E8D" w14:paraId="16A5A690" w14:textId="77777777" w:rsidTr="00BC69BE">
        <w:tc>
          <w:tcPr>
            <w:tcW w:w="9345" w:type="dxa"/>
            <w:tcBorders>
              <w:top w:val="nil"/>
              <w:left w:val="nil"/>
              <w:bottom w:val="nil"/>
              <w:right w:val="nil"/>
            </w:tcBorders>
          </w:tcPr>
          <w:p w14:paraId="23127881" w14:textId="77777777" w:rsidR="00F54238" w:rsidRPr="00547E8D" w:rsidRDefault="00F54238" w:rsidP="00BC69BE">
            <w:pPr>
              <w:suppressAutoHyphens/>
              <w:jc w:val="center"/>
              <w:rPr>
                <w:rFonts w:ascii="Times New Roman" w:eastAsia="Times New Roman" w:hAnsi="Times New Roman" w:cs="Times New Roman"/>
                <w:sz w:val="24"/>
                <w:szCs w:val="24"/>
                <w:lang w:eastAsia="ar-SA"/>
              </w:rPr>
            </w:pPr>
          </w:p>
        </w:tc>
      </w:tr>
    </w:tbl>
    <w:p w14:paraId="6BF3908A" w14:textId="0B16868E" w:rsidR="00F54238" w:rsidRPr="00BC69BE" w:rsidRDefault="00F54238" w:rsidP="00BC69BE">
      <w:pPr>
        <w:spacing w:after="0" w:line="240" w:lineRule="auto"/>
        <w:jc w:val="center"/>
        <w:rPr>
          <w:rFonts w:ascii="Times New Roman" w:eastAsia="Times New Roman" w:hAnsi="Times New Roman" w:cs="Times New Roman"/>
          <w:bCs/>
          <w:sz w:val="20"/>
          <w:szCs w:val="20"/>
          <w:lang w:eastAsia="ru-RU"/>
        </w:rPr>
      </w:pPr>
      <w:r w:rsidRPr="00BC69BE">
        <w:rPr>
          <w:rFonts w:ascii="Times New Roman" w:eastAsia="Times New Roman" w:hAnsi="Times New Roman" w:cs="Times New Roman"/>
          <w:bCs/>
          <w:sz w:val="20"/>
          <w:szCs w:val="20"/>
          <w:lang w:eastAsia="ru-RU"/>
        </w:rPr>
        <w:t xml:space="preserve">23.04.2025                                                                                              </w:t>
      </w:r>
      <w:r w:rsidR="00BC69BE">
        <w:rPr>
          <w:rFonts w:ascii="Times New Roman" w:eastAsia="Times New Roman" w:hAnsi="Times New Roman" w:cs="Times New Roman"/>
          <w:bCs/>
          <w:sz w:val="20"/>
          <w:szCs w:val="20"/>
          <w:lang w:eastAsia="ru-RU"/>
        </w:rPr>
        <w:t xml:space="preserve">                                   </w:t>
      </w:r>
      <w:r w:rsidRPr="00BC69BE">
        <w:rPr>
          <w:rFonts w:ascii="Times New Roman" w:eastAsia="Times New Roman" w:hAnsi="Times New Roman" w:cs="Times New Roman"/>
          <w:bCs/>
          <w:sz w:val="20"/>
          <w:szCs w:val="20"/>
          <w:lang w:eastAsia="ru-RU"/>
        </w:rPr>
        <w:t xml:space="preserve">  № 117                                                                     </w:t>
      </w:r>
      <w:r w:rsidRPr="00BC69BE">
        <w:rPr>
          <w:rFonts w:ascii="Times New Roman" w:eastAsia="Times New Roman" w:hAnsi="Times New Roman" w:cs="Arial"/>
          <w:sz w:val="20"/>
          <w:szCs w:val="20"/>
          <w:lang w:eastAsia="ru-RU"/>
        </w:rPr>
        <w:t>с. Сосновка</w:t>
      </w:r>
    </w:p>
    <w:p w14:paraId="79FD011B" w14:textId="77777777" w:rsidR="00F54238" w:rsidRPr="004B2E95" w:rsidRDefault="00F54238" w:rsidP="00F54238">
      <w:pPr>
        <w:spacing w:after="0" w:line="240" w:lineRule="auto"/>
        <w:rPr>
          <w:rFonts w:ascii="Times New Roman" w:eastAsia="Times New Roman" w:hAnsi="Times New Roman" w:cs="Times New Roman"/>
          <w:bCs/>
          <w:sz w:val="26"/>
          <w:szCs w:val="26"/>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tblGrid>
      <w:tr w:rsidR="00F54238" w:rsidRPr="004B2E95" w14:paraId="01BDDABB" w14:textId="77777777" w:rsidTr="00E07CAF">
        <w:trPr>
          <w:trHeight w:val="1323"/>
        </w:trPr>
        <w:tc>
          <w:tcPr>
            <w:tcW w:w="4219" w:type="dxa"/>
            <w:tcBorders>
              <w:top w:val="nil"/>
              <w:left w:val="nil"/>
              <w:bottom w:val="nil"/>
              <w:right w:val="nil"/>
            </w:tcBorders>
          </w:tcPr>
          <w:p w14:paraId="7A205620" w14:textId="77777777" w:rsidR="00F54238" w:rsidRPr="00BC69BE" w:rsidRDefault="00F54238" w:rsidP="00BC69BE">
            <w:pPr>
              <w:spacing w:after="0" w:line="240" w:lineRule="auto"/>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О внесении изменений и дополнений в Устав муниципального образования сельское поселение Сосновский сельсовет Заринского района Алтайского края</w:t>
            </w:r>
          </w:p>
          <w:p w14:paraId="45950A6D" w14:textId="77777777" w:rsidR="00F54238" w:rsidRPr="00BC69BE" w:rsidRDefault="00F54238" w:rsidP="00BC69BE">
            <w:pPr>
              <w:spacing w:after="0" w:line="240" w:lineRule="auto"/>
              <w:rPr>
                <w:rFonts w:ascii="Times New Roman" w:eastAsia="Times New Roman" w:hAnsi="Times New Roman" w:cs="Times New Roman"/>
                <w:bCs/>
                <w:sz w:val="20"/>
                <w:szCs w:val="20"/>
                <w:lang w:eastAsia="ru-RU"/>
              </w:rPr>
            </w:pPr>
          </w:p>
        </w:tc>
      </w:tr>
    </w:tbl>
    <w:p w14:paraId="6B7CF752" w14:textId="77777777" w:rsidR="00F54238" w:rsidRPr="00BC69BE" w:rsidRDefault="00F54238" w:rsidP="00E07CAF">
      <w:pPr>
        <w:spacing w:after="0" w:line="240" w:lineRule="auto"/>
        <w:ind w:firstLine="709"/>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В целях приведения </w:t>
      </w:r>
      <w:r w:rsidRPr="00BC69BE">
        <w:rPr>
          <w:rFonts w:ascii="Times New Roman" w:eastAsia="Times New Roman" w:hAnsi="Times New Roman" w:cs="Times New Roman"/>
          <w:sz w:val="20"/>
          <w:szCs w:val="20"/>
        </w:rPr>
        <w:t>Устава</w:t>
      </w:r>
      <w:r w:rsidRPr="00BC69BE">
        <w:rPr>
          <w:rFonts w:ascii="Times New Roman" w:eastAsia="Times New Roman" w:hAnsi="Times New Roman" w:cs="Times New Roman"/>
          <w:sz w:val="20"/>
          <w:szCs w:val="20"/>
          <w:lang w:eastAsia="ru-RU"/>
        </w:rPr>
        <w:t xml:space="preserve"> муниципального образования сельское поселение Сосновский сельсовет Заринского района Алтайского края в соответствие с действующим законодательством, руководствуясь статьёй 44 </w:t>
      </w:r>
      <w:r w:rsidRPr="00BC69BE">
        <w:rPr>
          <w:rFonts w:ascii="Times New Roman" w:eastAsia="Times New Roman" w:hAnsi="Times New Roman" w:cs="Times New Roman"/>
          <w:sz w:val="20"/>
          <w:szCs w:val="20"/>
        </w:rPr>
        <w:t>Федерального закона от 6 октября 2003 года № 131-ФЗ «Об общих принципах организации местного самоуправления в Российской Федерации»</w:t>
      </w:r>
      <w:r w:rsidRPr="00BC69BE">
        <w:rPr>
          <w:rFonts w:ascii="Times New Roman" w:eastAsia="Times New Roman" w:hAnsi="Times New Roman" w:cs="Times New Roman"/>
          <w:sz w:val="20"/>
          <w:szCs w:val="20"/>
          <w:lang w:eastAsia="ru-RU"/>
        </w:rPr>
        <w:t xml:space="preserve"> и статьёй 23 </w:t>
      </w:r>
      <w:r w:rsidRPr="00BC69BE">
        <w:rPr>
          <w:rFonts w:ascii="Times New Roman" w:eastAsia="Times New Roman" w:hAnsi="Times New Roman" w:cs="Times New Roman"/>
          <w:sz w:val="20"/>
          <w:szCs w:val="20"/>
        </w:rPr>
        <w:t>Устава</w:t>
      </w:r>
      <w:r w:rsidRPr="00BC69BE">
        <w:rPr>
          <w:rFonts w:ascii="Times New Roman" w:eastAsia="Times New Roman" w:hAnsi="Times New Roman" w:cs="Times New Roman"/>
          <w:sz w:val="20"/>
          <w:szCs w:val="20"/>
          <w:lang w:eastAsia="ru-RU"/>
        </w:rPr>
        <w:t xml:space="preserve">, Собрание депутатов </w:t>
      </w:r>
    </w:p>
    <w:p w14:paraId="3428F842" w14:textId="77777777" w:rsidR="00F54238" w:rsidRPr="00BC69BE" w:rsidRDefault="00F54238" w:rsidP="00F54238">
      <w:pPr>
        <w:spacing w:after="0" w:line="240" w:lineRule="auto"/>
        <w:ind w:firstLine="708"/>
        <w:jc w:val="center"/>
        <w:rPr>
          <w:rFonts w:ascii="Times New Roman" w:eastAsia="Times New Roman" w:hAnsi="Times New Roman" w:cs="Times New Roman"/>
          <w:sz w:val="20"/>
          <w:szCs w:val="20"/>
          <w:lang w:eastAsia="ru-RU"/>
        </w:rPr>
      </w:pPr>
      <w:r w:rsidRPr="00BC69BE">
        <w:rPr>
          <w:rFonts w:ascii="Times New Roman" w:eastAsia="Times New Roman" w:hAnsi="Times New Roman" w:cs="Times New Roman"/>
          <w:b/>
          <w:sz w:val="20"/>
          <w:szCs w:val="20"/>
          <w:lang w:eastAsia="ru-RU"/>
        </w:rPr>
        <w:t>РЕШИЛО:</w:t>
      </w:r>
    </w:p>
    <w:p w14:paraId="22C8C2F0" w14:textId="77777777" w:rsidR="00F54238" w:rsidRPr="00BC69BE" w:rsidRDefault="00F54238" w:rsidP="00F54238">
      <w:pPr>
        <w:spacing w:after="0" w:line="240" w:lineRule="auto"/>
        <w:ind w:firstLine="708"/>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Внести в Устав муниципального образования сельское поселение Сосновский сельсовет Заринского района Алтайского края, принятый решением Собрания депутатов Сосновского сельсовета Заринского района Алтайского края от 20 июня 2024 года № 92, следующие изменения и дополнения:</w:t>
      </w:r>
    </w:p>
    <w:p w14:paraId="0AEB2531" w14:textId="77777777" w:rsidR="00F54238" w:rsidRPr="00BC69BE" w:rsidRDefault="00F54238" w:rsidP="00F54238">
      <w:pPr>
        <w:keepNext/>
        <w:tabs>
          <w:tab w:val="left" w:pos="7371"/>
        </w:tabs>
        <w:spacing w:after="0" w:line="240" w:lineRule="auto"/>
        <w:ind w:firstLine="708"/>
        <w:jc w:val="both"/>
        <w:outlineLvl w:val="3"/>
        <w:rPr>
          <w:rFonts w:ascii="Times New Roman" w:eastAsia="Times New Roman" w:hAnsi="Times New Roman" w:cs="Times New Roman"/>
          <w:bCs/>
          <w:sz w:val="20"/>
          <w:szCs w:val="20"/>
          <w:lang w:eastAsia="x-none"/>
        </w:rPr>
      </w:pPr>
      <w:r w:rsidRPr="00BC69BE">
        <w:rPr>
          <w:rFonts w:ascii="Times New Roman" w:eastAsia="Times New Roman" w:hAnsi="Times New Roman" w:cs="Times New Roman"/>
          <w:sz w:val="20"/>
          <w:szCs w:val="20"/>
          <w:lang w:val="x-none" w:eastAsia="x-none"/>
        </w:rPr>
        <w:t>1) стат</w:t>
      </w:r>
      <w:r w:rsidRPr="00BC69BE">
        <w:rPr>
          <w:rFonts w:ascii="Times New Roman" w:eastAsia="Times New Roman" w:hAnsi="Times New Roman" w:cs="Times New Roman"/>
          <w:sz w:val="20"/>
          <w:szCs w:val="20"/>
          <w:lang w:eastAsia="x-none"/>
        </w:rPr>
        <w:t>ью</w:t>
      </w:r>
      <w:r w:rsidRPr="00BC69BE">
        <w:rPr>
          <w:rFonts w:ascii="Times New Roman" w:eastAsia="Times New Roman" w:hAnsi="Times New Roman" w:cs="Times New Roman"/>
          <w:sz w:val="20"/>
          <w:szCs w:val="20"/>
          <w:lang w:val="x-none" w:eastAsia="x-none"/>
        </w:rPr>
        <w:t xml:space="preserve"> </w:t>
      </w:r>
      <w:r w:rsidRPr="00BC69BE">
        <w:rPr>
          <w:rFonts w:ascii="Times New Roman" w:eastAsia="Times New Roman" w:hAnsi="Times New Roman" w:cs="Times New Roman"/>
          <w:sz w:val="20"/>
          <w:szCs w:val="20"/>
          <w:lang w:eastAsia="x-none"/>
        </w:rPr>
        <w:t>2</w:t>
      </w:r>
      <w:r w:rsidRPr="00BC69BE">
        <w:rPr>
          <w:rFonts w:ascii="Times New Roman" w:eastAsia="Times New Roman" w:hAnsi="Times New Roman" w:cs="Times New Roman"/>
          <w:sz w:val="20"/>
          <w:szCs w:val="20"/>
          <w:lang w:val="x-none" w:eastAsia="x-none"/>
        </w:rPr>
        <w:t xml:space="preserve"> </w:t>
      </w:r>
      <w:r w:rsidRPr="00BC69BE">
        <w:rPr>
          <w:rFonts w:ascii="Times New Roman" w:eastAsia="Times New Roman" w:hAnsi="Times New Roman" w:cs="Times New Roman"/>
          <w:sz w:val="20"/>
          <w:szCs w:val="20"/>
          <w:lang w:eastAsia="x-none"/>
        </w:rPr>
        <w:t xml:space="preserve"> </w:t>
      </w:r>
      <w:r w:rsidRPr="00BC69BE">
        <w:rPr>
          <w:rFonts w:ascii="Times New Roman" w:eastAsia="Times New Roman" w:hAnsi="Times New Roman" w:cs="Times New Roman"/>
          <w:sz w:val="20"/>
          <w:szCs w:val="20"/>
          <w:lang w:val="x-none" w:eastAsia="x-none"/>
        </w:rPr>
        <w:t>изложить в следующей редакции:</w:t>
      </w:r>
      <w:r w:rsidRPr="00BC69BE">
        <w:rPr>
          <w:rFonts w:ascii="Times New Roman" w:eastAsia="Times New Roman" w:hAnsi="Times New Roman" w:cs="Times New Roman"/>
          <w:bCs/>
          <w:sz w:val="20"/>
          <w:szCs w:val="20"/>
          <w:lang w:val="x-none" w:eastAsia="x-none"/>
        </w:rPr>
        <w:t xml:space="preserve"> </w:t>
      </w:r>
    </w:p>
    <w:p w14:paraId="79FE7E85"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b/>
          <w:sz w:val="20"/>
          <w:szCs w:val="20"/>
          <w:lang w:eastAsia="ru-RU"/>
        </w:rPr>
      </w:pPr>
      <w:r w:rsidRPr="00BC69BE">
        <w:rPr>
          <w:rFonts w:ascii="Times New Roman" w:eastAsia="Times New Roman" w:hAnsi="Times New Roman" w:cs="Times New Roman"/>
          <w:sz w:val="20"/>
          <w:szCs w:val="20"/>
          <w:lang w:eastAsia="x-none"/>
        </w:rPr>
        <w:t>«</w:t>
      </w:r>
      <w:r w:rsidRPr="00BC69BE">
        <w:rPr>
          <w:rFonts w:ascii="Times New Roman" w:eastAsia="Times New Roman" w:hAnsi="Times New Roman" w:cs="Times New Roman"/>
          <w:b/>
          <w:sz w:val="20"/>
          <w:szCs w:val="20"/>
          <w:lang w:eastAsia="ru-RU"/>
        </w:rPr>
        <w:t xml:space="preserve">Статья 2. </w:t>
      </w:r>
      <w:r w:rsidRPr="00BC69BE">
        <w:rPr>
          <w:rFonts w:ascii="Times New Roman" w:eastAsia="Times New Roman" w:hAnsi="Times New Roman" w:cs="Times New Roman"/>
          <w:b/>
          <w:bCs/>
          <w:sz w:val="20"/>
          <w:szCs w:val="20"/>
          <w:lang w:eastAsia="ru-RU"/>
        </w:rPr>
        <w:t>Вопросы местного значения поселения</w:t>
      </w:r>
    </w:p>
    <w:p w14:paraId="3348BD96"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 К вопросам местного значения поселения относятся:</w:t>
      </w:r>
    </w:p>
    <w:p w14:paraId="089DF458"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2EB38712"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установление, изменение и отмена местных налогов и сборов поселения;</w:t>
      </w:r>
    </w:p>
    <w:p w14:paraId="385192BC"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3) владение, пользование и распоряжение имуществом, находящимся в муниципальной собственности поселения;</w:t>
      </w:r>
    </w:p>
    <w:p w14:paraId="2C76FDEE"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4) обеспечение первичных мер пожарной безопасности в границах населенных пунктов поселения;</w:t>
      </w:r>
    </w:p>
    <w:p w14:paraId="6BF85FCF"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5) создание условий для обеспечения жителей поселения услугами связи, общественного питания, торговли и бытового обслуживания;</w:t>
      </w:r>
    </w:p>
    <w:p w14:paraId="32808BED"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6) создание условий для организации досуга и обеспечения жителей поселения услугами организаций культуры;</w:t>
      </w:r>
    </w:p>
    <w:p w14:paraId="0884C32A"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683FE158"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8) формирование архивных фондов поселения;</w:t>
      </w:r>
    </w:p>
    <w:p w14:paraId="75B4EAEC" w14:textId="77777777" w:rsidR="00F54238" w:rsidRPr="00BC69BE" w:rsidRDefault="00F54238" w:rsidP="00F54238">
      <w:pPr>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38A54689" w14:textId="77777777" w:rsidR="00F54238" w:rsidRPr="00BC69BE" w:rsidRDefault="00F54238" w:rsidP="00F54238">
      <w:pPr>
        <w:shd w:val="clear" w:color="auto" w:fill="FFFFFF"/>
        <w:autoSpaceDE w:val="0"/>
        <w:autoSpaceDN w:val="0"/>
        <w:adjustRightInd w:val="0"/>
        <w:spacing w:after="0" w:line="240" w:lineRule="auto"/>
        <w:ind w:right="-1"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14:paraId="378FD7B4"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452D761"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12) содействие в развитии сельскохозяйственного производства, создание условий для развития малого и среднего предпринимательства;</w:t>
      </w:r>
    </w:p>
    <w:p w14:paraId="191D668D" w14:textId="77777777" w:rsidR="00F54238" w:rsidRPr="00BC69BE" w:rsidRDefault="00F54238" w:rsidP="00F54238">
      <w:pPr>
        <w:tabs>
          <w:tab w:val="left" w:pos="7371"/>
        </w:tabs>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17F3FF8C"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14)</w:t>
      </w:r>
      <w:r w:rsidRPr="00BC69BE">
        <w:rPr>
          <w:rFonts w:ascii="Times New Roman" w:eastAsia="Times New Roman" w:hAnsi="Times New Roman" w:cs="Times New Roman"/>
          <w:sz w:val="20"/>
          <w:szCs w:val="20"/>
          <w:lang w:eastAsia="ru-RU"/>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BC69BE">
        <w:rPr>
          <w:rFonts w:ascii="Times New Roman" w:eastAsia="Times New Roman" w:hAnsi="Times New Roman" w:cs="Times New Roman"/>
          <w:iCs/>
          <w:sz w:val="20"/>
          <w:szCs w:val="20"/>
          <w:lang w:eastAsia="ru-RU"/>
        </w:rPr>
        <w:t>;</w:t>
      </w:r>
    </w:p>
    <w:p w14:paraId="069F6CEA"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sidRPr="00BC69BE">
        <w:rPr>
          <w:rFonts w:ascii="Times New Roman" w:eastAsia="Times New Roman" w:hAnsi="Times New Roman" w:cs="Times New Roman"/>
          <w:iCs/>
          <w:sz w:val="20"/>
          <w:szCs w:val="20"/>
          <w:lang w:eastAsia="ru-RU"/>
        </w:rPr>
        <w:t>»;</w:t>
      </w:r>
    </w:p>
    <w:p w14:paraId="2D21F253" w14:textId="77777777" w:rsidR="00F54238" w:rsidRPr="00BC69BE" w:rsidRDefault="00F54238" w:rsidP="00F54238">
      <w:pPr>
        <w:tabs>
          <w:tab w:val="left" w:pos="7371"/>
        </w:tabs>
        <w:spacing w:after="0" w:line="240" w:lineRule="auto"/>
        <w:ind w:firstLine="708"/>
        <w:jc w:val="both"/>
        <w:rPr>
          <w:rFonts w:ascii="Times New Roman" w:eastAsia="Times New Roman" w:hAnsi="Times New Roman" w:cs="Times New Roman"/>
          <w:iCs/>
          <w:sz w:val="20"/>
          <w:szCs w:val="20"/>
          <w:lang w:eastAsia="ru-RU"/>
        </w:rPr>
      </w:pPr>
    </w:p>
    <w:p w14:paraId="0A5A1F2A" w14:textId="77777777" w:rsidR="00F54238" w:rsidRPr="00BC69BE" w:rsidRDefault="00F54238" w:rsidP="00F54238">
      <w:pPr>
        <w:spacing w:after="0" w:line="240" w:lineRule="auto"/>
        <w:ind w:firstLine="708"/>
        <w:jc w:val="both"/>
        <w:rPr>
          <w:rFonts w:ascii="Times New Roman" w:eastAsia="Times New Roman" w:hAnsi="Times New Roman" w:cs="Times New Roman"/>
          <w:bCs/>
          <w:sz w:val="20"/>
          <w:szCs w:val="20"/>
          <w:lang w:eastAsia="ru-RU"/>
        </w:rPr>
      </w:pPr>
      <w:r w:rsidRPr="00BC69BE">
        <w:rPr>
          <w:rFonts w:ascii="Times New Roman" w:eastAsia="Times New Roman" w:hAnsi="Times New Roman" w:cs="Times New Roman"/>
          <w:sz w:val="20"/>
          <w:szCs w:val="20"/>
          <w:lang w:eastAsia="ru-RU"/>
        </w:rPr>
        <w:t>2) статью 9 изложить в следующей редакции:</w:t>
      </w:r>
      <w:r w:rsidRPr="00BC69BE">
        <w:rPr>
          <w:rFonts w:ascii="Times New Roman" w:eastAsia="Times New Roman" w:hAnsi="Times New Roman" w:cs="Times New Roman"/>
          <w:bCs/>
          <w:sz w:val="20"/>
          <w:szCs w:val="20"/>
          <w:lang w:eastAsia="ru-RU"/>
        </w:rPr>
        <w:t xml:space="preserve"> </w:t>
      </w:r>
    </w:p>
    <w:p w14:paraId="3E6A4CE6" w14:textId="77777777" w:rsidR="00F54238" w:rsidRPr="00BC69BE" w:rsidRDefault="00F54238" w:rsidP="00F54238">
      <w:pPr>
        <w:spacing w:after="0" w:line="240" w:lineRule="auto"/>
        <w:ind w:firstLine="708"/>
        <w:jc w:val="both"/>
        <w:rPr>
          <w:rFonts w:ascii="Times New Roman" w:eastAsia="Times New Roman" w:hAnsi="Times New Roman" w:cs="Times New Roman"/>
          <w:b/>
          <w:bCs/>
          <w:sz w:val="20"/>
          <w:szCs w:val="20"/>
          <w:lang w:eastAsia="ru-RU"/>
        </w:rPr>
      </w:pPr>
      <w:r w:rsidRPr="00BC69BE">
        <w:rPr>
          <w:rFonts w:ascii="Times New Roman" w:eastAsia="Times New Roman" w:hAnsi="Times New Roman" w:cs="Times New Roman"/>
          <w:b/>
          <w:sz w:val="20"/>
          <w:szCs w:val="20"/>
          <w:lang w:eastAsia="ru-RU"/>
        </w:rPr>
        <w:t>«Статья 9. Сход граждан</w:t>
      </w:r>
    </w:p>
    <w:p w14:paraId="0F14E7B4" w14:textId="77777777" w:rsidR="00F54238" w:rsidRPr="00BC69BE" w:rsidRDefault="00F54238" w:rsidP="00F54238">
      <w:pPr>
        <w:tabs>
          <w:tab w:val="left" w:pos="7371"/>
        </w:tabs>
        <w:autoSpaceDE w:val="0"/>
        <w:autoSpaceDN w:val="0"/>
        <w:adjustRightInd w:val="0"/>
        <w:spacing w:after="0" w:line="240" w:lineRule="auto"/>
        <w:ind w:firstLine="708"/>
        <w:jc w:val="both"/>
        <w:outlineLvl w:val="0"/>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Сход граждан может проводиться в случаях, предусмотренных Федеральным законом от 6 октября 2003 года № 131-ФЗ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14:paraId="30099731" w14:textId="77777777" w:rsidR="00F54238" w:rsidRPr="00BC69BE" w:rsidRDefault="00F54238" w:rsidP="00F54238">
      <w:pPr>
        <w:tabs>
          <w:tab w:val="left" w:pos="7371"/>
        </w:tabs>
        <w:autoSpaceDE w:val="0"/>
        <w:autoSpaceDN w:val="0"/>
        <w:adjustRightInd w:val="0"/>
        <w:spacing w:after="0" w:line="240" w:lineRule="auto"/>
        <w:ind w:firstLine="708"/>
        <w:jc w:val="both"/>
        <w:outlineLvl w:val="0"/>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7AFA127B" w14:textId="77777777" w:rsidR="00F54238" w:rsidRPr="00BC69BE" w:rsidRDefault="00F54238" w:rsidP="00F54238">
      <w:pPr>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При решении вопросов, предусмотренных пунктом 7 части 1 статьи 25.1 Федерального закона от 6 октября 2003 года № 131-ФЗ,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Алтайского края.»;</w:t>
      </w:r>
    </w:p>
    <w:p w14:paraId="66A3F729" w14:textId="77777777" w:rsidR="00F54238" w:rsidRPr="00BC69BE" w:rsidRDefault="00F54238" w:rsidP="00F54238">
      <w:pPr>
        <w:spacing w:after="0" w:line="240" w:lineRule="auto"/>
        <w:ind w:firstLine="567"/>
        <w:jc w:val="both"/>
        <w:rPr>
          <w:rFonts w:ascii="Times New Roman" w:eastAsia="Times New Roman" w:hAnsi="Times New Roman" w:cs="Times New Roman"/>
          <w:sz w:val="20"/>
          <w:szCs w:val="20"/>
          <w:lang w:eastAsia="ru-RU"/>
        </w:rPr>
      </w:pPr>
    </w:p>
    <w:p w14:paraId="3B4DD11D" w14:textId="77777777" w:rsidR="00F54238" w:rsidRPr="00BC69BE" w:rsidRDefault="00F54238" w:rsidP="00F54238">
      <w:pPr>
        <w:spacing w:after="0" w:line="240" w:lineRule="auto"/>
        <w:ind w:firstLine="708"/>
        <w:jc w:val="both"/>
        <w:rPr>
          <w:rFonts w:ascii="Times New Roman" w:eastAsia="Times New Roman" w:hAnsi="Times New Roman" w:cs="Times New Roman"/>
          <w:bCs/>
          <w:sz w:val="20"/>
          <w:szCs w:val="20"/>
          <w:lang w:eastAsia="ru-RU"/>
        </w:rPr>
      </w:pPr>
      <w:r w:rsidRPr="00BC69BE">
        <w:rPr>
          <w:rFonts w:ascii="Times New Roman" w:eastAsia="Times New Roman" w:hAnsi="Times New Roman" w:cs="Times New Roman"/>
          <w:sz w:val="20"/>
          <w:szCs w:val="20"/>
          <w:lang w:eastAsia="ru-RU"/>
        </w:rPr>
        <w:t>3) статью 26 изложить в следующей редакции:</w:t>
      </w:r>
      <w:r w:rsidRPr="00BC69BE">
        <w:rPr>
          <w:rFonts w:ascii="Times New Roman" w:eastAsia="Times New Roman" w:hAnsi="Times New Roman" w:cs="Times New Roman"/>
          <w:bCs/>
          <w:sz w:val="20"/>
          <w:szCs w:val="20"/>
          <w:lang w:eastAsia="ru-RU"/>
        </w:rPr>
        <w:t xml:space="preserve"> </w:t>
      </w:r>
    </w:p>
    <w:p w14:paraId="335C0A9F"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w:t>
      </w:r>
      <w:r w:rsidRPr="00BC69BE">
        <w:rPr>
          <w:rFonts w:ascii="Times New Roman" w:eastAsia="Times New Roman" w:hAnsi="Times New Roman" w:cs="Times New Roman"/>
          <w:b/>
          <w:sz w:val="20"/>
          <w:szCs w:val="20"/>
          <w:lang w:eastAsia="ru-RU"/>
        </w:rPr>
        <w:t>Статья 26. Правовой статус депутата</w:t>
      </w:r>
    </w:p>
    <w:p w14:paraId="6D103B5E"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 и может быть ими отозван.</w:t>
      </w:r>
    </w:p>
    <w:p w14:paraId="22C27B8A"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Органы</w:t>
      </w:r>
      <w:r w:rsidRPr="00BC69BE">
        <w:rPr>
          <w:rFonts w:ascii="Times New Roman" w:eastAsia="Times New Roman" w:hAnsi="Times New Roman" w:cs="Times New Roman"/>
          <w:bCs/>
          <w:sz w:val="20"/>
          <w:szCs w:val="20"/>
          <w:lang w:eastAsia="ru-RU"/>
        </w:rPr>
        <w:t xml:space="preserve"> </w:t>
      </w:r>
      <w:r w:rsidRPr="00BC69BE">
        <w:rPr>
          <w:rFonts w:ascii="Times New Roman" w:eastAsia="Times New Roman" w:hAnsi="Times New Roman" w:cs="Times New Roman"/>
          <w:sz w:val="20"/>
          <w:szCs w:val="20"/>
          <w:lang w:eastAsia="ru-RU"/>
        </w:rPr>
        <w:t>местного самоуправления обеспечивают депутату условия для беспрепятственного осуществления своих полномочий.</w:t>
      </w:r>
    </w:p>
    <w:p w14:paraId="1A0A1050"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Депутаты осуществляют свои полномочия на непостоянной основе.</w:t>
      </w:r>
    </w:p>
    <w:p w14:paraId="0F2082DD" w14:textId="77777777" w:rsidR="00F54238" w:rsidRPr="00BC69BE" w:rsidRDefault="00F54238" w:rsidP="00F54238">
      <w:pPr>
        <w:spacing w:after="0" w:line="240" w:lineRule="auto"/>
        <w:ind w:right="-1" w:firstLine="540"/>
        <w:jc w:val="both"/>
        <w:rPr>
          <w:rFonts w:ascii="Times New Roman" w:eastAsia="Times New Roman" w:hAnsi="Times New Roman" w:cs="Times New Roman"/>
          <w:b/>
          <w:sz w:val="20"/>
          <w:szCs w:val="20"/>
          <w:lang w:eastAsia="ru-RU"/>
        </w:rPr>
      </w:pPr>
      <w:r w:rsidRPr="00BC69BE">
        <w:rPr>
          <w:rFonts w:ascii="Times New Roman" w:eastAsia="Times New Roman" w:hAnsi="Times New Roman" w:cs="Times New Roman"/>
          <w:sz w:val="20"/>
          <w:szCs w:val="20"/>
          <w:lang w:eastAsia="ru-RU"/>
        </w:rPr>
        <w:t xml:space="preserve">Депутату для осуществления своих полномочий на непостоянной основе в соответствии с законом Алтайского края от 10 октября 2011 года № 130-ЗС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Алтайском крае» (далее по тексту Устава - закон Алтайского края от 10 октября 2011 года № 130-ЗС) </w:t>
      </w:r>
      <w:r w:rsidRPr="00BC69BE">
        <w:rPr>
          <w:rFonts w:ascii="Times New Roman" w:eastAsia="Calibri" w:hAnsi="Times New Roman" w:cs="Times New Roman"/>
          <w:sz w:val="20"/>
          <w:szCs w:val="20"/>
          <w:lang w:eastAsia="ru-RU"/>
        </w:rPr>
        <w:t>гарантируется сохранение места работы (должности) на период, который составляет в совокупности 2 рабочих дня в месяц.</w:t>
      </w:r>
    </w:p>
    <w:p w14:paraId="6D491BCB"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3.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14:paraId="28BC2DD6"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4. Депутат обязан:</w:t>
      </w:r>
    </w:p>
    <w:p w14:paraId="56374495"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при отсутствии уважительных причин лично участвовать в каждой сессии;</w:t>
      </w:r>
    </w:p>
    <w:p w14:paraId="214ED9CE"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соблюдать правила депутатской этики, установленные Собранием депутатов;</w:t>
      </w:r>
    </w:p>
    <w:p w14:paraId="690666DC"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Собрания депутатов;</w:t>
      </w:r>
    </w:p>
    <w:p w14:paraId="35A4FA8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4) соблюдать установленные Собранием депутатов правила публичных выступлений;</w:t>
      </w:r>
    </w:p>
    <w:p w14:paraId="152B3F58"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5) добросовестно выполнять поручения Собрания депутатов и его органов, данные в пределах их компетенции;</w:t>
      </w:r>
    </w:p>
    <w:p w14:paraId="3729DEF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6) проводить личный прием граждан не реже одного раза в месяц.</w:t>
      </w:r>
    </w:p>
    <w:p w14:paraId="5C5ACACC"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5. Осуществляя свои полномочия, депутат имеет право:</w:t>
      </w:r>
    </w:p>
    <w:p w14:paraId="2222C8A1"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участвовать по поручению Собрания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Собрания депутатов и вносить предложения по устранению выявленных недостатков, отмене незаконных решений и привлечению к ответственности виновных лиц;</w:t>
      </w:r>
    </w:p>
    <w:p w14:paraId="2B779E2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14:paraId="26FA496E"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14:paraId="6ADFDAF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14:paraId="28DF7BE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14:paraId="20A0849D"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6) на обеспечение документами, принятыми Собранием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14:paraId="490C4A0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14:paraId="778019CC" w14:textId="77777777" w:rsidR="00F54238" w:rsidRPr="00BC69BE" w:rsidRDefault="00F54238" w:rsidP="00F54238">
      <w:pPr>
        <w:spacing w:after="0" w:line="240" w:lineRule="auto"/>
        <w:ind w:right="-1"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8) на компенсацию расходов, связанных с осуществлением депутатской деятельности в порядке, определенном решением Собрания депутатов;</w:t>
      </w:r>
    </w:p>
    <w:p w14:paraId="086A969B"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9) пользоваться иными правами в соответствии с федеральными законами, законами Алтайского края и настоящим Уставом.</w:t>
      </w:r>
    </w:p>
    <w:p w14:paraId="7C207692" w14:textId="77777777" w:rsidR="00F54238" w:rsidRPr="00BC69BE" w:rsidRDefault="00F54238" w:rsidP="00F54238">
      <w:pPr>
        <w:spacing w:after="0" w:line="240" w:lineRule="auto"/>
        <w:ind w:right="-1"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6.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 130-ЗС.</w:t>
      </w:r>
    </w:p>
    <w:p w14:paraId="0471BD1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7. На депутата распространяются ограничения, запреты, предусмотренные статьей 40 Федерального закона от 6 октября 2003 года № 131-ФЗ</w:t>
      </w:r>
    </w:p>
    <w:p w14:paraId="1A6F2319"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6 октября 2003 года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3 - 6 статьи 13 Федерального закона от 25 декабря 2008 года № 273-ФЗ «О противодействии коррупции» (далее по тексту Устава - Федеральный закон от 25 декабря 2008 года № 273-ФЗ).</w:t>
      </w:r>
    </w:p>
    <w:p w14:paraId="34A23B77"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8. Полномочия депутата прекращаются досрочно в случае:</w:t>
      </w:r>
    </w:p>
    <w:p w14:paraId="4ED025B6"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смерти;</w:t>
      </w:r>
    </w:p>
    <w:p w14:paraId="22439D06"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отставки по собственному желанию;</w:t>
      </w:r>
    </w:p>
    <w:p w14:paraId="16EBA3DB"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3) признания судом недееспособным или ограниченно дееспособным;</w:t>
      </w:r>
    </w:p>
    <w:p w14:paraId="68F9D6A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4) признания судом безвестно отсутствующим или объявления умершим;</w:t>
      </w:r>
    </w:p>
    <w:p w14:paraId="53ABE908"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5) вступления в отношении его в законную силу обвинительного приговора суда;</w:t>
      </w:r>
    </w:p>
    <w:p w14:paraId="0517AC21"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6) выезда за пределы Российской Федерации на постоянное место жительства;</w:t>
      </w:r>
    </w:p>
    <w:p w14:paraId="783327C1" w14:textId="77777777" w:rsidR="00F54238" w:rsidRPr="00BC69BE" w:rsidRDefault="00F54238" w:rsidP="00F54238">
      <w:pPr>
        <w:spacing w:after="0" w:line="240" w:lineRule="auto"/>
        <w:ind w:right="-1" w:firstLine="540"/>
        <w:jc w:val="both"/>
        <w:rPr>
          <w:rFonts w:ascii="Times New Roman" w:eastAsia="Times New Roman" w:hAnsi="Times New Roman" w:cs="Times New Roman"/>
          <w:b/>
          <w:bCs/>
          <w:sz w:val="20"/>
          <w:szCs w:val="20"/>
          <w:lang w:eastAsia="ru-RU"/>
        </w:rPr>
      </w:pPr>
      <w:r w:rsidRPr="00BC69BE">
        <w:rPr>
          <w:rFonts w:ascii="Times New Roman" w:eastAsia="Times New Roman" w:hAnsi="Times New Roman" w:cs="Times New Roman"/>
          <w:sz w:val="20"/>
          <w:szCs w:val="20"/>
          <w:lang w:eastAsia="ru-RU"/>
        </w:rPr>
        <w:t>7) прекращения гражданства Российской Федерации</w:t>
      </w:r>
      <w:r w:rsidRPr="00BC69BE">
        <w:rPr>
          <w:rFonts w:ascii="Times New Roman" w:eastAsia="Times New Roman" w:hAnsi="Times New Roman" w:cs="Times New Roman"/>
          <w:bCs/>
          <w:sz w:val="20"/>
          <w:szCs w:val="20"/>
          <w:lang w:eastAsia="ru-RU"/>
        </w:rPr>
        <w:t xml:space="preserve"> либо </w:t>
      </w:r>
      <w:r w:rsidRPr="00BC69BE">
        <w:rPr>
          <w:rFonts w:ascii="Times New Roman" w:eastAsia="Times New Roman" w:hAnsi="Times New Roman" w:cs="Times New Roman"/>
          <w:sz w:val="20"/>
          <w:szCs w:val="20"/>
          <w:lang w:eastAsia="ru-RU"/>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BC69BE">
        <w:rPr>
          <w:rFonts w:ascii="Times New Roman" w:eastAsia="Times New Roman" w:hAnsi="Times New Roman" w:cs="Times New Roman"/>
          <w:bCs/>
          <w:sz w:val="20"/>
          <w:szCs w:val="20"/>
          <w:lang w:eastAsia="ru-RU"/>
        </w:rPr>
        <w:t xml:space="preserve">наличия гражданства (подданства) иностранного государства либо вида </w:t>
      </w:r>
      <w:r w:rsidRPr="00BC69BE">
        <w:rPr>
          <w:rFonts w:ascii="Times New Roman" w:eastAsia="Times New Roman" w:hAnsi="Times New Roman" w:cs="Times New Roman"/>
          <w:sz w:val="20"/>
          <w:szCs w:val="20"/>
          <w:lang w:eastAsia="ru-RU"/>
        </w:rPr>
        <w:t>на жительство или иного документа, подтверждающего право на постоянное проживание на территории иностранного государства</w:t>
      </w:r>
      <w:r w:rsidRPr="00BC69BE">
        <w:rPr>
          <w:rFonts w:ascii="Times New Roman" w:eastAsia="Times New Roman" w:hAnsi="Times New Roman" w:cs="Times New Roman"/>
          <w:bCs/>
          <w:sz w:val="20"/>
          <w:szCs w:val="20"/>
          <w:lang w:eastAsia="ru-RU"/>
        </w:rPr>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5D89190A"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8) отзыва избирателями;</w:t>
      </w:r>
    </w:p>
    <w:p w14:paraId="6F926D45"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9) досрочного прекращения полномочий Собрания депутатов;</w:t>
      </w:r>
    </w:p>
    <w:p w14:paraId="5F76EBB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10) призыва на военную службу или направления на заменяющую ее альтернативную гражданскую службу;</w:t>
      </w:r>
    </w:p>
    <w:p w14:paraId="703D00C6" w14:textId="77777777" w:rsidR="00F54238" w:rsidRPr="00BC69BE" w:rsidRDefault="00F54238" w:rsidP="00F54238">
      <w:pPr>
        <w:spacing w:after="0" w:line="240" w:lineRule="auto"/>
        <w:ind w:right="-1"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11) несоблюдения ограничений, запретов, неисполнения обязанностей, установленных Федеральным законом от 25 декабря 2008 года № 273-ФЗ, Федеральным законом от 3 декабря 2012 года № 230-ФЗ «О контроле за соответствием расходов лиц, замещающих государственные должности, и иных лиц их доходам» (далее по тексту Устава - Федеральный закон от 3 декабря 2012 года № 230-ФЗ),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по тексту Устава - Федеральный закон от 7 мая 2013 года № 79-ФЗ), если иное не предусмотрено Федеральным законом от 6 октября 2003 года № 131-ФЗ;</w:t>
      </w:r>
    </w:p>
    <w:p w14:paraId="6F53A875" w14:textId="77777777" w:rsidR="00F54238" w:rsidRPr="00BC69BE" w:rsidRDefault="00F54238" w:rsidP="00F54238">
      <w:pPr>
        <w:spacing w:after="0" w:line="240" w:lineRule="auto"/>
        <w:ind w:right="-1"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12) отсутствия депутата без уважительных причин на всех сессиях Собрания депутатов в течение шести месяцев подряд;</w:t>
      </w:r>
    </w:p>
    <w:p w14:paraId="77728C8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13) приобретения им статуса иностранного агента;</w:t>
      </w:r>
    </w:p>
    <w:p w14:paraId="008548BF"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14) в иных случаях, установленных Федеральным законом от 6 октября 2003 года № 131-ФЗ и иными федеральными законами.</w:t>
      </w:r>
    </w:p>
    <w:p w14:paraId="1444820F" w14:textId="77777777" w:rsidR="00F54238" w:rsidRPr="00BC69BE" w:rsidRDefault="00F54238" w:rsidP="00F54238">
      <w:pPr>
        <w:tabs>
          <w:tab w:val="left" w:pos="7371"/>
        </w:tabs>
        <w:autoSpaceDE w:val="0"/>
        <w:autoSpaceDN w:val="0"/>
        <w:adjustRightInd w:val="0"/>
        <w:spacing w:after="0" w:line="240" w:lineRule="auto"/>
        <w:ind w:firstLine="540"/>
        <w:jc w:val="both"/>
        <w:outlineLvl w:val="0"/>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9. Решение Собрания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 не позднее чем через три месяца со дня появления такого основания.»;</w:t>
      </w:r>
    </w:p>
    <w:p w14:paraId="233E358C" w14:textId="77777777" w:rsidR="00F54238" w:rsidRPr="00BC69BE" w:rsidRDefault="00F54238" w:rsidP="00F54238">
      <w:pPr>
        <w:tabs>
          <w:tab w:val="left" w:pos="7371"/>
        </w:tabs>
        <w:spacing w:after="0" w:line="240" w:lineRule="auto"/>
        <w:ind w:firstLine="708"/>
        <w:jc w:val="both"/>
        <w:rPr>
          <w:rFonts w:ascii="Times New Roman" w:eastAsia="Times New Roman" w:hAnsi="Times New Roman" w:cs="Times New Roman"/>
          <w:sz w:val="20"/>
          <w:szCs w:val="20"/>
          <w:lang w:eastAsia="ru-RU"/>
        </w:rPr>
      </w:pPr>
    </w:p>
    <w:p w14:paraId="2498EE67" w14:textId="77777777" w:rsidR="00F54238" w:rsidRPr="00BC69BE" w:rsidRDefault="00F54238" w:rsidP="00F54238">
      <w:pPr>
        <w:keepNext/>
        <w:tabs>
          <w:tab w:val="left" w:pos="-284"/>
        </w:tabs>
        <w:spacing w:after="0" w:line="240" w:lineRule="auto"/>
        <w:ind w:firstLine="708"/>
        <w:jc w:val="both"/>
        <w:outlineLvl w:val="3"/>
        <w:rPr>
          <w:rFonts w:ascii="Times New Roman" w:eastAsia="Times New Roman" w:hAnsi="Times New Roman" w:cs="Times New Roman"/>
          <w:bCs/>
          <w:sz w:val="20"/>
          <w:szCs w:val="20"/>
          <w:lang w:eastAsia="x-none"/>
        </w:rPr>
      </w:pPr>
      <w:r w:rsidRPr="00BC69BE">
        <w:rPr>
          <w:rFonts w:ascii="Times New Roman" w:eastAsia="Times New Roman" w:hAnsi="Times New Roman" w:cs="Times New Roman"/>
          <w:sz w:val="20"/>
          <w:szCs w:val="20"/>
          <w:lang w:eastAsia="x-none"/>
        </w:rPr>
        <w:t>4) статью</w:t>
      </w:r>
      <w:r w:rsidRPr="00BC69BE">
        <w:rPr>
          <w:rFonts w:ascii="Times New Roman" w:eastAsia="Times New Roman" w:hAnsi="Times New Roman" w:cs="Times New Roman"/>
          <w:sz w:val="20"/>
          <w:szCs w:val="20"/>
          <w:lang w:val="x-none" w:eastAsia="x-none"/>
        </w:rPr>
        <w:t xml:space="preserve"> </w:t>
      </w:r>
      <w:r w:rsidRPr="00BC69BE">
        <w:rPr>
          <w:rFonts w:ascii="Times New Roman" w:eastAsia="Times New Roman" w:hAnsi="Times New Roman" w:cs="Times New Roman"/>
          <w:sz w:val="20"/>
          <w:szCs w:val="20"/>
          <w:lang w:eastAsia="x-none"/>
        </w:rPr>
        <w:t>32</w:t>
      </w:r>
      <w:r w:rsidRPr="00BC69BE">
        <w:rPr>
          <w:rFonts w:ascii="Times New Roman" w:eastAsia="Times New Roman" w:hAnsi="Times New Roman" w:cs="Times New Roman"/>
          <w:sz w:val="20"/>
          <w:szCs w:val="20"/>
          <w:lang w:val="x-none" w:eastAsia="x-none"/>
        </w:rPr>
        <w:t xml:space="preserve"> изложить в следующей редакции:</w:t>
      </w:r>
      <w:r w:rsidRPr="00BC69BE">
        <w:rPr>
          <w:rFonts w:ascii="Times New Roman" w:eastAsia="Times New Roman" w:hAnsi="Times New Roman" w:cs="Times New Roman"/>
          <w:bCs/>
          <w:sz w:val="20"/>
          <w:szCs w:val="20"/>
          <w:lang w:val="x-none" w:eastAsia="x-none"/>
        </w:rPr>
        <w:t xml:space="preserve"> </w:t>
      </w:r>
    </w:p>
    <w:p w14:paraId="19FE9989"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b/>
          <w:sz w:val="20"/>
          <w:szCs w:val="20"/>
          <w:lang w:eastAsia="ru-RU"/>
        </w:rPr>
      </w:pPr>
      <w:r w:rsidRPr="00BC69BE">
        <w:rPr>
          <w:rFonts w:ascii="Times New Roman" w:eastAsia="Times New Roman" w:hAnsi="Times New Roman" w:cs="Times New Roman"/>
          <w:sz w:val="20"/>
          <w:szCs w:val="20"/>
          <w:lang w:eastAsia="x-none"/>
        </w:rPr>
        <w:t>«</w:t>
      </w:r>
      <w:r w:rsidRPr="00BC69BE">
        <w:rPr>
          <w:rFonts w:ascii="Times New Roman" w:eastAsia="Times New Roman" w:hAnsi="Times New Roman" w:cs="Times New Roman"/>
          <w:b/>
          <w:sz w:val="20"/>
          <w:szCs w:val="20"/>
          <w:lang w:eastAsia="ru-RU"/>
        </w:rPr>
        <w:t xml:space="preserve">Статья 32. </w:t>
      </w:r>
      <w:r w:rsidRPr="00BC69BE">
        <w:rPr>
          <w:rFonts w:ascii="Times New Roman" w:eastAsia="Times New Roman" w:hAnsi="Times New Roman" w:cs="Times New Roman"/>
          <w:b/>
          <w:bCs/>
          <w:sz w:val="20"/>
          <w:szCs w:val="20"/>
          <w:lang w:eastAsia="ru-RU"/>
        </w:rPr>
        <w:t>Досрочное прекращение полномочий главы сельсовета</w:t>
      </w:r>
    </w:p>
    <w:p w14:paraId="5754C9C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Полномочия главы сельсовета прекращаются досрочно в случае:</w:t>
      </w:r>
    </w:p>
    <w:p w14:paraId="6ACD2DBE"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 смерти;</w:t>
      </w:r>
    </w:p>
    <w:p w14:paraId="5C60C9C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отставки по собственному желанию;</w:t>
      </w:r>
    </w:p>
    <w:p w14:paraId="0828FB8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bCs/>
          <w:iCs/>
          <w:sz w:val="20"/>
          <w:szCs w:val="20"/>
          <w:lang w:eastAsia="ru-RU"/>
        </w:rPr>
      </w:pPr>
      <w:r w:rsidRPr="00BC69BE">
        <w:rPr>
          <w:rFonts w:ascii="Times New Roman" w:eastAsia="Times New Roman" w:hAnsi="Times New Roman" w:cs="Times New Roman"/>
          <w:bCs/>
          <w:iCs/>
          <w:sz w:val="20"/>
          <w:szCs w:val="20"/>
          <w:lang w:eastAsia="ru-RU"/>
        </w:rPr>
        <w:t>3) удаления в отставку в соответствии со статьей 74.1 Федерального закона от 6 октября 2003 года № 131-ФЗ;</w:t>
      </w:r>
    </w:p>
    <w:p w14:paraId="2745708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4)</w:t>
      </w:r>
      <w:r w:rsidRPr="00BC69BE">
        <w:rPr>
          <w:rFonts w:ascii="Times New Roman" w:eastAsia="Times New Roman" w:hAnsi="Times New Roman" w:cs="Times New Roman"/>
          <w:sz w:val="20"/>
          <w:szCs w:val="20"/>
          <w:lang w:eastAsia="ru-RU"/>
        </w:rPr>
        <w:t xml:space="preserve"> отрешения от должности Губернатором Алтайского края в порядке, установленном статьей 74 Федерального закона от 6 октября 2003 года № 131-ФЗ;</w:t>
      </w:r>
    </w:p>
    <w:p w14:paraId="2DFA139A"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5)</w:t>
      </w:r>
      <w:r w:rsidRPr="00BC69BE">
        <w:rPr>
          <w:rFonts w:ascii="Times New Roman" w:eastAsia="Times New Roman" w:hAnsi="Times New Roman" w:cs="Times New Roman"/>
          <w:sz w:val="20"/>
          <w:szCs w:val="20"/>
          <w:lang w:eastAsia="ru-RU"/>
        </w:rPr>
        <w:t xml:space="preserve"> признания судом недееспособным или ограниченно дееспособным;</w:t>
      </w:r>
    </w:p>
    <w:p w14:paraId="6DCED5C2"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6)</w:t>
      </w:r>
      <w:r w:rsidRPr="00BC69BE">
        <w:rPr>
          <w:rFonts w:ascii="Times New Roman" w:eastAsia="Times New Roman" w:hAnsi="Times New Roman" w:cs="Times New Roman"/>
          <w:sz w:val="20"/>
          <w:szCs w:val="20"/>
          <w:lang w:eastAsia="ru-RU"/>
        </w:rPr>
        <w:t xml:space="preserve"> признания судом безвестно отсутствующим или объявления умершим;</w:t>
      </w:r>
    </w:p>
    <w:p w14:paraId="32EB530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7)</w:t>
      </w:r>
      <w:r w:rsidRPr="00BC69BE">
        <w:rPr>
          <w:rFonts w:ascii="Times New Roman" w:eastAsia="Times New Roman" w:hAnsi="Times New Roman" w:cs="Times New Roman"/>
          <w:sz w:val="20"/>
          <w:szCs w:val="20"/>
          <w:lang w:eastAsia="ru-RU"/>
        </w:rPr>
        <w:t xml:space="preserve"> вступления в отношении его в законную силу обвинительного приговора суда;</w:t>
      </w:r>
    </w:p>
    <w:p w14:paraId="08DC6459"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8)</w:t>
      </w:r>
      <w:r w:rsidRPr="00BC69BE">
        <w:rPr>
          <w:rFonts w:ascii="Times New Roman" w:eastAsia="Times New Roman" w:hAnsi="Times New Roman" w:cs="Times New Roman"/>
          <w:sz w:val="20"/>
          <w:szCs w:val="20"/>
          <w:lang w:eastAsia="ru-RU"/>
        </w:rPr>
        <w:t xml:space="preserve"> выезда за пределы Российской Федерации на постоянное место жительства;</w:t>
      </w:r>
    </w:p>
    <w:p w14:paraId="0A025E09" w14:textId="77777777" w:rsidR="00F54238" w:rsidRPr="00BC69BE" w:rsidRDefault="00F54238" w:rsidP="00F54238">
      <w:pPr>
        <w:spacing w:after="0" w:line="240" w:lineRule="auto"/>
        <w:ind w:right="-1" w:firstLine="540"/>
        <w:jc w:val="both"/>
        <w:rPr>
          <w:rFonts w:ascii="Times New Roman" w:eastAsia="Times New Roman" w:hAnsi="Times New Roman" w:cs="Times New Roman"/>
          <w:b/>
          <w:bCs/>
          <w:sz w:val="20"/>
          <w:szCs w:val="20"/>
          <w:lang w:eastAsia="ru-RU"/>
        </w:rPr>
      </w:pPr>
      <w:r w:rsidRPr="00BC69BE">
        <w:rPr>
          <w:rFonts w:ascii="Times New Roman" w:eastAsia="Times New Roman" w:hAnsi="Times New Roman" w:cs="Times New Roman"/>
          <w:bCs/>
          <w:iCs/>
          <w:sz w:val="20"/>
          <w:szCs w:val="20"/>
          <w:lang w:eastAsia="ru-RU"/>
        </w:rPr>
        <w:t>9)</w:t>
      </w:r>
      <w:r w:rsidRPr="00BC69BE">
        <w:rPr>
          <w:rFonts w:ascii="Times New Roman" w:eastAsia="Times New Roman" w:hAnsi="Times New Roman" w:cs="Times New Roman"/>
          <w:sz w:val="20"/>
          <w:szCs w:val="20"/>
          <w:lang w:eastAsia="ru-RU"/>
        </w:rPr>
        <w:t xml:space="preserve"> прекращения гражданства Российской Федерации</w:t>
      </w:r>
      <w:r w:rsidRPr="00BC69BE">
        <w:rPr>
          <w:rFonts w:ascii="Times New Roman" w:eastAsia="Times New Roman" w:hAnsi="Times New Roman" w:cs="Times New Roman"/>
          <w:bCs/>
          <w:sz w:val="20"/>
          <w:szCs w:val="20"/>
          <w:lang w:eastAsia="ru-RU"/>
        </w:rPr>
        <w:t xml:space="preserve"> либо </w:t>
      </w:r>
      <w:r w:rsidRPr="00BC69BE">
        <w:rPr>
          <w:rFonts w:ascii="Times New Roman" w:eastAsia="Times New Roman" w:hAnsi="Times New Roman" w:cs="Times New Roman"/>
          <w:sz w:val="20"/>
          <w:szCs w:val="20"/>
          <w:lang w:eastAsia="ru-RU"/>
        </w:rPr>
        <w:t xml:space="preserve">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BC69BE">
        <w:rPr>
          <w:rFonts w:ascii="Times New Roman" w:eastAsia="Times New Roman" w:hAnsi="Times New Roman" w:cs="Times New Roman"/>
          <w:bCs/>
          <w:sz w:val="20"/>
          <w:szCs w:val="20"/>
          <w:lang w:eastAsia="ru-RU"/>
        </w:rPr>
        <w:t xml:space="preserve">наличия гражданства (подданства) иностранного государства либо вида </w:t>
      </w:r>
      <w:r w:rsidRPr="00BC69BE">
        <w:rPr>
          <w:rFonts w:ascii="Times New Roman" w:eastAsia="Times New Roman" w:hAnsi="Times New Roman" w:cs="Times New Roman"/>
          <w:sz w:val="20"/>
          <w:szCs w:val="20"/>
          <w:lang w:eastAsia="ru-RU"/>
        </w:rPr>
        <w:t>на жительство или иного документа, подтверждающего право на постоянное проживание на территории иностранного государства</w:t>
      </w:r>
      <w:r w:rsidRPr="00BC69BE">
        <w:rPr>
          <w:rFonts w:ascii="Times New Roman" w:eastAsia="Times New Roman" w:hAnsi="Times New Roman" w:cs="Times New Roman"/>
          <w:bCs/>
          <w:sz w:val="20"/>
          <w:szCs w:val="20"/>
          <w:lang w:eastAsia="ru-RU"/>
        </w:rPr>
        <w:t xml:space="preserve">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17DE3F7C"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10)</w:t>
      </w:r>
      <w:r w:rsidRPr="00BC69BE">
        <w:rPr>
          <w:rFonts w:ascii="Times New Roman" w:eastAsia="Times New Roman" w:hAnsi="Times New Roman" w:cs="Times New Roman"/>
          <w:sz w:val="20"/>
          <w:szCs w:val="20"/>
          <w:lang w:eastAsia="ru-RU"/>
        </w:rPr>
        <w:t xml:space="preserve"> отзыва избирателями;</w:t>
      </w:r>
    </w:p>
    <w:p w14:paraId="44364513"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11)</w:t>
      </w:r>
      <w:r w:rsidRPr="00BC69BE">
        <w:rPr>
          <w:rFonts w:ascii="Times New Roman" w:eastAsia="Times New Roman" w:hAnsi="Times New Roman" w:cs="Times New Roman"/>
          <w:sz w:val="20"/>
          <w:szCs w:val="20"/>
          <w:lang w:eastAsia="ru-RU"/>
        </w:rPr>
        <w:t xml:space="preserve"> установленной в судебном порядке стойкой неспособности по состоянию здоровья осуществлять полномочия главы сельсовета;</w:t>
      </w:r>
    </w:p>
    <w:p w14:paraId="7104B940"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12)</w:t>
      </w:r>
      <w:r w:rsidRPr="00BC69BE">
        <w:rPr>
          <w:rFonts w:ascii="Times New Roman" w:eastAsia="Times New Roman" w:hAnsi="Times New Roman" w:cs="Times New Roman"/>
          <w:sz w:val="20"/>
          <w:szCs w:val="20"/>
          <w:lang w:eastAsia="ru-RU"/>
        </w:rPr>
        <w:t xml:space="preserve"> преобразования поселения, осуществляемого в соответствии с частями 3, 3.1, 3.1-1, 5, 6.2, 7.2 статьи 13 Федерального закона от 6 октября 2003 года № 131-ФЗ, а также в случае упразднения поселения;</w:t>
      </w:r>
    </w:p>
    <w:p w14:paraId="5D43B3CD"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13)</w:t>
      </w:r>
      <w:r w:rsidRPr="00BC69BE">
        <w:rPr>
          <w:rFonts w:ascii="Times New Roman" w:eastAsia="Times New Roman" w:hAnsi="Times New Roman" w:cs="Times New Roman"/>
          <w:sz w:val="20"/>
          <w:szCs w:val="20"/>
          <w:lang w:eastAsia="ru-RU"/>
        </w:rPr>
        <w:t xml:space="preserve"> утраты поселением статуса муниципального образования в связи с его объединением с городским округом;</w:t>
      </w:r>
    </w:p>
    <w:p w14:paraId="09559A84"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14)</w:t>
      </w:r>
      <w:r w:rsidRPr="00BC69BE">
        <w:rPr>
          <w:rFonts w:ascii="Times New Roman" w:eastAsia="Times New Roman" w:hAnsi="Times New Roman" w:cs="Times New Roman"/>
          <w:sz w:val="20"/>
          <w:szCs w:val="20"/>
          <w:lang w:eastAsia="ru-RU"/>
        </w:rPr>
        <w:t xml:space="preserve">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14:paraId="341561AB"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15) приобретения им статуса иностранного агента.</w:t>
      </w:r>
    </w:p>
    <w:p w14:paraId="33509AF0"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2. Полномочия главы сельсовета в случаях, предусмотренных пунктами 1, </w:t>
      </w:r>
      <w:r w:rsidRPr="00BC69BE">
        <w:rPr>
          <w:rFonts w:ascii="Times New Roman" w:eastAsia="Times New Roman" w:hAnsi="Times New Roman" w:cs="Times New Roman"/>
          <w:bCs/>
          <w:iCs/>
          <w:sz w:val="20"/>
          <w:szCs w:val="20"/>
          <w:lang w:eastAsia="ru-RU"/>
        </w:rPr>
        <w:t>5-9</w:t>
      </w:r>
      <w:r w:rsidRPr="00BC69BE">
        <w:rPr>
          <w:rFonts w:ascii="Times New Roman" w:eastAsia="Times New Roman" w:hAnsi="Times New Roman" w:cs="Times New Roman"/>
          <w:sz w:val="20"/>
          <w:szCs w:val="20"/>
          <w:lang w:eastAsia="ru-RU"/>
        </w:rPr>
        <w:t xml:space="preserve"> и </w:t>
      </w:r>
      <w:r w:rsidRPr="00BC69BE">
        <w:rPr>
          <w:rFonts w:ascii="Times New Roman" w:eastAsia="Times New Roman" w:hAnsi="Times New Roman" w:cs="Times New Roman"/>
          <w:bCs/>
          <w:iCs/>
          <w:sz w:val="20"/>
          <w:szCs w:val="20"/>
          <w:lang w:eastAsia="ru-RU"/>
        </w:rPr>
        <w:t>11</w:t>
      </w:r>
      <w:r w:rsidRPr="00BC69BE">
        <w:rPr>
          <w:rFonts w:ascii="Times New Roman" w:eastAsia="Times New Roman" w:hAnsi="Times New Roman" w:cs="Times New Roman"/>
          <w:sz w:val="20"/>
          <w:szCs w:val="20"/>
          <w:lang w:eastAsia="ru-RU"/>
        </w:rPr>
        <w:t xml:space="preserve"> части 1 настоящей статьи, прекращаются со дня наступления, предусмотренных в данных пунктах оснований, о чем на ближайшей сессии принимается решение Собрания депутатов.</w:t>
      </w:r>
    </w:p>
    <w:p w14:paraId="3654BD68"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Полномочия главы сельсовета в случа</w:t>
      </w:r>
      <w:r w:rsidRPr="00BC69BE">
        <w:rPr>
          <w:rFonts w:ascii="Times New Roman" w:eastAsia="Times New Roman" w:hAnsi="Times New Roman" w:cs="Times New Roman"/>
          <w:bCs/>
          <w:iCs/>
          <w:sz w:val="20"/>
          <w:szCs w:val="20"/>
          <w:lang w:eastAsia="ru-RU"/>
        </w:rPr>
        <w:t>ях</w:t>
      </w:r>
      <w:r w:rsidRPr="00BC69BE">
        <w:rPr>
          <w:rFonts w:ascii="Times New Roman" w:eastAsia="Times New Roman" w:hAnsi="Times New Roman" w:cs="Times New Roman"/>
          <w:sz w:val="20"/>
          <w:szCs w:val="20"/>
          <w:lang w:eastAsia="ru-RU"/>
        </w:rPr>
        <w:t>, предусмотренных пунктами 2,</w:t>
      </w:r>
      <w:r w:rsidRPr="00BC69BE">
        <w:rPr>
          <w:rFonts w:ascii="Times New Roman" w:eastAsia="Times New Roman" w:hAnsi="Times New Roman" w:cs="Times New Roman"/>
          <w:bCs/>
          <w:iCs/>
          <w:sz w:val="20"/>
          <w:szCs w:val="20"/>
          <w:lang w:eastAsia="ru-RU"/>
        </w:rPr>
        <w:t xml:space="preserve"> 3, 15</w:t>
      </w:r>
      <w:r w:rsidRPr="00BC69BE">
        <w:rPr>
          <w:rFonts w:ascii="Times New Roman" w:eastAsia="Times New Roman" w:hAnsi="Times New Roman" w:cs="Times New Roman"/>
          <w:sz w:val="20"/>
          <w:szCs w:val="20"/>
          <w:lang w:eastAsia="ru-RU"/>
        </w:rPr>
        <w:t xml:space="preserve"> части 1 настоящей статьи, прекращаются со дня принятия Собранием депутатов решения об отставке по собственному желанию </w:t>
      </w:r>
      <w:r w:rsidRPr="00BC69BE">
        <w:rPr>
          <w:rFonts w:ascii="Times New Roman" w:eastAsia="Times New Roman" w:hAnsi="Times New Roman" w:cs="Times New Roman"/>
          <w:bCs/>
          <w:iCs/>
          <w:sz w:val="20"/>
          <w:szCs w:val="20"/>
          <w:lang w:eastAsia="ru-RU"/>
        </w:rPr>
        <w:t>или удалении в отставку</w:t>
      </w:r>
      <w:r w:rsidRPr="00BC69BE">
        <w:rPr>
          <w:rFonts w:ascii="Times New Roman" w:eastAsia="Times New Roman" w:hAnsi="Times New Roman" w:cs="Times New Roman"/>
          <w:sz w:val="20"/>
          <w:szCs w:val="20"/>
          <w:lang w:eastAsia="ru-RU"/>
        </w:rPr>
        <w:t xml:space="preserve"> главы сельсовета.</w:t>
      </w:r>
    </w:p>
    <w:p w14:paraId="6BF31EE9"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Полномочия главы сельсовета в случае, предусмотренном пунктом </w:t>
      </w:r>
      <w:r w:rsidRPr="00BC69BE">
        <w:rPr>
          <w:rFonts w:ascii="Times New Roman" w:eastAsia="Times New Roman" w:hAnsi="Times New Roman" w:cs="Times New Roman"/>
          <w:bCs/>
          <w:iCs/>
          <w:sz w:val="20"/>
          <w:szCs w:val="20"/>
          <w:lang w:eastAsia="ru-RU"/>
        </w:rPr>
        <w:t>4</w:t>
      </w:r>
      <w:r w:rsidRPr="00BC69BE">
        <w:rPr>
          <w:rFonts w:ascii="Times New Roman" w:eastAsia="Times New Roman" w:hAnsi="Times New Roman" w:cs="Times New Roman"/>
          <w:sz w:val="20"/>
          <w:szCs w:val="20"/>
          <w:lang w:eastAsia="ru-RU"/>
        </w:rPr>
        <w:t xml:space="preserve"> части 1 настоящей статьи, прекращаются со дня издания правового акта Губернатором Алтайского края об отрешении его от должности главы сельсовета. </w:t>
      </w:r>
    </w:p>
    <w:p w14:paraId="68F5D291"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Полномочия главы сельсовета в случае, предусмотренном пунктом </w:t>
      </w:r>
      <w:r w:rsidRPr="00BC69BE">
        <w:rPr>
          <w:rFonts w:ascii="Times New Roman" w:eastAsia="Times New Roman" w:hAnsi="Times New Roman" w:cs="Times New Roman"/>
          <w:bCs/>
          <w:iCs/>
          <w:sz w:val="20"/>
          <w:szCs w:val="20"/>
          <w:lang w:eastAsia="ru-RU"/>
        </w:rPr>
        <w:t>10</w:t>
      </w:r>
      <w:r w:rsidRPr="00BC69BE">
        <w:rPr>
          <w:rFonts w:ascii="Times New Roman" w:eastAsia="Times New Roman" w:hAnsi="Times New Roman" w:cs="Times New Roman"/>
          <w:sz w:val="20"/>
          <w:szCs w:val="20"/>
          <w:lang w:eastAsia="ru-RU"/>
        </w:rPr>
        <w:t xml:space="preserve"> части 1 настоящей статьи, прекращаются со дня, следующего за днем регистрации его отзыва избирательной комиссией, организующей выборы в органы местного самоуправления, о чем на ближайшей сессии принимается соответствующее решение Собрания депутатов.</w:t>
      </w:r>
    </w:p>
    <w:p w14:paraId="399C03AE" w14:textId="77777777" w:rsidR="00F54238" w:rsidRPr="00BC69BE" w:rsidRDefault="00F54238" w:rsidP="00F54238">
      <w:pPr>
        <w:tabs>
          <w:tab w:val="left" w:pos="7371"/>
        </w:tabs>
        <w:spacing w:after="0" w:line="240" w:lineRule="auto"/>
        <w:ind w:firstLine="567"/>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Полномочия главы сельсовета в случаях, предусмотренных пунктами </w:t>
      </w:r>
      <w:r w:rsidRPr="00BC69BE">
        <w:rPr>
          <w:rFonts w:ascii="Times New Roman" w:eastAsia="Times New Roman" w:hAnsi="Times New Roman" w:cs="Times New Roman"/>
          <w:bCs/>
          <w:iCs/>
          <w:sz w:val="20"/>
          <w:szCs w:val="20"/>
          <w:lang w:eastAsia="ru-RU"/>
        </w:rPr>
        <w:t>12-14</w:t>
      </w:r>
      <w:r w:rsidRPr="00BC69BE">
        <w:rPr>
          <w:rFonts w:ascii="Times New Roman" w:eastAsia="Times New Roman" w:hAnsi="Times New Roman" w:cs="Times New Roman"/>
          <w:sz w:val="20"/>
          <w:szCs w:val="20"/>
          <w:lang w:eastAsia="ru-RU"/>
        </w:rPr>
        <w:t xml:space="preserve"> части 1 настоящей статьи, прекращаются в соответствии с законом Алтайского края.</w:t>
      </w:r>
    </w:p>
    <w:p w14:paraId="3145FF7B" w14:textId="77777777" w:rsidR="00F54238" w:rsidRPr="00BC69BE" w:rsidRDefault="00F54238" w:rsidP="00F5423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iCs/>
          <w:sz w:val="20"/>
          <w:szCs w:val="20"/>
          <w:lang w:eastAsia="ru-RU"/>
        </w:rPr>
        <w:t xml:space="preserve">3. </w:t>
      </w:r>
      <w:r w:rsidRPr="00BC69BE">
        <w:rPr>
          <w:rFonts w:ascii="Times New Roman" w:eastAsia="Times New Roman" w:hAnsi="Times New Roman" w:cs="Times New Roman"/>
          <w:sz w:val="20"/>
          <w:szCs w:val="20"/>
          <w:lang w:eastAsia="ru-RU"/>
        </w:rPr>
        <w:t>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Собрания депутатов».</w:t>
      </w:r>
    </w:p>
    <w:p w14:paraId="6566E048" w14:textId="77777777" w:rsidR="00F54238" w:rsidRPr="00BC69BE" w:rsidRDefault="00F54238" w:rsidP="00F54238">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36B718C0" w14:textId="77777777" w:rsidR="00F54238" w:rsidRPr="00BC69BE" w:rsidRDefault="00F54238" w:rsidP="00F54238">
      <w:pPr>
        <w:autoSpaceDE w:val="0"/>
        <w:autoSpaceDN w:val="0"/>
        <w:adjustRightInd w:val="0"/>
        <w:spacing w:after="0" w:line="240" w:lineRule="auto"/>
        <w:ind w:firstLine="540"/>
        <w:jc w:val="both"/>
        <w:rPr>
          <w:rFonts w:ascii="Times New Roman" w:eastAsia="Times New Roman" w:hAnsi="Times New Roman" w:cs="Times New Roman"/>
          <w:bCs/>
          <w:iCs/>
          <w:sz w:val="20"/>
          <w:szCs w:val="20"/>
          <w:lang w:eastAsia="ru-RU"/>
        </w:rPr>
      </w:pPr>
      <w:r w:rsidRPr="00BC69BE">
        <w:rPr>
          <w:rFonts w:ascii="Times New Roman" w:eastAsia="Times New Roman" w:hAnsi="Times New Roman" w:cs="Times New Roman"/>
          <w:sz w:val="20"/>
          <w:szCs w:val="20"/>
          <w:lang w:eastAsia="ru-RU"/>
        </w:rPr>
        <w:t xml:space="preserve">5) </w:t>
      </w:r>
      <w:r w:rsidRPr="00BC69BE">
        <w:rPr>
          <w:rFonts w:ascii="Times New Roman" w:eastAsia="Times New Roman" w:hAnsi="Times New Roman" w:cs="Times New Roman"/>
          <w:sz w:val="20"/>
          <w:szCs w:val="20"/>
          <w:lang w:eastAsia="x-none"/>
        </w:rPr>
        <w:t>статью</w:t>
      </w:r>
      <w:r w:rsidRPr="00BC69BE">
        <w:rPr>
          <w:rFonts w:ascii="Times New Roman" w:eastAsia="Times New Roman" w:hAnsi="Times New Roman" w:cs="Times New Roman"/>
          <w:sz w:val="20"/>
          <w:szCs w:val="20"/>
          <w:lang w:val="x-none" w:eastAsia="x-none"/>
        </w:rPr>
        <w:t xml:space="preserve"> </w:t>
      </w:r>
      <w:r w:rsidRPr="00BC69BE">
        <w:rPr>
          <w:rFonts w:ascii="Times New Roman" w:eastAsia="Times New Roman" w:hAnsi="Times New Roman" w:cs="Times New Roman"/>
          <w:sz w:val="20"/>
          <w:szCs w:val="20"/>
          <w:lang w:eastAsia="x-none"/>
        </w:rPr>
        <w:t>41</w:t>
      </w:r>
      <w:r w:rsidRPr="00BC69BE">
        <w:rPr>
          <w:rFonts w:ascii="Times New Roman" w:eastAsia="Times New Roman" w:hAnsi="Times New Roman" w:cs="Times New Roman"/>
          <w:sz w:val="20"/>
          <w:szCs w:val="20"/>
          <w:lang w:val="x-none" w:eastAsia="x-none"/>
        </w:rPr>
        <w:t xml:space="preserve"> изложить в следующей редакции:</w:t>
      </w:r>
    </w:p>
    <w:p w14:paraId="293D5B7D" w14:textId="77777777" w:rsidR="00F54238" w:rsidRPr="00BC69BE" w:rsidRDefault="00F54238" w:rsidP="00F54238">
      <w:pPr>
        <w:spacing w:after="0" w:line="240" w:lineRule="auto"/>
        <w:ind w:firstLine="720"/>
        <w:jc w:val="both"/>
        <w:outlineLvl w:val="3"/>
        <w:rPr>
          <w:rFonts w:ascii="Times New Roman" w:eastAsia="Times New Roman" w:hAnsi="Times New Roman" w:cs="Times New Roman"/>
          <w:b/>
          <w:bCs/>
          <w:sz w:val="20"/>
          <w:szCs w:val="20"/>
          <w:lang w:eastAsia="ru-RU"/>
        </w:rPr>
      </w:pPr>
      <w:r w:rsidRPr="00BC69BE">
        <w:rPr>
          <w:rFonts w:ascii="Times New Roman" w:eastAsia="Times New Roman" w:hAnsi="Times New Roman" w:cs="Times New Roman"/>
          <w:b/>
          <w:bCs/>
          <w:sz w:val="20"/>
          <w:szCs w:val="20"/>
          <w:lang w:eastAsia="ru-RU"/>
        </w:rPr>
        <w:t>«Статья 41. Подготовка муниципальных правовых актов</w:t>
      </w:r>
    </w:p>
    <w:p w14:paraId="31EB86CE" w14:textId="77777777" w:rsidR="00F54238" w:rsidRPr="00BC69BE" w:rsidRDefault="00F54238" w:rsidP="00F54238">
      <w:pPr>
        <w:spacing w:after="0" w:line="240" w:lineRule="auto"/>
        <w:ind w:firstLine="72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 xml:space="preserve">1. Проекты муниципальных правовых актов могут вноситься депутатами, главой сельсовета, </w:t>
      </w:r>
      <w:r w:rsidRPr="00BC69BE">
        <w:rPr>
          <w:rFonts w:ascii="Times New Roman" w:eastAsia="Times New Roman" w:hAnsi="Times New Roman" w:cs="Times New Roman"/>
          <w:bCs/>
          <w:iCs/>
          <w:sz w:val="20"/>
          <w:szCs w:val="20"/>
          <w:lang w:eastAsia="ru-RU"/>
        </w:rPr>
        <w:t xml:space="preserve">прокурором </w:t>
      </w:r>
      <w:r w:rsidRPr="00BC69BE">
        <w:rPr>
          <w:rFonts w:ascii="Times New Roman" w:eastAsia="Times New Roman" w:hAnsi="Times New Roman" w:cs="Times New Roman"/>
          <w:bCs/>
          <w:sz w:val="20"/>
          <w:szCs w:val="20"/>
          <w:shd w:val="clear" w:color="auto" w:fill="FFFFFF"/>
          <w:lang w:eastAsia="ru-RU"/>
        </w:rPr>
        <w:t>Заринской межрайонной прокуратуры Алтайского края</w:t>
      </w:r>
      <w:r w:rsidRPr="00BC69BE">
        <w:rPr>
          <w:rFonts w:ascii="Times New Roman" w:eastAsia="Times New Roman" w:hAnsi="Times New Roman" w:cs="Times New Roman"/>
          <w:sz w:val="20"/>
          <w:szCs w:val="20"/>
          <w:lang w:eastAsia="ru-RU"/>
        </w:rPr>
        <w:t>, органами территориального общественного самоуправления, инициативными группами граждан в соответствии с Регламентом</w:t>
      </w:r>
      <w:r w:rsidRPr="00BC69BE">
        <w:rPr>
          <w:rFonts w:ascii="Times New Roman" w:eastAsia="Times New Roman" w:hAnsi="Times New Roman" w:cs="Times New Roman"/>
          <w:bCs/>
          <w:iCs/>
          <w:sz w:val="20"/>
          <w:szCs w:val="20"/>
          <w:lang w:eastAsia="ru-RU"/>
        </w:rPr>
        <w:t>.</w:t>
      </w:r>
    </w:p>
    <w:p w14:paraId="339F4FBF" w14:textId="77777777" w:rsidR="00F54238" w:rsidRPr="00BC69BE" w:rsidRDefault="00F54238" w:rsidP="00F54238">
      <w:pPr>
        <w:spacing w:after="0" w:line="240" w:lineRule="auto"/>
        <w:ind w:firstLine="72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сельсовета или при наличии заключения главы сельсовета.</w:t>
      </w:r>
    </w:p>
    <w:p w14:paraId="01C33419" w14:textId="77777777" w:rsidR="00F54238" w:rsidRPr="00BC69BE" w:rsidRDefault="00F54238" w:rsidP="00F54238">
      <w:pPr>
        <w:spacing w:after="0" w:line="240" w:lineRule="auto"/>
        <w:ind w:firstLine="720"/>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 на рассмотрение которых вносятся указанные проекты.».</w:t>
      </w:r>
    </w:p>
    <w:p w14:paraId="38B2512A" w14:textId="77777777" w:rsidR="00F54238" w:rsidRPr="00BC69BE" w:rsidRDefault="00F54238" w:rsidP="00F54238">
      <w:pPr>
        <w:spacing w:after="0" w:line="240" w:lineRule="auto"/>
        <w:ind w:firstLine="708"/>
        <w:jc w:val="both"/>
        <w:rPr>
          <w:rFonts w:ascii="Times New Roman" w:eastAsia="Times New Roman" w:hAnsi="Times New Roman" w:cs="Times New Roman"/>
          <w:bCs/>
          <w:sz w:val="20"/>
          <w:szCs w:val="20"/>
          <w:lang w:eastAsia="x-none"/>
        </w:rPr>
      </w:pPr>
    </w:p>
    <w:p w14:paraId="2BE086F0" w14:textId="77777777" w:rsidR="00F54238" w:rsidRPr="00BC69BE" w:rsidRDefault="00F54238" w:rsidP="00F54238">
      <w:pPr>
        <w:spacing w:after="0" w:line="240" w:lineRule="auto"/>
        <w:ind w:firstLine="708"/>
        <w:jc w:val="both"/>
        <w:rPr>
          <w:rFonts w:ascii="Times New Roman" w:eastAsia="Times New Roman" w:hAnsi="Times New Roman" w:cs="Times New Roman"/>
          <w:sz w:val="20"/>
          <w:szCs w:val="20"/>
          <w:lang w:val="x-none" w:eastAsia="x-none"/>
        </w:rPr>
      </w:pPr>
      <w:r w:rsidRPr="00BC69BE">
        <w:rPr>
          <w:rFonts w:ascii="Times New Roman" w:eastAsia="Times New Roman" w:hAnsi="Times New Roman" w:cs="Times New Roman"/>
          <w:bCs/>
          <w:sz w:val="20"/>
          <w:szCs w:val="20"/>
          <w:lang w:val="x-none" w:eastAsia="x-none"/>
        </w:rPr>
        <w:t xml:space="preserve">2. </w:t>
      </w:r>
      <w:r w:rsidRPr="00BC69BE">
        <w:rPr>
          <w:rFonts w:ascii="Times New Roman" w:eastAsia="Times New Roman" w:hAnsi="Times New Roman" w:cs="Times New Roman"/>
          <w:sz w:val="20"/>
          <w:szCs w:val="20"/>
          <w:lang w:val="x-none" w:eastAsia="x-none"/>
        </w:rPr>
        <w:t>Представить настоящее решение для государственной регистрации в Управление Минюста России по Алтайскому краю.</w:t>
      </w:r>
    </w:p>
    <w:p w14:paraId="5FA56506" w14:textId="77777777" w:rsidR="00F54238" w:rsidRPr="00BC69BE" w:rsidRDefault="00F54238" w:rsidP="00F54238">
      <w:pPr>
        <w:spacing w:after="0" w:line="240" w:lineRule="auto"/>
        <w:ind w:firstLine="708"/>
        <w:jc w:val="both"/>
        <w:rPr>
          <w:rFonts w:ascii="Times New Roman" w:eastAsia="Times New Roman" w:hAnsi="Times New Roman" w:cs="Times New Roman"/>
          <w:sz w:val="20"/>
          <w:szCs w:val="20"/>
          <w:lang w:val="x-none" w:eastAsia="x-none"/>
        </w:rPr>
      </w:pPr>
      <w:r w:rsidRPr="00BC69BE">
        <w:rPr>
          <w:rFonts w:ascii="Times New Roman" w:eastAsia="Times New Roman" w:hAnsi="Times New Roman" w:cs="Times New Roman"/>
          <w:bCs/>
          <w:sz w:val="20"/>
          <w:szCs w:val="20"/>
          <w:lang w:val="x-none" w:eastAsia="x-none"/>
        </w:rPr>
        <w:t>3</w:t>
      </w:r>
      <w:r w:rsidRPr="00BC69BE">
        <w:rPr>
          <w:rFonts w:ascii="Times New Roman" w:eastAsia="Times New Roman" w:hAnsi="Times New Roman" w:cs="Times New Roman"/>
          <w:sz w:val="20"/>
          <w:szCs w:val="20"/>
          <w:lang w:val="x-none" w:eastAsia="x-none"/>
        </w:rPr>
        <w:t xml:space="preserve">. </w:t>
      </w:r>
      <w:r w:rsidRPr="00BC69BE">
        <w:rPr>
          <w:rFonts w:ascii="Times New Roman" w:eastAsia="Times New Roman" w:hAnsi="Times New Roman" w:cs="Times New Roman"/>
          <w:sz w:val="20"/>
          <w:szCs w:val="20"/>
          <w:lang w:eastAsia="x-none"/>
        </w:rPr>
        <w:t xml:space="preserve">Опубликовать </w:t>
      </w:r>
      <w:r w:rsidRPr="00BC69BE">
        <w:rPr>
          <w:rFonts w:ascii="Times New Roman" w:eastAsia="Times New Roman" w:hAnsi="Times New Roman" w:cs="Times New Roman"/>
          <w:sz w:val="20"/>
          <w:szCs w:val="20"/>
          <w:lang w:val="x-none" w:eastAsia="x-none"/>
        </w:rPr>
        <w:t>настоящее решение после государственной регистрации в установленном порядке.</w:t>
      </w:r>
    </w:p>
    <w:p w14:paraId="67218E17" w14:textId="77777777" w:rsidR="00F54238" w:rsidRPr="00BC69BE" w:rsidRDefault="00F54238" w:rsidP="00F54238">
      <w:pPr>
        <w:spacing w:after="0" w:line="240" w:lineRule="auto"/>
        <w:ind w:firstLine="708"/>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4. Контроль за исполнением решения оставляю за собой.</w:t>
      </w:r>
    </w:p>
    <w:p w14:paraId="0D54EC50" w14:textId="77777777" w:rsidR="00F54238" w:rsidRPr="00BC69BE" w:rsidRDefault="00F54238" w:rsidP="00F54238">
      <w:pPr>
        <w:spacing w:after="0" w:line="240" w:lineRule="auto"/>
        <w:ind w:firstLine="708"/>
        <w:contextualSpacing/>
        <w:jc w:val="both"/>
        <w:rPr>
          <w:rFonts w:ascii="Times New Roman" w:eastAsia="Times New Roman" w:hAnsi="Times New Roman" w:cs="Times New Roman"/>
          <w:sz w:val="20"/>
          <w:szCs w:val="20"/>
          <w:lang w:eastAsia="ru-RU"/>
        </w:rPr>
      </w:pPr>
      <w:r w:rsidRPr="00BC69BE">
        <w:rPr>
          <w:rFonts w:ascii="Times New Roman" w:eastAsia="Times New Roman" w:hAnsi="Times New Roman" w:cs="Times New Roman"/>
          <w:bCs/>
          <w:sz w:val="20"/>
          <w:szCs w:val="20"/>
          <w:lang w:eastAsia="ru-RU"/>
        </w:rPr>
        <w:t>5</w:t>
      </w:r>
      <w:r w:rsidRPr="00BC69BE">
        <w:rPr>
          <w:rFonts w:ascii="Times New Roman" w:eastAsia="Times New Roman" w:hAnsi="Times New Roman" w:cs="Times New Roman"/>
          <w:sz w:val="20"/>
          <w:szCs w:val="20"/>
          <w:lang w:eastAsia="ru-RU"/>
        </w:rPr>
        <w:t>. Настоящее решение вступает в силу и действует в соответствии с Федеральным законом от 6 октября 2003 года № 131-ФЗ «Об общих принципах организации местного самоуправления в Российской Федерации».</w:t>
      </w:r>
    </w:p>
    <w:p w14:paraId="0DFA7861" w14:textId="77777777" w:rsidR="00F54238" w:rsidRPr="00BC69BE" w:rsidRDefault="00F54238" w:rsidP="00F54238">
      <w:pPr>
        <w:spacing w:after="0" w:line="240" w:lineRule="auto"/>
        <w:ind w:firstLine="708"/>
        <w:jc w:val="both"/>
        <w:rPr>
          <w:rFonts w:ascii="Times New Roman" w:eastAsia="Times New Roman" w:hAnsi="Times New Roman" w:cs="Times New Roman"/>
          <w:sz w:val="20"/>
          <w:szCs w:val="20"/>
          <w:lang w:eastAsia="ru-RU"/>
        </w:rPr>
      </w:pPr>
    </w:p>
    <w:p w14:paraId="5CE8E75F" w14:textId="77777777" w:rsidR="00F54238" w:rsidRPr="00BC69BE" w:rsidRDefault="00F54238" w:rsidP="00F54238">
      <w:pPr>
        <w:spacing w:after="0" w:line="240" w:lineRule="auto"/>
        <w:jc w:val="both"/>
        <w:rPr>
          <w:rFonts w:ascii="Times New Roman" w:eastAsia="Times New Roman" w:hAnsi="Times New Roman" w:cs="Times New Roman"/>
          <w:sz w:val="20"/>
          <w:szCs w:val="20"/>
          <w:lang w:eastAsia="ru-RU"/>
        </w:rPr>
      </w:pPr>
    </w:p>
    <w:p w14:paraId="6E0101F3" w14:textId="77777777" w:rsidR="00F54238" w:rsidRPr="00BC69BE" w:rsidRDefault="00F54238" w:rsidP="00BC69BE">
      <w:pPr>
        <w:spacing w:after="0" w:line="240" w:lineRule="auto"/>
        <w:jc w:val="center"/>
        <w:rPr>
          <w:rFonts w:ascii="Times New Roman" w:eastAsia="Times New Roman" w:hAnsi="Times New Roman" w:cs="Times New Roman"/>
          <w:sz w:val="20"/>
          <w:szCs w:val="20"/>
          <w:lang w:eastAsia="ru-RU"/>
        </w:rPr>
      </w:pPr>
      <w:r w:rsidRPr="00BC69BE">
        <w:rPr>
          <w:rFonts w:ascii="Times New Roman" w:eastAsia="Times New Roman" w:hAnsi="Times New Roman" w:cs="Times New Roman"/>
          <w:sz w:val="20"/>
          <w:szCs w:val="20"/>
          <w:lang w:eastAsia="ru-RU"/>
        </w:rPr>
        <w:t>Глава сельсовета                                                                                Н.С. Малюгин</w:t>
      </w:r>
    </w:p>
    <w:p w14:paraId="37B4AA55" w14:textId="77777777" w:rsidR="00F54238" w:rsidRPr="00BC69BE" w:rsidRDefault="00F54238" w:rsidP="00F54238">
      <w:pPr>
        <w:spacing w:after="0" w:line="240" w:lineRule="auto"/>
        <w:jc w:val="both"/>
        <w:rPr>
          <w:rFonts w:ascii="Times New Roman" w:eastAsia="Times New Roman" w:hAnsi="Times New Roman" w:cs="Times New Roman"/>
          <w:sz w:val="20"/>
          <w:szCs w:val="20"/>
          <w:lang w:eastAsia="ru-RU"/>
        </w:rPr>
      </w:pPr>
    </w:p>
    <w:p w14:paraId="28F75DD1" w14:textId="77777777" w:rsidR="00F54238" w:rsidRPr="004B2E95" w:rsidRDefault="00F54238" w:rsidP="00F54238">
      <w:pPr>
        <w:rPr>
          <w:sz w:val="26"/>
          <w:szCs w:val="26"/>
        </w:rPr>
      </w:pPr>
    </w:p>
    <w:p w14:paraId="5502EC86" w14:textId="77777777" w:rsidR="00E05DBB" w:rsidRPr="00E05DBB" w:rsidRDefault="00E05DBB" w:rsidP="00E05DBB">
      <w:pPr>
        <w:spacing w:after="0" w:line="240" w:lineRule="auto"/>
        <w:jc w:val="right"/>
        <w:rPr>
          <w:rFonts w:ascii="Times New Roman" w:eastAsia="MS Mincho" w:hAnsi="Times New Roman" w:cs="Times New Roman"/>
          <w:b/>
          <w:sz w:val="20"/>
          <w:szCs w:val="20"/>
          <w:lang w:eastAsia="ru-RU"/>
        </w:rPr>
      </w:pPr>
    </w:p>
    <w:p w14:paraId="6C38C471" w14:textId="77777777" w:rsidR="00E05DBB" w:rsidRPr="00E05DBB" w:rsidRDefault="00E05DBB" w:rsidP="00E05DBB">
      <w:pPr>
        <w:spacing w:after="0" w:line="240" w:lineRule="auto"/>
        <w:jc w:val="center"/>
        <w:rPr>
          <w:rFonts w:ascii="Times New Roman" w:eastAsia="MS Mincho" w:hAnsi="Times New Roman" w:cs="Times New Roman"/>
          <w:b/>
          <w:sz w:val="20"/>
          <w:szCs w:val="20"/>
          <w:lang w:eastAsia="ru-RU"/>
        </w:rPr>
      </w:pPr>
    </w:p>
    <w:p w14:paraId="58D5153E" w14:textId="77777777" w:rsidR="00E05DBB" w:rsidRPr="00E05DBB" w:rsidRDefault="00E05DBB" w:rsidP="00E05DBB">
      <w:pPr>
        <w:spacing w:after="0" w:line="240" w:lineRule="auto"/>
        <w:jc w:val="center"/>
        <w:rPr>
          <w:rFonts w:ascii="Times New Roman" w:eastAsia="MS Mincho" w:hAnsi="Times New Roman" w:cs="Times New Roman"/>
          <w:b/>
          <w:sz w:val="20"/>
          <w:szCs w:val="20"/>
          <w:lang w:eastAsia="ru-RU"/>
        </w:rPr>
      </w:pPr>
    </w:p>
    <w:p w14:paraId="47B61DF4" w14:textId="77777777" w:rsidR="00E05DBB" w:rsidRPr="00E05DBB" w:rsidRDefault="00E05DBB" w:rsidP="00E05DBB">
      <w:pPr>
        <w:spacing w:after="0" w:line="240" w:lineRule="auto"/>
        <w:jc w:val="center"/>
        <w:rPr>
          <w:rFonts w:ascii="Times New Roman" w:eastAsia="Times New Roman" w:hAnsi="Times New Roman" w:cs="Times New Roman"/>
          <w:b/>
          <w:sz w:val="28"/>
          <w:szCs w:val="20"/>
          <w:lang w:eastAsia="ru-RU"/>
        </w:rPr>
      </w:pPr>
    </w:p>
    <w:p w14:paraId="30A7F761" w14:textId="77777777" w:rsidR="00E05DBB" w:rsidRPr="00087264" w:rsidRDefault="00E05DBB" w:rsidP="00E05DBB">
      <w:pPr>
        <w:spacing w:after="0" w:line="240" w:lineRule="auto"/>
        <w:jc w:val="center"/>
        <w:rPr>
          <w:rFonts w:ascii="Times New Roman" w:eastAsia="Times New Roman" w:hAnsi="Times New Roman" w:cs="Times New Roman"/>
          <w:b/>
          <w:sz w:val="20"/>
          <w:szCs w:val="20"/>
          <w:lang w:eastAsia="ru-RU"/>
        </w:rPr>
      </w:pPr>
      <w:r w:rsidRPr="00087264">
        <w:rPr>
          <w:rFonts w:ascii="Times New Roman" w:eastAsia="Times New Roman" w:hAnsi="Times New Roman" w:cs="Times New Roman"/>
          <w:b/>
          <w:noProof/>
          <w:sz w:val="20"/>
          <w:szCs w:val="20"/>
          <w:lang w:eastAsia="ru-RU"/>
        </w:rPr>
        <w:object w:dxaOrig="1440" w:dyaOrig="1440" w14:anchorId="740E044E">
          <v:shape id="_x0000_s1033" type="#_x0000_t75" style="position:absolute;left:0;text-align:left;margin-left:198pt;margin-top:457.75pt;width:54pt;height:49.95pt;z-index:251660288;mso-position-vertical-relative:page" fillcolor="window">
            <v:imagedata r:id="rId8" o:title="" cropbottom="2062f"/>
            <w10:wrap anchory="page"/>
            <w10:anchorlock/>
          </v:shape>
          <o:OLEObject Type="Embed" ProgID="Word.Picture.8" ShapeID="_x0000_s1033" DrawAspect="Content" ObjectID="_1807422195" r:id="rId10"/>
        </w:object>
      </w:r>
      <w:r w:rsidRPr="00087264">
        <w:rPr>
          <w:rFonts w:ascii="Times New Roman" w:eastAsia="Times New Roman" w:hAnsi="Times New Roman" w:cs="Times New Roman"/>
          <w:b/>
          <w:sz w:val="20"/>
          <w:szCs w:val="20"/>
          <w:lang w:eastAsia="ru-RU"/>
        </w:rPr>
        <w:t>РОССИЙСКАЯ ФЕДЕРАЦИЯ</w:t>
      </w:r>
    </w:p>
    <w:p w14:paraId="36CA00A2" w14:textId="77777777" w:rsidR="00E05DBB" w:rsidRPr="00087264" w:rsidRDefault="00E05DBB" w:rsidP="00E05DBB">
      <w:pPr>
        <w:spacing w:after="0" w:line="240" w:lineRule="auto"/>
        <w:jc w:val="center"/>
        <w:rPr>
          <w:rFonts w:ascii="Times New Roman" w:eastAsia="Times New Roman" w:hAnsi="Times New Roman" w:cs="Times New Roman"/>
          <w:b/>
          <w:sz w:val="20"/>
          <w:szCs w:val="20"/>
          <w:lang w:eastAsia="ru-RU"/>
        </w:rPr>
      </w:pPr>
      <w:r w:rsidRPr="00087264">
        <w:rPr>
          <w:rFonts w:ascii="Times New Roman" w:eastAsia="Times New Roman" w:hAnsi="Times New Roman" w:cs="Times New Roman"/>
          <w:b/>
          <w:sz w:val="20"/>
          <w:szCs w:val="20"/>
          <w:lang w:eastAsia="ru-RU"/>
        </w:rPr>
        <w:t>СОБРАНИЕ ДЕПУТАТОВ СОСНОВСКОГО СЕЛЬСОВЕТА</w:t>
      </w:r>
    </w:p>
    <w:p w14:paraId="7E8709C2" w14:textId="77777777" w:rsidR="00E05DBB" w:rsidRPr="00087264" w:rsidRDefault="00E05DBB" w:rsidP="00E05DBB">
      <w:pPr>
        <w:spacing w:after="0" w:line="240" w:lineRule="auto"/>
        <w:jc w:val="center"/>
        <w:rPr>
          <w:rFonts w:ascii="Times New Roman" w:eastAsia="Times New Roman" w:hAnsi="Times New Roman" w:cs="Times New Roman"/>
          <w:b/>
          <w:sz w:val="20"/>
          <w:szCs w:val="20"/>
          <w:lang w:eastAsia="ru-RU"/>
        </w:rPr>
      </w:pPr>
      <w:r w:rsidRPr="00087264">
        <w:rPr>
          <w:rFonts w:ascii="Times New Roman" w:eastAsia="Times New Roman" w:hAnsi="Times New Roman" w:cs="Times New Roman"/>
          <w:b/>
          <w:sz w:val="20"/>
          <w:szCs w:val="20"/>
          <w:lang w:eastAsia="ru-RU"/>
        </w:rPr>
        <w:t>ЗАРИНСКОГО РАЙОНА АЛТАЙСКОГО КРАЯ</w:t>
      </w:r>
    </w:p>
    <w:p w14:paraId="1D8E5F8C" w14:textId="77777777" w:rsidR="00E05DBB" w:rsidRPr="00E05DBB" w:rsidRDefault="00E05DBB" w:rsidP="00E05DBB">
      <w:pPr>
        <w:spacing w:after="0" w:line="240" w:lineRule="auto"/>
        <w:jc w:val="center"/>
        <w:rPr>
          <w:rFonts w:ascii="Times New Roman" w:eastAsia="Times New Roman" w:hAnsi="Times New Roman" w:cs="Times New Roman"/>
          <w:b/>
          <w:sz w:val="28"/>
          <w:szCs w:val="24"/>
          <w:lang w:eastAsia="ru-RU"/>
        </w:rPr>
      </w:pPr>
    </w:p>
    <w:tbl>
      <w:tblPr>
        <w:tblW w:w="0" w:type="auto"/>
        <w:tblLayout w:type="fixed"/>
        <w:tblLook w:val="0000" w:firstRow="0" w:lastRow="0" w:firstColumn="0" w:lastColumn="0" w:noHBand="0" w:noVBand="0"/>
      </w:tblPr>
      <w:tblGrid>
        <w:gridCol w:w="9570"/>
      </w:tblGrid>
      <w:tr w:rsidR="00E05DBB" w:rsidRPr="00087264" w14:paraId="2D064903" w14:textId="77777777" w:rsidTr="00BC69BE">
        <w:tc>
          <w:tcPr>
            <w:tcW w:w="9570" w:type="dxa"/>
            <w:shd w:val="clear" w:color="auto" w:fill="auto"/>
          </w:tcPr>
          <w:p w14:paraId="79F4524D" w14:textId="77777777" w:rsidR="00E05DBB" w:rsidRPr="00087264" w:rsidRDefault="00E05DBB" w:rsidP="00E05DBB">
            <w:pPr>
              <w:keepNext/>
              <w:spacing w:after="0" w:line="240" w:lineRule="auto"/>
              <w:jc w:val="center"/>
              <w:outlineLvl w:val="0"/>
              <w:rPr>
                <w:rFonts w:ascii="Arial" w:eastAsia="Times New Roman" w:hAnsi="Arial" w:cs="Times New Roman"/>
                <w:b/>
                <w:sz w:val="20"/>
                <w:szCs w:val="20"/>
                <w:lang w:eastAsia="ru-RU"/>
              </w:rPr>
            </w:pPr>
            <w:r w:rsidRPr="00087264">
              <w:rPr>
                <w:rFonts w:ascii="Arial" w:eastAsia="Times New Roman" w:hAnsi="Arial" w:cs="Times New Roman"/>
                <w:b/>
                <w:sz w:val="20"/>
                <w:szCs w:val="20"/>
                <w:lang w:eastAsia="ru-RU"/>
              </w:rPr>
              <w:t>Р Е Ш Е Н И Е</w:t>
            </w:r>
          </w:p>
        </w:tc>
      </w:tr>
    </w:tbl>
    <w:p w14:paraId="652BC770" w14:textId="77777777" w:rsidR="00E05DBB" w:rsidRPr="00087264" w:rsidRDefault="00E05DBB" w:rsidP="00E05DBB">
      <w:pPr>
        <w:spacing w:after="0" w:line="240" w:lineRule="auto"/>
        <w:jc w:val="both"/>
        <w:rPr>
          <w:rFonts w:ascii="Times New Roman" w:eastAsia="Times New Roman" w:hAnsi="Times New Roman" w:cs="Times New Roman"/>
          <w:sz w:val="20"/>
          <w:szCs w:val="20"/>
          <w:lang w:eastAsia="ru-RU"/>
        </w:rPr>
      </w:pPr>
    </w:p>
    <w:tbl>
      <w:tblPr>
        <w:tblW w:w="5000" w:type="pct"/>
        <w:tblLook w:val="01E0" w:firstRow="1" w:lastRow="1" w:firstColumn="1" w:lastColumn="1" w:noHBand="0" w:noVBand="0"/>
      </w:tblPr>
      <w:tblGrid>
        <w:gridCol w:w="4677"/>
        <w:gridCol w:w="4678"/>
      </w:tblGrid>
      <w:tr w:rsidR="00E05DBB" w:rsidRPr="00087264" w14:paraId="3F5BAC58" w14:textId="77777777" w:rsidTr="00BC69BE">
        <w:tc>
          <w:tcPr>
            <w:tcW w:w="2500" w:type="pct"/>
          </w:tcPr>
          <w:p w14:paraId="5B8EFB3D" w14:textId="77777777" w:rsidR="00E05DBB" w:rsidRPr="00087264" w:rsidRDefault="00E05DBB" w:rsidP="00E05DBB">
            <w:pPr>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23.04.2025</w:t>
            </w:r>
          </w:p>
        </w:tc>
        <w:tc>
          <w:tcPr>
            <w:tcW w:w="2500" w:type="pct"/>
          </w:tcPr>
          <w:p w14:paraId="17492E0D" w14:textId="77777777" w:rsidR="00E05DBB" w:rsidRPr="00087264" w:rsidRDefault="00E05DBB" w:rsidP="00E05DBB">
            <w:pPr>
              <w:spacing w:after="0" w:line="240" w:lineRule="auto"/>
              <w:jc w:val="right"/>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118</w:t>
            </w:r>
          </w:p>
          <w:p w14:paraId="6D7868DC" w14:textId="77777777" w:rsidR="00E05DBB" w:rsidRPr="00087264" w:rsidRDefault="00E05DBB" w:rsidP="00E05DBB">
            <w:pPr>
              <w:spacing w:after="0" w:line="240" w:lineRule="auto"/>
              <w:jc w:val="right"/>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w:t>
            </w:r>
          </w:p>
        </w:tc>
      </w:tr>
    </w:tbl>
    <w:p w14:paraId="3AEF7F84" w14:textId="77777777" w:rsidR="00E05DBB" w:rsidRPr="00087264" w:rsidRDefault="00E05DBB" w:rsidP="00E05DBB">
      <w:pPr>
        <w:spacing w:after="0" w:line="240" w:lineRule="auto"/>
        <w:jc w:val="center"/>
        <w:rPr>
          <w:rFonts w:ascii="Times New Roman" w:eastAsia="Times New Roman" w:hAnsi="Times New Roman" w:cs="Times New Roman"/>
          <w:sz w:val="20"/>
          <w:szCs w:val="20"/>
          <w:lang w:eastAsia="ru-RU"/>
        </w:rPr>
      </w:pPr>
      <w:r w:rsidRPr="00087264">
        <w:rPr>
          <w:rFonts w:ascii="Arial" w:eastAsia="Times New Roman" w:hAnsi="Arial" w:cs="Times New Roman"/>
          <w:sz w:val="20"/>
          <w:szCs w:val="20"/>
          <w:lang w:eastAsia="ru-RU"/>
        </w:rPr>
        <w:t>с. Сосновка</w:t>
      </w:r>
    </w:p>
    <w:p w14:paraId="10FBB2BD" w14:textId="77777777" w:rsidR="00E05DBB" w:rsidRPr="00087264" w:rsidRDefault="00E05DBB" w:rsidP="00E05DBB">
      <w:pPr>
        <w:spacing w:after="0" w:line="240" w:lineRule="auto"/>
        <w:jc w:val="both"/>
        <w:rPr>
          <w:rFonts w:ascii="Times New Roman" w:eastAsia="Times New Roman" w:hAnsi="Times New Roman" w:cs="Times New Roman"/>
          <w:sz w:val="20"/>
          <w:szCs w:val="20"/>
          <w:lang w:eastAsia="ru-RU"/>
        </w:rPr>
      </w:pPr>
    </w:p>
    <w:p w14:paraId="2304B096" w14:textId="77777777" w:rsidR="00E05DBB" w:rsidRPr="00087264" w:rsidRDefault="00E05DBB" w:rsidP="00087264">
      <w:pPr>
        <w:spacing w:after="0" w:line="240" w:lineRule="auto"/>
        <w:ind w:hanging="567"/>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6"/>
          <w:szCs w:val="28"/>
          <w:lang w:eastAsia="ru-RU"/>
        </w:rPr>
        <w:t xml:space="preserve">        </w:t>
      </w:r>
      <w:r w:rsidRPr="00087264">
        <w:rPr>
          <w:rFonts w:ascii="Times New Roman" w:eastAsia="Times New Roman" w:hAnsi="Times New Roman" w:cs="Times New Roman"/>
          <w:sz w:val="20"/>
          <w:szCs w:val="20"/>
          <w:lang w:eastAsia="ru-RU"/>
        </w:rPr>
        <w:t>Об утверждении отчета «Об исполнении</w:t>
      </w:r>
    </w:p>
    <w:p w14:paraId="05F73F9D" w14:textId="77777777" w:rsidR="00E05DBB" w:rsidRPr="00087264" w:rsidRDefault="00E05DBB" w:rsidP="00087264">
      <w:pPr>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бюджета муниципального образования</w:t>
      </w:r>
    </w:p>
    <w:p w14:paraId="79502AB2" w14:textId="5F1F65BB" w:rsidR="00E05DBB" w:rsidRPr="00087264" w:rsidRDefault="00E05DBB" w:rsidP="00087264">
      <w:pPr>
        <w:spacing w:after="0" w:line="240" w:lineRule="auto"/>
        <w:ind w:hanging="567"/>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w:t>
      </w:r>
      <w:r w:rsidR="00087264">
        <w:rPr>
          <w:rFonts w:ascii="Times New Roman" w:eastAsia="Times New Roman" w:hAnsi="Times New Roman" w:cs="Times New Roman"/>
          <w:sz w:val="20"/>
          <w:szCs w:val="20"/>
          <w:lang w:eastAsia="ru-RU"/>
        </w:rPr>
        <w:t xml:space="preserve">  </w:t>
      </w:r>
      <w:r w:rsidRPr="00087264">
        <w:rPr>
          <w:rFonts w:ascii="Times New Roman" w:eastAsia="Times New Roman" w:hAnsi="Times New Roman" w:cs="Times New Roman"/>
          <w:sz w:val="20"/>
          <w:szCs w:val="20"/>
          <w:lang w:eastAsia="ru-RU"/>
        </w:rPr>
        <w:t xml:space="preserve">Сосновский сельсовет Заринского </w:t>
      </w:r>
    </w:p>
    <w:p w14:paraId="1382E581" w14:textId="1B88E820" w:rsidR="00E05DBB" w:rsidRPr="00087264" w:rsidRDefault="00E05DBB" w:rsidP="00087264">
      <w:pPr>
        <w:spacing w:after="0" w:line="240" w:lineRule="auto"/>
        <w:ind w:hanging="567"/>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w:t>
      </w:r>
      <w:r w:rsidR="00087264">
        <w:rPr>
          <w:rFonts w:ascii="Times New Roman" w:eastAsia="Times New Roman" w:hAnsi="Times New Roman" w:cs="Times New Roman"/>
          <w:sz w:val="20"/>
          <w:szCs w:val="20"/>
          <w:lang w:eastAsia="ru-RU"/>
        </w:rPr>
        <w:t xml:space="preserve">   </w:t>
      </w:r>
      <w:r w:rsidRPr="00087264">
        <w:rPr>
          <w:rFonts w:ascii="Times New Roman" w:eastAsia="Times New Roman" w:hAnsi="Times New Roman" w:cs="Times New Roman"/>
          <w:sz w:val="20"/>
          <w:szCs w:val="20"/>
          <w:lang w:eastAsia="ru-RU"/>
        </w:rPr>
        <w:t xml:space="preserve"> района Алтайского края за 2024 год»</w:t>
      </w:r>
    </w:p>
    <w:p w14:paraId="1FAB3CA3" w14:textId="77777777" w:rsidR="00E05DBB" w:rsidRPr="00087264" w:rsidRDefault="00E05DBB" w:rsidP="00E05DBB">
      <w:pPr>
        <w:spacing w:after="0" w:line="240" w:lineRule="auto"/>
        <w:rPr>
          <w:rFonts w:ascii="Times New Roman" w:eastAsia="Times New Roman" w:hAnsi="Times New Roman" w:cs="Times New Roman"/>
          <w:sz w:val="20"/>
          <w:szCs w:val="20"/>
          <w:lang w:eastAsia="ru-RU"/>
        </w:rPr>
      </w:pPr>
    </w:p>
    <w:p w14:paraId="07420A97" w14:textId="77777777" w:rsidR="00E05DBB" w:rsidRPr="00087264" w:rsidRDefault="00E05DBB" w:rsidP="00E05DBB">
      <w:pPr>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В соответствии с пунктом 2 статьи 21 Устава муниципального образования Сосновский сельсовет Заринского района Алтайского края, статьей 34 Положения о бюджетном процессе и финансовом контроле в муниципальном образовании </w:t>
      </w:r>
      <w:proofErr w:type="spellStart"/>
      <w:r w:rsidRPr="00087264">
        <w:rPr>
          <w:rFonts w:ascii="Times New Roman" w:eastAsia="Times New Roman" w:hAnsi="Times New Roman" w:cs="Times New Roman"/>
          <w:sz w:val="20"/>
          <w:szCs w:val="20"/>
          <w:lang w:eastAsia="ru-RU"/>
        </w:rPr>
        <w:t>Сосновкий</w:t>
      </w:r>
      <w:proofErr w:type="spellEnd"/>
      <w:r w:rsidRPr="00087264">
        <w:rPr>
          <w:rFonts w:ascii="Times New Roman" w:eastAsia="Times New Roman" w:hAnsi="Times New Roman" w:cs="Times New Roman"/>
          <w:sz w:val="20"/>
          <w:szCs w:val="20"/>
          <w:lang w:eastAsia="ru-RU"/>
        </w:rPr>
        <w:t xml:space="preserve"> сельсовет Заринского района Алтайского края, Собрание депутатов Сосновского сельсовета </w:t>
      </w:r>
    </w:p>
    <w:p w14:paraId="0B9D0060" w14:textId="77777777" w:rsidR="00E05DBB" w:rsidRPr="00087264" w:rsidRDefault="00E05DBB" w:rsidP="00E05DBB">
      <w:pPr>
        <w:spacing w:after="0" w:line="240" w:lineRule="auto"/>
        <w:jc w:val="center"/>
        <w:rPr>
          <w:rFonts w:ascii="Times New Roman" w:eastAsia="Times New Roman" w:hAnsi="Times New Roman" w:cs="Times New Roman"/>
          <w:spacing w:val="20"/>
          <w:sz w:val="20"/>
          <w:szCs w:val="20"/>
          <w:lang w:eastAsia="ru-RU"/>
        </w:rPr>
      </w:pPr>
      <w:r w:rsidRPr="00087264">
        <w:rPr>
          <w:rFonts w:ascii="Times New Roman" w:eastAsia="Times New Roman" w:hAnsi="Times New Roman" w:cs="Times New Roman"/>
          <w:spacing w:val="20"/>
          <w:sz w:val="20"/>
          <w:szCs w:val="20"/>
          <w:lang w:eastAsia="ru-RU"/>
        </w:rPr>
        <w:t>РЕШИЛО:</w:t>
      </w:r>
    </w:p>
    <w:p w14:paraId="21241B39" w14:textId="77777777" w:rsidR="00E05DBB" w:rsidRPr="00087264"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b/>
          <w:sz w:val="20"/>
          <w:szCs w:val="20"/>
          <w:lang w:eastAsia="ru-RU"/>
        </w:rPr>
        <w:t xml:space="preserve">     </w:t>
      </w:r>
    </w:p>
    <w:p w14:paraId="013523F7" w14:textId="77777777" w:rsidR="00E05DBB" w:rsidRPr="00087264"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Утвердить отчёт об </w:t>
      </w:r>
      <w:proofErr w:type="gramStart"/>
      <w:r w:rsidRPr="00087264">
        <w:rPr>
          <w:rFonts w:ascii="Times New Roman" w:eastAsia="Times New Roman" w:hAnsi="Times New Roman" w:cs="Times New Roman"/>
          <w:sz w:val="20"/>
          <w:szCs w:val="20"/>
          <w:lang w:eastAsia="ru-RU"/>
        </w:rPr>
        <w:t>исполнении  бюджета</w:t>
      </w:r>
      <w:proofErr w:type="gramEnd"/>
      <w:r w:rsidRPr="00087264">
        <w:rPr>
          <w:rFonts w:ascii="Times New Roman" w:eastAsia="Times New Roman" w:hAnsi="Times New Roman" w:cs="Times New Roman"/>
          <w:sz w:val="20"/>
          <w:szCs w:val="20"/>
          <w:lang w:eastAsia="ru-RU"/>
        </w:rPr>
        <w:t xml:space="preserve"> муниципального образования Сосновский сельсовет Заринского района Алтайского края за 2024 год по следующим показателям:        </w:t>
      </w:r>
    </w:p>
    <w:p w14:paraId="6EB16E6E" w14:textId="77777777" w:rsidR="00E05DBB" w:rsidRPr="00087264"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1) по доходам в сумме 4 052,9 тыс. </w:t>
      </w:r>
      <w:proofErr w:type="spellStart"/>
      <w:r w:rsidRPr="00087264">
        <w:rPr>
          <w:rFonts w:ascii="Times New Roman" w:eastAsia="Times New Roman" w:hAnsi="Times New Roman" w:cs="Times New Roman"/>
          <w:sz w:val="20"/>
          <w:szCs w:val="20"/>
          <w:lang w:eastAsia="ru-RU"/>
        </w:rPr>
        <w:t>руб</w:t>
      </w:r>
      <w:proofErr w:type="spellEnd"/>
      <w:r w:rsidRPr="00087264">
        <w:rPr>
          <w:rFonts w:ascii="Times New Roman" w:eastAsia="Times New Roman" w:hAnsi="Times New Roman" w:cs="Times New Roman"/>
          <w:sz w:val="20"/>
          <w:szCs w:val="20"/>
          <w:lang w:eastAsia="ru-RU"/>
        </w:rPr>
        <w:t>;</w:t>
      </w:r>
    </w:p>
    <w:p w14:paraId="27E6588A" w14:textId="77777777" w:rsidR="00E05DBB" w:rsidRPr="00087264"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2) по расходам в сумме 4 750,9 тыс. </w:t>
      </w:r>
      <w:proofErr w:type="spellStart"/>
      <w:r w:rsidRPr="00087264">
        <w:rPr>
          <w:rFonts w:ascii="Times New Roman" w:eastAsia="Times New Roman" w:hAnsi="Times New Roman" w:cs="Times New Roman"/>
          <w:sz w:val="20"/>
          <w:szCs w:val="20"/>
          <w:lang w:eastAsia="ru-RU"/>
        </w:rPr>
        <w:t>руб</w:t>
      </w:r>
      <w:proofErr w:type="spellEnd"/>
      <w:r w:rsidRPr="00087264">
        <w:rPr>
          <w:rFonts w:ascii="Times New Roman" w:eastAsia="Times New Roman" w:hAnsi="Times New Roman" w:cs="Times New Roman"/>
          <w:sz w:val="20"/>
          <w:szCs w:val="20"/>
          <w:lang w:eastAsia="ru-RU"/>
        </w:rPr>
        <w:t>;</w:t>
      </w:r>
    </w:p>
    <w:p w14:paraId="4ADF7EC6" w14:textId="77777777" w:rsidR="00E05DBB" w:rsidRPr="00087264"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3) по источникам финансирования в сумме 698,0 тыс. руб.;</w:t>
      </w:r>
    </w:p>
    <w:p w14:paraId="7B0F4732" w14:textId="77777777" w:rsidR="00E05DBB" w:rsidRPr="00087264"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4) дефицит бюджета утвердить в сумме 698,0тыс. руб.</w:t>
      </w:r>
    </w:p>
    <w:p w14:paraId="142B3E21" w14:textId="77777777" w:rsidR="00E05DBB" w:rsidRPr="00087264" w:rsidRDefault="00E05DBB" w:rsidP="00E05DBB">
      <w:pPr>
        <w:spacing w:after="0" w:line="240" w:lineRule="auto"/>
        <w:jc w:val="both"/>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                    </w:t>
      </w:r>
    </w:p>
    <w:p w14:paraId="59FB404B" w14:textId="77777777" w:rsidR="00E05DBB" w:rsidRPr="00087264" w:rsidRDefault="00E05DBB" w:rsidP="00E05DBB">
      <w:pPr>
        <w:spacing w:after="0" w:line="240" w:lineRule="auto"/>
        <w:jc w:val="center"/>
        <w:rPr>
          <w:rFonts w:ascii="Times New Roman" w:eastAsia="Times New Roman" w:hAnsi="Times New Roman" w:cs="Times New Roman"/>
          <w:bCs/>
          <w:sz w:val="20"/>
          <w:szCs w:val="20"/>
          <w:lang w:eastAsia="ru-RU"/>
        </w:rPr>
      </w:pPr>
      <w:r w:rsidRPr="00087264">
        <w:rPr>
          <w:rFonts w:ascii="Times New Roman" w:eastAsia="Times New Roman" w:hAnsi="Times New Roman" w:cs="Times New Roman"/>
          <w:bCs/>
          <w:sz w:val="20"/>
          <w:szCs w:val="20"/>
          <w:lang w:eastAsia="ru-RU"/>
        </w:rPr>
        <w:t>Источники финансирования дефицита</w:t>
      </w:r>
    </w:p>
    <w:p w14:paraId="16DE61F4" w14:textId="77777777" w:rsidR="00E05DBB" w:rsidRPr="00087264" w:rsidRDefault="00E05DBB" w:rsidP="00E05DBB">
      <w:pPr>
        <w:spacing w:after="0" w:line="240" w:lineRule="auto"/>
        <w:jc w:val="center"/>
        <w:rPr>
          <w:rFonts w:ascii="Times New Roman" w:eastAsia="Times New Roman" w:hAnsi="Times New Roman" w:cs="Times New Roman"/>
          <w:bCs/>
          <w:sz w:val="20"/>
          <w:szCs w:val="20"/>
          <w:lang w:eastAsia="ru-RU"/>
        </w:rPr>
      </w:pPr>
      <w:r w:rsidRPr="00087264">
        <w:rPr>
          <w:rFonts w:ascii="Times New Roman" w:eastAsia="Times New Roman" w:hAnsi="Times New Roman" w:cs="Times New Roman"/>
          <w:bCs/>
          <w:sz w:val="20"/>
          <w:szCs w:val="20"/>
          <w:lang w:eastAsia="ru-RU"/>
        </w:rPr>
        <w:t xml:space="preserve">бюджета </w:t>
      </w:r>
      <w:proofErr w:type="spellStart"/>
      <w:r w:rsidRPr="00087264">
        <w:rPr>
          <w:rFonts w:ascii="Times New Roman" w:eastAsia="Times New Roman" w:hAnsi="Times New Roman" w:cs="Times New Roman"/>
          <w:bCs/>
          <w:sz w:val="20"/>
          <w:szCs w:val="20"/>
          <w:lang w:eastAsia="ru-RU"/>
        </w:rPr>
        <w:t>бюджета</w:t>
      </w:r>
      <w:proofErr w:type="spellEnd"/>
      <w:r w:rsidRPr="00087264">
        <w:rPr>
          <w:rFonts w:ascii="Times New Roman" w:eastAsia="Times New Roman" w:hAnsi="Times New Roman" w:cs="Times New Roman"/>
          <w:bCs/>
          <w:sz w:val="20"/>
          <w:szCs w:val="20"/>
          <w:lang w:eastAsia="ru-RU"/>
        </w:rPr>
        <w:t xml:space="preserve"> в 2024 году по кодам классификации</w:t>
      </w:r>
    </w:p>
    <w:p w14:paraId="6C6085E9"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тыс.руб</w:t>
      </w:r>
      <w:proofErr w:type="spellEnd"/>
      <w:r w:rsidRPr="00E05DBB">
        <w:rPr>
          <w:rFonts w:ascii="Times New Roman" w:eastAsia="Times New Roman" w:hAnsi="Times New Roman" w:cs="Times New Roman"/>
          <w:sz w:val="20"/>
          <w:szCs w:val="20"/>
          <w:lang w:eastAsia="ru-RU"/>
        </w:rPr>
        <w:t>.</w:t>
      </w:r>
    </w:p>
    <w:tbl>
      <w:tblPr>
        <w:tblW w:w="10070" w:type="dxa"/>
        <w:jc w:val="center"/>
        <w:tblLayout w:type="fixed"/>
        <w:tblLook w:val="0000" w:firstRow="0" w:lastRow="0" w:firstColumn="0" w:lastColumn="0" w:noHBand="0" w:noVBand="0"/>
      </w:tblPr>
      <w:tblGrid>
        <w:gridCol w:w="2059"/>
        <w:gridCol w:w="4837"/>
        <w:gridCol w:w="1587"/>
        <w:gridCol w:w="1587"/>
      </w:tblGrid>
      <w:tr w:rsidR="00E05DBB" w:rsidRPr="00E05DBB" w14:paraId="0DB0D02C" w14:textId="77777777" w:rsidTr="00BC69BE">
        <w:trPr>
          <w:trHeight w:val="720"/>
          <w:jc w:val="center"/>
        </w:trPr>
        <w:tc>
          <w:tcPr>
            <w:tcW w:w="2059" w:type="dxa"/>
            <w:tcBorders>
              <w:top w:val="single" w:sz="4" w:space="0" w:color="auto"/>
              <w:left w:val="single" w:sz="4" w:space="0" w:color="auto"/>
              <w:bottom w:val="single" w:sz="4" w:space="0" w:color="auto"/>
              <w:right w:val="single" w:sz="4" w:space="0" w:color="auto"/>
            </w:tcBorders>
            <w:vAlign w:val="center"/>
          </w:tcPr>
          <w:p w14:paraId="4DFE254B"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Код бюджетной</w:t>
            </w:r>
          </w:p>
          <w:p w14:paraId="29E98C95"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классификации</w:t>
            </w:r>
          </w:p>
        </w:tc>
        <w:tc>
          <w:tcPr>
            <w:tcW w:w="4837" w:type="dxa"/>
            <w:tcBorders>
              <w:top w:val="single" w:sz="4" w:space="0" w:color="auto"/>
              <w:left w:val="single" w:sz="4" w:space="0" w:color="auto"/>
              <w:bottom w:val="single" w:sz="4" w:space="0" w:color="auto"/>
              <w:right w:val="single" w:sz="4" w:space="0" w:color="auto"/>
            </w:tcBorders>
            <w:shd w:val="clear" w:color="auto" w:fill="auto"/>
            <w:vAlign w:val="center"/>
          </w:tcPr>
          <w:p w14:paraId="7FC2FDE7"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Наименование</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7693759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Уточненный</w:t>
            </w:r>
          </w:p>
          <w:p w14:paraId="1212E04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годовой</w:t>
            </w:r>
          </w:p>
          <w:p w14:paraId="79329CB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план</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25B4118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Фактически</w:t>
            </w:r>
          </w:p>
          <w:p w14:paraId="0810F5C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исполнено</w:t>
            </w:r>
          </w:p>
        </w:tc>
      </w:tr>
      <w:tr w:rsidR="00E05DBB" w:rsidRPr="00E05DBB" w14:paraId="53197A63" w14:textId="77777777" w:rsidTr="00BC69BE">
        <w:trPr>
          <w:trHeight w:val="146"/>
          <w:jc w:val="center"/>
        </w:trPr>
        <w:tc>
          <w:tcPr>
            <w:tcW w:w="2059" w:type="dxa"/>
            <w:tcBorders>
              <w:top w:val="single" w:sz="4" w:space="0" w:color="auto"/>
              <w:left w:val="single" w:sz="4" w:space="0" w:color="auto"/>
              <w:bottom w:val="single" w:sz="4" w:space="0" w:color="auto"/>
              <w:right w:val="single" w:sz="4" w:space="0" w:color="auto"/>
            </w:tcBorders>
            <w:vAlign w:val="center"/>
          </w:tcPr>
          <w:p w14:paraId="532EE068"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w:t>
            </w:r>
          </w:p>
        </w:tc>
        <w:tc>
          <w:tcPr>
            <w:tcW w:w="4837" w:type="dxa"/>
            <w:tcBorders>
              <w:top w:val="single" w:sz="4" w:space="0" w:color="auto"/>
              <w:left w:val="single" w:sz="4" w:space="0" w:color="auto"/>
              <w:bottom w:val="single" w:sz="4" w:space="0" w:color="auto"/>
              <w:right w:val="single" w:sz="4" w:space="0" w:color="auto"/>
            </w:tcBorders>
            <w:shd w:val="clear" w:color="auto" w:fill="auto"/>
            <w:vAlign w:val="center"/>
          </w:tcPr>
          <w:p w14:paraId="4863C701"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36D6474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w:t>
            </w:r>
          </w:p>
        </w:tc>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57A624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w:t>
            </w:r>
          </w:p>
        </w:tc>
      </w:tr>
      <w:tr w:rsidR="00E05DBB" w:rsidRPr="00E05DBB" w14:paraId="298A44AC" w14:textId="77777777" w:rsidTr="00BC69BE">
        <w:trPr>
          <w:trHeight w:val="164"/>
          <w:jc w:val="center"/>
        </w:trPr>
        <w:tc>
          <w:tcPr>
            <w:tcW w:w="2059" w:type="dxa"/>
            <w:tcBorders>
              <w:top w:val="single" w:sz="1" w:space="0" w:color="000000"/>
              <w:left w:val="single" w:sz="1" w:space="0" w:color="000000"/>
              <w:bottom w:val="single" w:sz="1" w:space="0" w:color="000000"/>
              <w:right w:val="single" w:sz="1" w:space="0" w:color="000000"/>
            </w:tcBorders>
          </w:tcPr>
          <w:p w14:paraId="13790913"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sz w:val="20"/>
                <w:szCs w:val="20"/>
                <w:lang w:eastAsia="ru-RU"/>
              </w:rPr>
              <w:t>01050000000000000</w:t>
            </w:r>
          </w:p>
        </w:tc>
        <w:tc>
          <w:tcPr>
            <w:tcW w:w="4837" w:type="dxa"/>
            <w:tcBorders>
              <w:top w:val="single" w:sz="1" w:space="0" w:color="000000"/>
              <w:left w:val="single" w:sz="1" w:space="0" w:color="000000"/>
              <w:bottom w:val="single" w:sz="1" w:space="0" w:color="000000"/>
              <w:right w:val="single" w:sz="1" w:space="0" w:color="000000"/>
            </w:tcBorders>
          </w:tcPr>
          <w:p w14:paraId="255DE0F7" w14:textId="77777777" w:rsidR="00E05DBB" w:rsidRPr="00E05DBB" w:rsidRDefault="00E05DBB" w:rsidP="00E05DBB">
            <w:pPr>
              <w:suppressAutoHyphens/>
              <w:spacing w:after="0" w:line="240" w:lineRule="auto"/>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sz w:val="20"/>
                <w:szCs w:val="20"/>
                <w:lang w:eastAsia="ru-RU"/>
              </w:rPr>
              <w:t>Изменение остатков средств на счетах по учету средств бюджетов</w:t>
            </w:r>
          </w:p>
        </w:tc>
        <w:tc>
          <w:tcPr>
            <w:tcW w:w="1587" w:type="dxa"/>
            <w:tcBorders>
              <w:top w:val="nil"/>
              <w:left w:val="nil"/>
              <w:bottom w:val="single" w:sz="4" w:space="0" w:color="auto"/>
              <w:right w:val="single" w:sz="4" w:space="0" w:color="auto"/>
            </w:tcBorders>
            <w:shd w:val="clear" w:color="auto" w:fill="auto"/>
            <w:vAlign w:val="bottom"/>
          </w:tcPr>
          <w:p w14:paraId="1D8C2D03"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- 1303,3</w:t>
            </w:r>
          </w:p>
        </w:tc>
        <w:tc>
          <w:tcPr>
            <w:tcW w:w="1587" w:type="dxa"/>
            <w:tcBorders>
              <w:top w:val="nil"/>
              <w:left w:val="nil"/>
              <w:bottom w:val="single" w:sz="4" w:space="0" w:color="auto"/>
              <w:right w:val="single" w:sz="4" w:space="0" w:color="auto"/>
            </w:tcBorders>
            <w:shd w:val="clear" w:color="auto" w:fill="auto"/>
            <w:vAlign w:val="bottom"/>
          </w:tcPr>
          <w:p w14:paraId="25A7984B"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-698,0</w:t>
            </w:r>
          </w:p>
        </w:tc>
      </w:tr>
      <w:tr w:rsidR="00E05DBB" w:rsidRPr="00E05DBB" w14:paraId="6BE90060" w14:textId="77777777" w:rsidTr="00BC69BE">
        <w:trPr>
          <w:trHeight w:val="285"/>
          <w:jc w:val="center"/>
        </w:trPr>
        <w:tc>
          <w:tcPr>
            <w:tcW w:w="2059" w:type="dxa"/>
            <w:tcBorders>
              <w:top w:val="single" w:sz="1" w:space="0" w:color="000000"/>
              <w:left w:val="single" w:sz="1" w:space="0" w:color="000000"/>
              <w:bottom w:val="single" w:sz="1" w:space="0" w:color="000000"/>
              <w:right w:val="single" w:sz="1" w:space="0" w:color="000000"/>
            </w:tcBorders>
          </w:tcPr>
          <w:p w14:paraId="387942A4"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sz w:val="20"/>
                <w:szCs w:val="20"/>
                <w:lang w:eastAsia="ru-RU"/>
              </w:rPr>
              <w:t>01050000000000500</w:t>
            </w:r>
          </w:p>
        </w:tc>
        <w:tc>
          <w:tcPr>
            <w:tcW w:w="4837" w:type="dxa"/>
            <w:tcBorders>
              <w:top w:val="single" w:sz="1" w:space="0" w:color="000000"/>
              <w:left w:val="single" w:sz="1" w:space="0" w:color="000000"/>
              <w:bottom w:val="single" w:sz="1" w:space="0" w:color="000000"/>
              <w:right w:val="single" w:sz="1" w:space="0" w:color="000000"/>
            </w:tcBorders>
          </w:tcPr>
          <w:p w14:paraId="1EFE6459" w14:textId="77777777" w:rsidR="00E05DBB" w:rsidRPr="00E05DBB" w:rsidRDefault="00E05DBB" w:rsidP="00E05DBB">
            <w:pPr>
              <w:suppressAutoHyphens/>
              <w:spacing w:after="0" w:line="240" w:lineRule="auto"/>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sz w:val="20"/>
                <w:szCs w:val="20"/>
                <w:lang w:eastAsia="ru-RU"/>
              </w:rPr>
              <w:t>Увеличение остатков средств бюджетов</w:t>
            </w:r>
          </w:p>
        </w:tc>
        <w:tc>
          <w:tcPr>
            <w:tcW w:w="1587" w:type="dxa"/>
            <w:tcBorders>
              <w:top w:val="nil"/>
              <w:left w:val="nil"/>
              <w:bottom w:val="single" w:sz="4" w:space="0" w:color="auto"/>
              <w:right w:val="single" w:sz="4" w:space="0" w:color="auto"/>
            </w:tcBorders>
            <w:shd w:val="clear" w:color="auto" w:fill="auto"/>
            <w:vAlign w:val="bottom"/>
          </w:tcPr>
          <w:p w14:paraId="205C6AD9"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- 1303,3</w:t>
            </w:r>
          </w:p>
        </w:tc>
        <w:tc>
          <w:tcPr>
            <w:tcW w:w="1587" w:type="dxa"/>
            <w:tcBorders>
              <w:top w:val="nil"/>
              <w:left w:val="nil"/>
              <w:bottom w:val="single" w:sz="4" w:space="0" w:color="auto"/>
              <w:right w:val="single" w:sz="4" w:space="0" w:color="auto"/>
            </w:tcBorders>
            <w:shd w:val="clear" w:color="auto" w:fill="auto"/>
            <w:vAlign w:val="bottom"/>
          </w:tcPr>
          <w:p w14:paraId="147BC95F"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-698,0</w:t>
            </w:r>
          </w:p>
        </w:tc>
      </w:tr>
      <w:tr w:rsidR="00E05DBB" w:rsidRPr="00E05DBB" w14:paraId="1C36E96A" w14:textId="77777777" w:rsidTr="00BC69BE">
        <w:trPr>
          <w:trHeight w:val="146"/>
          <w:jc w:val="center"/>
        </w:trPr>
        <w:tc>
          <w:tcPr>
            <w:tcW w:w="2059" w:type="dxa"/>
            <w:tcBorders>
              <w:top w:val="single" w:sz="1" w:space="0" w:color="000000"/>
              <w:left w:val="single" w:sz="1" w:space="0" w:color="000000"/>
              <w:bottom w:val="single" w:sz="1" w:space="0" w:color="000000"/>
              <w:right w:val="single" w:sz="1" w:space="0" w:color="000000"/>
            </w:tcBorders>
          </w:tcPr>
          <w:p w14:paraId="64C04BEC"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01050201100000510</w:t>
            </w:r>
          </w:p>
        </w:tc>
        <w:tc>
          <w:tcPr>
            <w:tcW w:w="4837" w:type="dxa"/>
            <w:tcBorders>
              <w:top w:val="single" w:sz="1" w:space="0" w:color="000000"/>
              <w:left w:val="single" w:sz="1" w:space="0" w:color="000000"/>
              <w:bottom w:val="single" w:sz="1" w:space="0" w:color="000000"/>
              <w:right w:val="single" w:sz="1" w:space="0" w:color="000000"/>
            </w:tcBorders>
          </w:tcPr>
          <w:p w14:paraId="402D900D" w14:textId="77777777" w:rsidR="00E05DBB" w:rsidRPr="00E05DBB" w:rsidRDefault="00E05DBB" w:rsidP="00E05DBB">
            <w:pPr>
              <w:suppressAutoHyphens/>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Увеличение прочих остатков денежных средств бюджетов сельских поселений</w:t>
            </w:r>
          </w:p>
        </w:tc>
        <w:tc>
          <w:tcPr>
            <w:tcW w:w="1587" w:type="dxa"/>
            <w:tcBorders>
              <w:top w:val="nil"/>
              <w:left w:val="nil"/>
              <w:bottom w:val="single" w:sz="4" w:space="0" w:color="auto"/>
              <w:right w:val="single" w:sz="4" w:space="0" w:color="auto"/>
            </w:tcBorders>
            <w:shd w:val="clear" w:color="auto" w:fill="auto"/>
            <w:vAlign w:val="bottom"/>
          </w:tcPr>
          <w:p w14:paraId="2EFC0B1B"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- 1303,3</w:t>
            </w:r>
          </w:p>
        </w:tc>
        <w:tc>
          <w:tcPr>
            <w:tcW w:w="1587" w:type="dxa"/>
            <w:tcBorders>
              <w:top w:val="nil"/>
              <w:left w:val="nil"/>
              <w:bottom w:val="single" w:sz="4" w:space="0" w:color="auto"/>
              <w:right w:val="single" w:sz="4" w:space="0" w:color="auto"/>
            </w:tcBorders>
            <w:shd w:val="clear" w:color="auto" w:fill="auto"/>
            <w:vAlign w:val="bottom"/>
          </w:tcPr>
          <w:p w14:paraId="1642D01F"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-698,0</w:t>
            </w:r>
          </w:p>
        </w:tc>
      </w:tr>
      <w:tr w:rsidR="00E05DBB" w:rsidRPr="00E05DBB" w14:paraId="09E25E5A" w14:textId="77777777" w:rsidTr="00BC69BE">
        <w:trPr>
          <w:trHeight w:val="165"/>
          <w:jc w:val="center"/>
        </w:trPr>
        <w:tc>
          <w:tcPr>
            <w:tcW w:w="2059" w:type="dxa"/>
            <w:tcBorders>
              <w:top w:val="single" w:sz="4" w:space="0" w:color="auto"/>
              <w:left w:val="single" w:sz="4" w:space="0" w:color="auto"/>
              <w:bottom w:val="single" w:sz="4" w:space="0" w:color="auto"/>
              <w:right w:val="single" w:sz="4" w:space="0" w:color="auto"/>
            </w:tcBorders>
            <w:vAlign w:val="center"/>
          </w:tcPr>
          <w:p w14:paraId="01A54B2C" w14:textId="77777777" w:rsidR="00E05DBB" w:rsidRPr="00E05DBB" w:rsidRDefault="00E05DBB" w:rsidP="00E05DBB">
            <w:pPr>
              <w:suppressAutoHyphens/>
              <w:spacing w:after="0" w:line="240" w:lineRule="auto"/>
              <w:ind w:right="-108"/>
              <w:jc w:val="center"/>
              <w:rPr>
                <w:rFonts w:ascii="Times New Roman" w:eastAsia="Times New Roman" w:hAnsi="Times New Roman" w:cs="Times New Roman"/>
                <w:b/>
                <w:sz w:val="20"/>
                <w:szCs w:val="20"/>
                <w:lang w:eastAsia="ru-RU"/>
              </w:rPr>
            </w:pPr>
          </w:p>
        </w:tc>
        <w:tc>
          <w:tcPr>
            <w:tcW w:w="4837" w:type="dxa"/>
            <w:tcBorders>
              <w:top w:val="single" w:sz="4" w:space="0" w:color="auto"/>
              <w:left w:val="single" w:sz="4" w:space="0" w:color="auto"/>
              <w:bottom w:val="single" w:sz="4" w:space="0" w:color="auto"/>
              <w:right w:val="single" w:sz="4" w:space="0" w:color="auto"/>
            </w:tcBorders>
            <w:shd w:val="clear" w:color="auto" w:fill="auto"/>
            <w:vAlign w:val="center"/>
          </w:tcPr>
          <w:p w14:paraId="3D418B49" w14:textId="77777777" w:rsidR="00E05DBB" w:rsidRPr="00E05DBB" w:rsidRDefault="00E05DBB" w:rsidP="00E05DBB">
            <w:pPr>
              <w:suppressAutoHyphens/>
              <w:spacing w:after="0" w:line="240" w:lineRule="auto"/>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Всего источников финансирования</w:t>
            </w:r>
          </w:p>
        </w:tc>
        <w:tc>
          <w:tcPr>
            <w:tcW w:w="1587" w:type="dxa"/>
            <w:tcBorders>
              <w:top w:val="nil"/>
              <w:left w:val="nil"/>
              <w:bottom w:val="single" w:sz="4" w:space="0" w:color="auto"/>
              <w:right w:val="single" w:sz="4" w:space="0" w:color="auto"/>
            </w:tcBorders>
            <w:shd w:val="clear" w:color="auto" w:fill="auto"/>
            <w:vAlign w:val="bottom"/>
          </w:tcPr>
          <w:p w14:paraId="1689411F"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- 1303,3</w:t>
            </w:r>
          </w:p>
        </w:tc>
        <w:tc>
          <w:tcPr>
            <w:tcW w:w="1587" w:type="dxa"/>
            <w:tcBorders>
              <w:top w:val="nil"/>
              <w:left w:val="nil"/>
              <w:bottom w:val="single" w:sz="4" w:space="0" w:color="auto"/>
              <w:right w:val="single" w:sz="4" w:space="0" w:color="auto"/>
            </w:tcBorders>
            <w:shd w:val="clear" w:color="auto" w:fill="auto"/>
            <w:vAlign w:val="bottom"/>
          </w:tcPr>
          <w:p w14:paraId="2A93F9C9"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-698,0</w:t>
            </w:r>
          </w:p>
        </w:tc>
      </w:tr>
    </w:tbl>
    <w:p w14:paraId="4C4A5D5D" w14:textId="77777777" w:rsidR="00E05DBB" w:rsidRPr="00E05DBB" w:rsidRDefault="00E05DBB" w:rsidP="00E05DBB">
      <w:pPr>
        <w:spacing w:after="0" w:line="240" w:lineRule="auto"/>
        <w:jc w:val="center"/>
        <w:rPr>
          <w:rFonts w:ascii="Times New Roman" w:eastAsia="Times New Roman" w:hAnsi="Times New Roman" w:cs="Times New Roman"/>
          <w:b/>
          <w:sz w:val="20"/>
          <w:szCs w:val="20"/>
          <w:highlight w:val="yellow"/>
          <w:lang w:eastAsia="ru-RU"/>
        </w:rPr>
      </w:pPr>
    </w:p>
    <w:p w14:paraId="5BEC9B3D"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proofErr w:type="gramStart"/>
      <w:r w:rsidRPr="00E05DBB">
        <w:rPr>
          <w:rFonts w:ascii="Times New Roman" w:eastAsia="Times New Roman" w:hAnsi="Times New Roman" w:cs="Times New Roman"/>
          <w:b/>
          <w:sz w:val="20"/>
          <w:szCs w:val="20"/>
          <w:lang w:eastAsia="ru-RU"/>
        </w:rPr>
        <w:t>Доходы  бюджета</w:t>
      </w:r>
      <w:proofErr w:type="gramEnd"/>
      <w:r w:rsidRPr="00E05DBB">
        <w:rPr>
          <w:rFonts w:ascii="Times New Roman" w:eastAsia="Times New Roman" w:hAnsi="Times New Roman" w:cs="Times New Roman"/>
          <w:b/>
          <w:sz w:val="20"/>
          <w:szCs w:val="20"/>
          <w:lang w:eastAsia="ru-RU"/>
        </w:rPr>
        <w:t xml:space="preserve"> за 2024 год по кодам видов, подвидов доходов, </w:t>
      </w:r>
    </w:p>
    <w:p w14:paraId="1F0C66ED"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 xml:space="preserve">классификаций операций сектора государственного управления, </w:t>
      </w:r>
    </w:p>
    <w:p w14:paraId="39D55DED"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относящихся к доходам бюджетов</w:t>
      </w:r>
    </w:p>
    <w:p w14:paraId="4981200B"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тыс.руб</w:t>
      </w:r>
      <w:proofErr w:type="spellEnd"/>
      <w:r w:rsidRPr="00E05DBB">
        <w:rPr>
          <w:rFonts w:ascii="Times New Roman" w:eastAsia="Times New Roman" w:hAnsi="Times New Roman" w:cs="Times New Roman"/>
          <w:sz w:val="20"/>
          <w:szCs w:val="20"/>
          <w:lang w:eastAsia="ru-RU"/>
        </w:rPr>
        <w:t>.</w:t>
      </w:r>
    </w:p>
    <w:tbl>
      <w:tblPr>
        <w:tblW w:w="10037" w:type="dxa"/>
        <w:jc w:val="center"/>
        <w:tblLayout w:type="fixed"/>
        <w:tblLook w:val="0000" w:firstRow="0" w:lastRow="0" w:firstColumn="0" w:lastColumn="0" w:noHBand="0" w:noVBand="0"/>
      </w:tblPr>
      <w:tblGrid>
        <w:gridCol w:w="2469"/>
        <w:gridCol w:w="4618"/>
        <w:gridCol w:w="1134"/>
        <w:gridCol w:w="1134"/>
        <w:gridCol w:w="682"/>
      </w:tblGrid>
      <w:tr w:rsidR="00E05DBB" w:rsidRPr="00E05DBB" w14:paraId="0F0C8FFA" w14:textId="77777777" w:rsidTr="00BC69BE">
        <w:trPr>
          <w:trHeight w:val="471"/>
          <w:tblHeader/>
          <w:jc w:val="center"/>
        </w:trPr>
        <w:tc>
          <w:tcPr>
            <w:tcW w:w="2469" w:type="dxa"/>
            <w:tcBorders>
              <w:top w:val="single" w:sz="4" w:space="0" w:color="auto"/>
              <w:left w:val="single" w:sz="4" w:space="0" w:color="auto"/>
              <w:bottom w:val="single" w:sz="4" w:space="0" w:color="auto"/>
              <w:right w:val="single" w:sz="4" w:space="0" w:color="auto"/>
            </w:tcBorders>
            <w:vAlign w:val="center"/>
          </w:tcPr>
          <w:p w14:paraId="79B722C1"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Код бюджетной классификации</w:t>
            </w: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BD4160"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81ABB5" w14:textId="77777777" w:rsidR="00E05DBB" w:rsidRPr="00E05DBB" w:rsidRDefault="00E05DBB" w:rsidP="00E05DBB">
            <w:pPr>
              <w:spacing w:before="100" w:beforeAutospacing="1" w:after="100" w:afterAutospacing="1" w:line="240" w:lineRule="auto"/>
              <w:ind w:right="-57"/>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Уточненный годовой план</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A52290" w14:textId="77777777" w:rsidR="00E05DBB" w:rsidRPr="00E05DBB" w:rsidRDefault="00E05DBB" w:rsidP="00E05DBB">
            <w:pPr>
              <w:spacing w:before="100" w:beforeAutospacing="1" w:after="100" w:afterAutospacing="1" w:line="240" w:lineRule="auto"/>
              <w:ind w:right="-57"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Фактическое исполнение</w:t>
            </w:r>
          </w:p>
        </w:tc>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14:paraId="132BB6B2" w14:textId="77777777" w:rsidR="00E05DBB" w:rsidRPr="00E05DBB" w:rsidRDefault="00E05DBB" w:rsidP="00E05DBB">
            <w:pPr>
              <w:spacing w:before="100" w:beforeAutospacing="1" w:after="100" w:afterAutospacing="1" w:line="240" w:lineRule="auto"/>
              <w:ind w:right="-57"/>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исполнения</w:t>
            </w:r>
          </w:p>
        </w:tc>
      </w:tr>
      <w:tr w:rsidR="00E05DBB" w:rsidRPr="00E05DBB" w14:paraId="73D38EB9" w14:textId="77777777" w:rsidTr="00BC69BE">
        <w:trPr>
          <w:trHeight w:val="78"/>
          <w:tblHeader/>
          <w:jc w:val="center"/>
        </w:trPr>
        <w:tc>
          <w:tcPr>
            <w:tcW w:w="2469" w:type="dxa"/>
            <w:tcBorders>
              <w:top w:val="single" w:sz="4" w:space="0" w:color="auto"/>
              <w:left w:val="single" w:sz="4" w:space="0" w:color="auto"/>
              <w:bottom w:val="single" w:sz="4" w:space="0" w:color="auto"/>
              <w:right w:val="single" w:sz="4" w:space="0" w:color="auto"/>
            </w:tcBorders>
            <w:vAlign w:val="center"/>
          </w:tcPr>
          <w:p w14:paraId="6FFC1DF8"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w:t>
            </w: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69D1E"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C9662A4" w14:textId="77777777" w:rsidR="00E05DBB" w:rsidRPr="00E05DBB" w:rsidRDefault="00E05DBB" w:rsidP="00E05DBB">
            <w:pPr>
              <w:spacing w:before="100" w:beforeAutospacing="1" w:after="100" w:afterAutospacing="1" w:line="240" w:lineRule="auto"/>
              <w:ind w:right="-57"/>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52DFC8" w14:textId="77777777" w:rsidR="00E05DBB" w:rsidRPr="00E05DBB" w:rsidRDefault="00E05DBB" w:rsidP="00E05DBB">
            <w:pPr>
              <w:spacing w:before="100" w:beforeAutospacing="1" w:after="100" w:afterAutospacing="1" w:line="240" w:lineRule="auto"/>
              <w:ind w:right="-57"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w:t>
            </w:r>
          </w:p>
        </w:tc>
        <w:tc>
          <w:tcPr>
            <w:tcW w:w="682" w:type="dxa"/>
            <w:tcBorders>
              <w:top w:val="single" w:sz="4" w:space="0" w:color="auto"/>
              <w:left w:val="single" w:sz="4" w:space="0" w:color="auto"/>
              <w:bottom w:val="single" w:sz="4" w:space="0" w:color="auto"/>
              <w:right w:val="single" w:sz="4" w:space="0" w:color="auto"/>
            </w:tcBorders>
            <w:shd w:val="clear" w:color="auto" w:fill="auto"/>
            <w:vAlign w:val="center"/>
          </w:tcPr>
          <w:p w14:paraId="165FC9F6" w14:textId="77777777" w:rsidR="00E05DBB" w:rsidRPr="00E05DBB" w:rsidRDefault="00E05DBB" w:rsidP="00E05DBB">
            <w:pPr>
              <w:spacing w:before="100" w:beforeAutospacing="1" w:after="100" w:afterAutospacing="1" w:line="240" w:lineRule="auto"/>
              <w:ind w:right="-57"/>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w:t>
            </w:r>
          </w:p>
        </w:tc>
      </w:tr>
      <w:tr w:rsidR="00E05DBB" w:rsidRPr="00E05DBB" w14:paraId="3861B309" w14:textId="77777777" w:rsidTr="00BC69BE">
        <w:trPr>
          <w:trHeight w:val="442"/>
          <w:jc w:val="center"/>
        </w:trPr>
        <w:tc>
          <w:tcPr>
            <w:tcW w:w="2469" w:type="dxa"/>
            <w:tcBorders>
              <w:top w:val="single" w:sz="4" w:space="0" w:color="auto"/>
              <w:left w:val="single" w:sz="4" w:space="0" w:color="auto"/>
              <w:bottom w:val="single" w:sz="4" w:space="0" w:color="auto"/>
              <w:right w:val="single" w:sz="4" w:space="0" w:color="auto"/>
            </w:tcBorders>
            <w:vAlign w:val="center"/>
          </w:tcPr>
          <w:p w14:paraId="16173D6E" w14:textId="77777777" w:rsidR="00E05DBB" w:rsidRPr="00E05DBB" w:rsidRDefault="00E05DBB" w:rsidP="00E05DBB">
            <w:pPr>
              <w:suppressAutoHyphens/>
              <w:spacing w:after="0" w:line="240" w:lineRule="auto"/>
              <w:jc w:val="center"/>
              <w:rPr>
                <w:rFonts w:ascii="Times New Roman" w:eastAsia="Times New Roman" w:hAnsi="Times New Roman" w:cs="Times New Roman"/>
                <w:bCs/>
                <w:sz w:val="20"/>
                <w:szCs w:val="20"/>
                <w:lang w:eastAsia="ru-RU"/>
              </w:rPr>
            </w:pP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C5FEF"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ДОХОДЫ</w:t>
            </w:r>
          </w:p>
        </w:tc>
        <w:tc>
          <w:tcPr>
            <w:tcW w:w="1134" w:type="dxa"/>
            <w:tcBorders>
              <w:top w:val="nil"/>
              <w:left w:val="nil"/>
              <w:bottom w:val="single" w:sz="4" w:space="0" w:color="auto"/>
              <w:right w:val="single" w:sz="4" w:space="0" w:color="auto"/>
            </w:tcBorders>
            <w:shd w:val="clear" w:color="auto" w:fill="auto"/>
            <w:vAlign w:val="bottom"/>
          </w:tcPr>
          <w:p w14:paraId="4E19056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p>
        </w:tc>
        <w:tc>
          <w:tcPr>
            <w:tcW w:w="1134" w:type="dxa"/>
            <w:tcBorders>
              <w:top w:val="nil"/>
              <w:left w:val="nil"/>
              <w:bottom w:val="single" w:sz="4" w:space="0" w:color="auto"/>
              <w:right w:val="single" w:sz="4" w:space="0" w:color="auto"/>
            </w:tcBorders>
            <w:shd w:val="clear" w:color="auto" w:fill="auto"/>
            <w:vAlign w:val="bottom"/>
          </w:tcPr>
          <w:p w14:paraId="30F209E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p>
        </w:tc>
        <w:tc>
          <w:tcPr>
            <w:tcW w:w="682" w:type="dxa"/>
            <w:tcBorders>
              <w:top w:val="nil"/>
              <w:left w:val="nil"/>
              <w:bottom w:val="single" w:sz="4" w:space="0" w:color="auto"/>
              <w:right w:val="single" w:sz="4" w:space="0" w:color="auto"/>
            </w:tcBorders>
            <w:shd w:val="clear" w:color="auto" w:fill="auto"/>
            <w:vAlign w:val="bottom"/>
          </w:tcPr>
          <w:p w14:paraId="5071CA10"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p>
        </w:tc>
      </w:tr>
      <w:tr w:rsidR="00E05DBB" w:rsidRPr="00E05DBB" w14:paraId="1B44A564" w14:textId="77777777" w:rsidTr="00BC69BE">
        <w:trPr>
          <w:trHeight w:val="285"/>
          <w:jc w:val="center"/>
        </w:trPr>
        <w:tc>
          <w:tcPr>
            <w:tcW w:w="2469" w:type="dxa"/>
            <w:tcBorders>
              <w:top w:val="nil"/>
              <w:left w:val="single" w:sz="4" w:space="0" w:color="auto"/>
              <w:bottom w:val="single" w:sz="4" w:space="0" w:color="auto"/>
              <w:right w:val="single" w:sz="4" w:space="0" w:color="auto"/>
            </w:tcBorders>
            <w:vAlign w:val="center"/>
          </w:tcPr>
          <w:p w14:paraId="171E3757"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u w:val="single"/>
                <w:lang w:eastAsia="ru-RU"/>
              </w:rPr>
            </w:pPr>
            <w:r w:rsidRPr="00E05DBB">
              <w:rPr>
                <w:rFonts w:ascii="Times New Roman" w:eastAsia="Times New Roman" w:hAnsi="Times New Roman" w:cs="Times New Roman"/>
                <w:b/>
                <w:bCs/>
                <w:sz w:val="20"/>
                <w:szCs w:val="20"/>
                <w:lang w:eastAsia="ru-RU"/>
              </w:rPr>
              <w:t>000 101 00000 00 0000 000</w:t>
            </w:r>
          </w:p>
        </w:tc>
        <w:tc>
          <w:tcPr>
            <w:tcW w:w="4618" w:type="dxa"/>
            <w:tcBorders>
              <w:top w:val="nil"/>
              <w:left w:val="single" w:sz="4" w:space="0" w:color="auto"/>
              <w:bottom w:val="single" w:sz="4" w:space="0" w:color="auto"/>
              <w:right w:val="single" w:sz="4" w:space="0" w:color="auto"/>
            </w:tcBorders>
            <w:shd w:val="clear" w:color="auto" w:fill="auto"/>
            <w:noWrap/>
          </w:tcPr>
          <w:p w14:paraId="7D3DBAA0" w14:textId="77777777" w:rsidR="00E05DBB" w:rsidRPr="00E05DBB" w:rsidRDefault="00E05DBB" w:rsidP="00E05DBB">
            <w:pPr>
              <w:suppressAutoHyphens/>
              <w:spacing w:after="0" w:line="240" w:lineRule="auto"/>
              <w:jc w:val="both"/>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 xml:space="preserve">Налог на </w:t>
            </w:r>
            <w:proofErr w:type="spellStart"/>
            <w:r w:rsidRPr="00E05DBB">
              <w:rPr>
                <w:rFonts w:ascii="Times New Roman" w:eastAsia="Times New Roman" w:hAnsi="Times New Roman" w:cs="Times New Roman"/>
                <w:b/>
                <w:bCs/>
                <w:sz w:val="20"/>
                <w:szCs w:val="20"/>
                <w:lang w:eastAsia="ru-RU"/>
              </w:rPr>
              <w:t>прибыль,доходы</w:t>
            </w:r>
            <w:proofErr w:type="spellEnd"/>
          </w:p>
        </w:tc>
        <w:tc>
          <w:tcPr>
            <w:tcW w:w="1134" w:type="dxa"/>
            <w:tcBorders>
              <w:top w:val="nil"/>
              <w:left w:val="nil"/>
              <w:bottom w:val="single" w:sz="4" w:space="0" w:color="auto"/>
              <w:right w:val="single" w:sz="4" w:space="0" w:color="auto"/>
            </w:tcBorders>
            <w:shd w:val="clear" w:color="auto" w:fill="auto"/>
            <w:vAlign w:val="bottom"/>
          </w:tcPr>
          <w:p w14:paraId="442D8AE7"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126,0</w:t>
            </w:r>
          </w:p>
        </w:tc>
        <w:tc>
          <w:tcPr>
            <w:tcW w:w="1134" w:type="dxa"/>
            <w:tcBorders>
              <w:top w:val="nil"/>
              <w:left w:val="nil"/>
              <w:bottom w:val="single" w:sz="4" w:space="0" w:color="auto"/>
              <w:right w:val="single" w:sz="4" w:space="0" w:color="auto"/>
            </w:tcBorders>
            <w:shd w:val="clear" w:color="auto" w:fill="auto"/>
            <w:vAlign w:val="bottom"/>
          </w:tcPr>
          <w:p w14:paraId="2236A6A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132,0</w:t>
            </w:r>
          </w:p>
        </w:tc>
        <w:tc>
          <w:tcPr>
            <w:tcW w:w="682" w:type="dxa"/>
            <w:tcBorders>
              <w:top w:val="nil"/>
              <w:left w:val="nil"/>
              <w:bottom w:val="single" w:sz="4" w:space="0" w:color="auto"/>
              <w:right w:val="single" w:sz="4" w:space="0" w:color="auto"/>
            </w:tcBorders>
            <w:shd w:val="clear" w:color="auto" w:fill="auto"/>
            <w:vAlign w:val="bottom"/>
          </w:tcPr>
          <w:p w14:paraId="25A3E2E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104,8</w:t>
            </w:r>
          </w:p>
        </w:tc>
      </w:tr>
      <w:tr w:rsidR="00E05DBB" w:rsidRPr="00E05DBB" w14:paraId="54F98CA8" w14:textId="77777777" w:rsidTr="00BC69BE">
        <w:trPr>
          <w:trHeight w:val="285"/>
          <w:jc w:val="center"/>
        </w:trPr>
        <w:tc>
          <w:tcPr>
            <w:tcW w:w="2469" w:type="dxa"/>
            <w:tcBorders>
              <w:top w:val="nil"/>
              <w:left w:val="single" w:sz="4" w:space="0" w:color="auto"/>
              <w:bottom w:val="single" w:sz="4" w:space="0" w:color="auto"/>
              <w:right w:val="single" w:sz="4" w:space="0" w:color="auto"/>
            </w:tcBorders>
            <w:vAlign w:val="center"/>
          </w:tcPr>
          <w:p w14:paraId="3389AF44"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000 101 02010 01 0000 110</w:t>
            </w:r>
          </w:p>
        </w:tc>
        <w:tc>
          <w:tcPr>
            <w:tcW w:w="4618" w:type="dxa"/>
            <w:tcBorders>
              <w:top w:val="nil"/>
              <w:left w:val="single" w:sz="4" w:space="0" w:color="auto"/>
              <w:bottom w:val="single" w:sz="4" w:space="0" w:color="auto"/>
              <w:right w:val="single" w:sz="4" w:space="0" w:color="auto"/>
            </w:tcBorders>
            <w:shd w:val="clear" w:color="auto" w:fill="auto"/>
            <w:noWrap/>
            <w:vAlign w:val="center"/>
          </w:tcPr>
          <w:p w14:paraId="4415978C" w14:textId="77777777" w:rsidR="00E05DBB" w:rsidRPr="00E05DBB"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134" w:type="dxa"/>
            <w:tcBorders>
              <w:top w:val="nil"/>
              <w:left w:val="nil"/>
              <w:bottom w:val="single" w:sz="4" w:space="0" w:color="auto"/>
              <w:right w:val="single" w:sz="4" w:space="0" w:color="auto"/>
            </w:tcBorders>
            <w:shd w:val="clear" w:color="auto" w:fill="auto"/>
            <w:vAlign w:val="bottom"/>
          </w:tcPr>
          <w:p w14:paraId="0B63B984"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126,0</w:t>
            </w:r>
          </w:p>
        </w:tc>
        <w:tc>
          <w:tcPr>
            <w:tcW w:w="1134" w:type="dxa"/>
            <w:tcBorders>
              <w:top w:val="nil"/>
              <w:left w:val="nil"/>
              <w:bottom w:val="single" w:sz="4" w:space="0" w:color="auto"/>
              <w:right w:val="single" w:sz="4" w:space="0" w:color="auto"/>
            </w:tcBorders>
            <w:shd w:val="clear" w:color="auto" w:fill="auto"/>
            <w:vAlign w:val="bottom"/>
          </w:tcPr>
          <w:p w14:paraId="0BD0C6C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132,0</w:t>
            </w:r>
          </w:p>
        </w:tc>
        <w:tc>
          <w:tcPr>
            <w:tcW w:w="682" w:type="dxa"/>
            <w:tcBorders>
              <w:top w:val="nil"/>
              <w:left w:val="nil"/>
              <w:bottom w:val="single" w:sz="4" w:space="0" w:color="auto"/>
              <w:right w:val="single" w:sz="4" w:space="0" w:color="auto"/>
            </w:tcBorders>
            <w:shd w:val="clear" w:color="auto" w:fill="auto"/>
            <w:vAlign w:val="bottom"/>
          </w:tcPr>
          <w:p w14:paraId="6365D71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104,8</w:t>
            </w:r>
          </w:p>
        </w:tc>
      </w:tr>
      <w:tr w:rsidR="00E05DBB" w:rsidRPr="00E05DBB" w14:paraId="75880981" w14:textId="77777777" w:rsidTr="00BC69BE">
        <w:trPr>
          <w:trHeight w:val="364"/>
          <w:jc w:val="center"/>
        </w:trPr>
        <w:tc>
          <w:tcPr>
            <w:tcW w:w="2469" w:type="dxa"/>
            <w:tcBorders>
              <w:top w:val="nil"/>
              <w:left w:val="single" w:sz="4" w:space="0" w:color="auto"/>
              <w:bottom w:val="single" w:sz="4" w:space="0" w:color="auto"/>
              <w:right w:val="single" w:sz="4" w:space="0" w:color="auto"/>
            </w:tcBorders>
            <w:vAlign w:val="center"/>
          </w:tcPr>
          <w:p w14:paraId="0495FA2D"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000 106 00000 00 0000 000</w:t>
            </w:r>
          </w:p>
        </w:tc>
        <w:tc>
          <w:tcPr>
            <w:tcW w:w="4618" w:type="dxa"/>
            <w:tcBorders>
              <w:top w:val="nil"/>
              <w:left w:val="single" w:sz="4" w:space="0" w:color="auto"/>
              <w:bottom w:val="single" w:sz="4" w:space="0" w:color="auto"/>
              <w:right w:val="single" w:sz="4" w:space="0" w:color="auto"/>
            </w:tcBorders>
            <w:shd w:val="clear" w:color="auto" w:fill="auto"/>
            <w:noWrap/>
          </w:tcPr>
          <w:p w14:paraId="08AB4E78" w14:textId="77777777" w:rsidR="00E05DBB" w:rsidRPr="00E05DBB" w:rsidRDefault="00E05DBB" w:rsidP="00E05DBB">
            <w:pPr>
              <w:suppressAutoHyphens/>
              <w:spacing w:after="0" w:line="240" w:lineRule="auto"/>
              <w:jc w:val="both"/>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vAlign w:val="bottom"/>
          </w:tcPr>
          <w:p w14:paraId="2EEDF4F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31,0</w:t>
            </w:r>
          </w:p>
        </w:tc>
        <w:tc>
          <w:tcPr>
            <w:tcW w:w="1134" w:type="dxa"/>
            <w:tcBorders>
              <w:top w:val="nil"/>
              <w:left w:val="nil"/>
              <w:bottom w:val="single" w:sz="4" w:space="0" w:color="auto"/>
              <w:right w:val="single" w:sz="4" w:space="0" w:color="auto"/>
            </w:tcBorders>
            <w:shd w:val="clear" w:color="auto" w:fill="auto"/>
            <w:vAlign w:val="bottom"/>
          </w:tcPr>
          <w:p w14:paraId="79DB510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27,3</w:t>
            </w:r>
          </w:p>
        </w:tc>
        <w:tc>
          <w:tcPr>
            <w:tcW w:w="682" w:type="dxa"/>
            <w:tcBorders>
              <w:top w:val="nil"/>
              <w:left w:val="nil"/>
              <w:bottom w:val="single" w:sz="4" w:space="0" w:color="auto"/>
              <w:right w:val="single" w:sz="4" w:space="0" w:color="auto"/>
            </w:tcBorders>
            <w:shd w:val="clear" w:color="auto" w:fill="auto"/>
            <w:vAlign w:val="bottom"/>
          </w:tcPr>
          <w:p w14:paraId="6DBFE38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88</w:t>
            </w:r>
          </w:p>
        </w:tc>
      </w:tr>
      <w:tr w:rsidR="00E05DBB" w:rsidRPr="00E05DBB" w14:paraId="1D83AF0B" w14:textId="77777777" w:rsidTr="00BC69BE">
        <w:trPr>
          <w:trHeight w:val="180"/>
          <w:jc w:val="center"/>
        </w:trPr>
        <w:tc>
          <w:tcPr>
            <w:tcW w:w="2469" w:type="dxa"/>
            <w:tcBorders>
              <w:top w:val="single" w:sz="4" w:space="0" w:color="auto"/>
              <w:left w:val="single" w:sz="4" w:space="0" w:color="auto"/>
              <w:bottom w:val="single" w:sz="4" w:space="0" w:color="auto"/>
              <w:right w:val="single" w:sz="4" w:space="0" w:color="auto"/>
            </w:tcBorders>
            <w:vAlign w:val="center"/>
          </w:tcPr>
          <w:p w14:paraId="7EE18FDF"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000 106 01000 00 0000 110</w:t>
            </w:r>
          </w:p>
        </w:tc>
        <w:tc>
          <w:tcPr>
            <w:tcW w:w="4618" w:type="dxa"/>
            <w:tcBorders>
              <w:top w:val="single" w:sz="4" w:space="0" w:color="auto"/>
              <w:left w:val="single" w:sz="4" w:space="0" w:color="auto"/>
              <w:bottom w:val="single" w:sz="4" w:space="0" w:color="auto"/>
              <w:right w:val="single" w:sz="4" w:space="0" w:color="auto"/>
            </w:tcBorders>
            <w:shd w:val="clear" w:color="auto" w:fill="auto"/>
            <w:noWrap/>
          </w:tcPr>
          <w:p w14:paraId="2E596183" w14:textId="77777777" w:rsidR="00E05DBB" w:rsidRPr="00E05DBB" w:rsidRDefault="00E05DBB" w:rsidP="00E05DBB">
            <w:pPr>
              <w:suppressAutoHyphens/>
              <w:spacing w:after="0" w:line="240" w:lineRule="auto"/>
              <w:jc w:val="both"/>
              <w:rPr>
                <w:rFonts w:ascii="Times New Roman" w:eastAsia="Times New Roman" w:hAnsi="Times New Roman" w:cs="Times New Roman"/>
                <w:b/>
                <w:bCs/>
                <w:sz w:val="20"/>
                <w:szCs w:val="20"/>
                <w:u w:val="single"/>
                <w:lang w:eastAsia="ru-RU"/>
              </w:rPr>
            </w:pPr>
            <w:r w:rsidRPr="00E05DBB">
              <w:rPr>
                <w:rFonts w:ascii="Times New Roman" w:eastAsia="Times New Roman" w:hAnsi="Times New Roman" w:cs="Times New Roman"/>
                <w:sz w:val="20"/>
                <w:szCs w:val="20"/>
                <w:lang w:eastAsia="ru-RU"/>
              </w:rPr>
              <w:t>Налог на имущество физических лиц</w:t>
            </w:r>
          </w:p>
        </w:tc>
        <w:tc>
          <w:tcPr>
            <w:tcW w:w="1134" w:type="dxa"/>
            <w:tcBorders>
              <w:top w:val="single" w:sz="4" w:space="0" w:color="auto"/>
              <w:left w:val="nil"/>
              <w:bottom w:val="single" w:sz="4" w:space="0" w:color="auto"/>
              <w:right w:val="single" w:sz="4" w:space="0" w:color="auto"/>
            </w:tcBorders>
            <w:shd w:val="clear" w:color="auto" w:fill="auto"/>
            <w:vAlign w:val="bottom"/>
          </w:tcPr>
          <w:p w14:paraId="35FEB00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31,0</w:t>
            </w:r>
          </w:p>
        </w:tc>
        <w:tc>
          <w:tcPr>
            <w:tcW w:w="1134" w:type="dxa"/>
            <w:tcBorders>
              <w:top w:val="single" w:sz="4" w:space="0" w:color="auto"/>
              <w:left w:val="nil"/>
              <w:bottom w:val="single" w:sz="4" w:space="0" w:color="auto"/>
              <w:right w:val="single" w:sz="4" w:space="0" w:color="auto"/>
            </w:tcBorders>
            <w:shd w:val="clear" w:color="auto" w:fill="auto"/>
            <w:vAlign w:val="bottom"/>
          </w:tcPr>
          <w:p w14:paraId="06B4341F"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27,3</w:t>
            </w:r>
          </w:p>
        </w:tc>
        <w:tc>
          <w:tcPr>
            <w:tcW w:w="682" w:type="dxa"/>
            <w:tcBorders>
              <w:top w:val="single" w:sz="4" w:space="0" w:color="auto"/>
              <w:left w:val="nil"/>
              <w:bottom w:val="single" w:sz="4" w:space="0" w:color="auto"/>
              <w:right w:val="single" w:sz="4" w:space="0" w:color="auto"/>
            </w:tcBorders>
            <w:shd w:val="clear" w:color="auto" w:fill="auto"/>
            <w:vAlign w:val="bottom"/>
          </w:tcPr>
          <w:p w14:paraId="4A403D7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88</w:t>
            </w:r>
          </w:p>
        </w:tc>
      </w:tr>
      <w:tr w:rsidR="00E05DBB" w:rsidRPr="00E05DBB" w14:paraId="56103D24" w14:textId="77777777" w:rsidTr="00BC69BE">
        <w:trPr>
          <w:trHeight w:val="543"/>
          <w:jc w:val="center"/>
        </w:trPr>
        <w:tc>
          <w:tcPr>
            <w:tcW w:w="2469" w:type="dxa"/>
            <w:tcBorders>
              <w:top w:val="single" w:sz="4" w:space="0" w:color="auto"/>
              <w:left w:val="single" w:sz="4" w:space="0" w:color="auto"/>
              <w:bottom w:val="single" w:sz="4" w:space="0" w:color="auto"/>
              <w:right w:val="single" w:sz="4" w:space="0" w:color="auto"/>
            </w:tcBorders>
            <w:vAlign w:val="center"/>
          </w:tcPr>
          <w:p w14:paraId="5FDEE92C"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000 106 01030 10 0000 110</w:t>
            </w:r>
          </w:p>
        </w:tc>
        <w:tc>
          <w:tcPr>
            <w:tcW w:w="4618" w:type="dxa"/>
            <w:tcBorders>
              <w:top w:val="single" w:sz="4" w:space="0" w:color="auto"/>
              <w:left w:val="single" w:sz="4" w:space="0" w:color="auto"/>
              <w:bottom w:val="single" w:sz="4" w:space="0" w:color="auto"/>
              <w:right w:val="single" w:sz="4" w:space="0" w:color="auto"/>
            </w:tcBorders>
            <w:shd w:val="clear" w:color="auto" w:fill="auto"/>
            <w:noWrap/>
          </w:tcPr>
          <w:p w14:paraId="05A43553" w14:textId="77777777" w:rsidR="00E05DBB" w:rsidRPr="00E05DBB" w:rsidRDefault="00E05DBB" w:rsidP="00E05DBB">
            <w:pPr>
              <w:suppressAutoHyphens/>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xml:space="preserve">Налог на имущество </w:t>
            </w:r>
            <w:proofErr w:type="spellStart"/>
            <w:r w:rsidRPr="00E05DBB">
              <w:rPr>
                <w:rFonts w:ascii="Times New Roman" w:eastAsia="Times New Roman" w:hAnsi="Times New Roman" w:cs="Times New Roman"/>
                <w:sz w:val="20"/>
                <w:szCs w:val="20"/>
                <w:lang w:eastAsia="ru-RU"/>
              </w:rPr>
              <w:t>физисческих</w:t>
            </w:r>
            <w:proofErr w:type="spellEnd"/>
            <w:r w:rsidRPr="00E05DBB">
              <w:rPr>
                <w:rFonts w:ascii="Times New Roman" w:eastAsia="Times New Roman" w:hAnsi="Times New Roman" w:cs="Times New Roman"/>
                <w:sz w:val="20"/>
                <w:szCs w:val="20"/>
                <w:lang w:eastAsia="ru-RU"/>
              </w:rPr>
              <w:t xml:space="preserve"> лиц, взимаемых по ставкам, применяемым к объектам </w:t>
            </w:r>
            <w:proofErr w:type="spellStart"/>
            <w:r w:rsidRPr="00E05DBB">
              <w:rPr>
                <w:rFonts w:ascii="Times New Roman" w:eastAsia="Times New Roman" w:hAnsi="Times New Roman" w:cs="Times New Roman"/>
                <w:sz w:val="20"/>
                <w:szCs w:val="20"/>
                <w:lang w:eastAsia="ru-RU"/>
              </w:rPr>
              <w:t>налогооблажения</w:t>
            </w:r>
            <w:proofErr w:type="spellEnd"/>
            <w:r w:rsidRPr="00E05DBB">
              <w:rPr>
                <w:rFonts w:ascii="Times New Roman" w:eastAsia="Times New Roman" w:hAnsi="Times New Roman" w:cs="Times New Roman"/>
                <w:sz w:val="20"/>
                <w:szCs w:val="20"/>
                <w:lang w:eastAsia="ru-RU"/>
              </w:rPr>
              <w:t>, расположенным в границах сельских поселений</w:t>
            </w:r>
          </w:p>
        </w:tc>
        <w:tc>
          <w:tcPr>
            <w:tcW w:w="1134" w:type="dxa"/>
            <w:tcBorders>
              <w:top w:val="single" w:sz="4" w:space="0" w:color="auto"/>
              <w:left w:val="nil"/>
              <w:bottom w:val="single" w:sz="4" w:space="0" w:color="auto"/>
              <w:right w:val="single" w:sz="4" w:space="0" w:color="auto"/>
            </w:tcBorders>
            <w:shd w:val="clear" w:color="auto" w:fill="auto"/>
            <w:vAlign w:val="bottom"/>
          </w:tcPr>
          <w:p w14:paraId="079E59B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31,0</w:t>
            </w:r>
          </w:p>
        </w:tc>
        <w:tc>
          <w:tcPr>
            <w:tcW w:w="1134" w:type="dxa"/>
            <w:tcBorders>
              <w:top w:val="single" w:sz="4" w:space="0" w:color="auto"/>
              <w:left w:val="nil"/>
              <w:bottom w:val="single" w:sz="4" w:space="0" w:color="auto"/>
              <w:right w:val="single" w:sz="4" w:space="0" w:color="auto"/>
            </w:tcBorders>
            <w:shd w:val="clear" w:color="auto" w:fill="auto"/>
            <w:vAlign w:val="bottom"/>
          </w:tcPr>
          <w:p w14:paraId="60E3990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27,3</w:t>
            </w:r>
          </w:p>
        </w:tc>
        <w:tc>
          <w:tcPr>
            <w:tcW w:w="682" w:type="dxa"/>
            <w:tcBorders>
              <w:top w:val="single" w:sz="4" w:space="0" w:color="auto"/>
              <w:left w:val="nil"/>
              <w:bottom w:val="single" w:sz="4" w:space="0" w:color="auto"/>
              <w:right w:val="single" w:sz="4" w:space="0" w:color="auto"/>
            </w:tcBorders>
            <w:shd w:val="clear" w:color="auto" w:fill="auto"/>
            <w:vAlign w:val="bottom"/>
          </w:tcPr>
          <w:p w14:paraId="16730840"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88</w:t>
            </w:r>
          </w:p>
        </w:tc>
      </w:tr>
      <w:tr w:rsidR="00E05DBB" w:rsidRPr="00E05DBB" w14:paraId="238B319F" w14:textId="77777777" w:rsidTr="00BC69BE">
        <w:trPr>
          <w:trHeight w:val="385"/>
          <w:jc w:val="center"/>
        </w:trPr>
        <w:tc>
          <w:tcPr>
            <w:tcW w:w="2469" w:type="dxa"/>
            <w:tcBorders>
              <w:top w:val="single" w:sz="4" w:space="0" w:color="auto"/>
              <w:left w:val="single" w:sz="4" w:space="0" w:color="auto"/>
              <w:bottom w:val="single" w:sz="4" w:space="0" w:color="auto"/>
              <w:right w:val="single" w:sz="4" w:space="0" w:color="auto"/>
            </w:tcBorders>
            <w:vAlign w:val="center"/>
          </w:tcPr>
          <w:p w14:paraId="48066944"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000 106 06000 00 0000 110</w:t>
            </w:r>
          </w:p>
        </w:tc>
        <w:tc>
          <w:tcPr>
            <w:tcW w:w="4618" w:type="dxa"/>
            <w:tcBorders>
              <w:top w:val="single" w:sz="4" w:space="0" w:color="auto"/>
              <w:left w:val="single" w:sz="4" w:space="0" w:color="auto"/>
              <w:bottom w:val="single" w:sz="4" w:space="0" w:color="auto"/>
              <w:right w:val="single" w:sz="4" w:space="0" w:color="auto"/>
            </w:tcBorders>
            <w:shd w:val="clear" w:color="auto" w:fill="auto"/>
            <w:noWrap/>
          </w:tcPr>
          <w:p w14:paraId="390131B7" w14:textId="77777777" w:rsidR="00E05DBB" w:rsidRPr="00E05DBB" w:rsidRDefault="00E05DBB" w:rsidP="00E05DBB">
            <w:pPr>
              <w:suppressAutoHyphens/>
              <w:spacing w:after="0" w:line="240" w:lineRule="auto"/>
              <w:jc w:val="both"/>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Земельный налог</w:t>
            </w:r>
          </w:p>
        </w:tc>
        <w:tc>
          <w:tcPr>
            <w:tcW w:w="1134" w:type="dxa"/>
            <w:tcBorders>
              <w:top w:val="single" w:sz="4" w:space="0" w:color="auto"/>
              <w:left w:val="nil"/>
              <w:bottom w:val="single" w:sz="4" w:space="0" w:color="auto"/>
              <w:right w:val="single" w:sz="4" w:space="0" w:color="auto"/>
            </w:tcBorders>
            <w:shd w:val="clear" w:color="auto" w:fill="auto"/>
            <w:vAlign w:val="bottom"/>
          </w:tcPr>
          <w:p w14:paraId="7DDD156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483,0</w:t>
            </w:r>
          </w:p>
        </w:tc>
        <w:tc>
          <w:tcPr>
            <w:tcW w:w="1134" w:type="dxa"/>
            <w:tcBorders>
              <w:top w:val="single" w:sz="4" w:space="0" w:color="auto"/>
              <w:left w:val="nil"/>
              <w:bottom w:val="single" w:sz="4" w:space="0" w:color="auto"/>
              <w:right w:val="single" w:sz="4" w:space="0" w:color="auto"/>
            </w:tcBorders>
            <w:shd w:val="clear" w:color="auto" w:fill="auto"/>
            <w:vAlign w:val="bottom"/>
          </w:tcPr>
          <w:p w14:paraId="258B7ED7"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454,5</w:t>
            </w:r>
          </w:p>
        </w:tc>
        <w:tc>
          <w:tcPr>
            <w:tcW w:w="682" w:type="dxa"/>
            <w:tcBorders>
              <w:top w:val="single" w:sz="4" w:space="0" w:color="auto"/>
              <w:left w:val="nil"/>
              <w:bottom w:val="single" w:sz="4" w:space="0" w:color="auto"/>
              <w:right w:val="single" w:sz="4" w:space="0" w:color="auto"/>
            </w:tcBorders>
            <w:shd w:val="clear" w:color="auto" w:fill="auto"/>
            <w:vAlign w:val="bottom"/>
          </w:tcPr>
          <w:p w14:paraId="738DD75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94,1</w:t>
            </w:r>
          </w:p>
        </w:tc>
      </w:tr>
      <w:tr w:rsidR="00E05DBB" w:rsidRPr="00E05DBB" w14:paraId="0D85B0C4" w14:textId="77777777" w:rsidTr="00BC69BE">
        <w:trPr>
          <w:trHeight w:val="164"/>
          <w:jc w:val="center"/>
        </w:trPr>
        <w:tc>
          <w:tcPr>
            <w:tcW w:w="2469" w:type="dxa"/>
            <w:tcBorders>
              <w:top w:val="single" w:sz="4" w:space="0" w:color="auto"/>
              <w:left w:val="single" w:sz="4" w:space="0" w:color="auto"/>
              <w:bottom w:val="single" w:sz="4" w:space="0" w:color="auto"/>
              <w:right w:val="single" w:sz="4" w:space="0" w:color="auto"/>
            </w:tcBorders>
            <w:vAlign w:val="center"/>
          </w:tcPr>
          <w:p w14:paraId="2DFB74E8" w14:textId="77777777" w:rsidR="00E05DBB" w:rsidRPr="00E05DBB" w:rsidRDefault="00E05DBB" w:rsidP="00E05DBB">
            <w:pPr>
              <w:suppressAutoHyphens/>
              <w:spacing w:after="0" w:line="240" w:lineRule="auto"/>
              <w:jc w:val="center"/>
              <w:rPr>
                <w:rFonts w:ascii="Times New Roman" w:eastAsia="Times New Roman" w:hAnsi="Times New Roman" w:cs="Times New Roman"/>
                <w:iCs/>
                <w:sz w:val="20"/>
                <w:szCs w:val="20"/>
                <w:lang w:eastAsia="ru-RU"/>
              </w:rPr>
            </w:pPr>
            <w:r w:rsidRPr="00E05DBB">
              <w:rPr>
                <w:rFonts w:ascii="Times New Roman" w:eastAsia="Times New Roman" w:hAnsi="Times New Roman" w:cs="Times New Roman"/>
                <w:iCs/>
                <w:sz w:val="20"/>
                <w:szCs w:val="20"/>
                <w:lang w:eastAsia="ru-RU"/>
              </w:rPr>
              <w:t>000 106 06033 10 0000 110</w:t>
            </w:r>
          </w:p>
        </w:tc>
        <w:tc>
          <w:tcPr>
            <w:tcW w:w="4618" w:type="dxa"/>
            <w:tcBorders>
              <w:top w:val="single" w:sz="4" w:space="0" w:color="auto"/>
              <w:left w:val="single" w:sz="4" w:space="0" w:color="auto"/>
              <w:bottom w:val="single" w:sz="4" w:space="0" w:color="auto"/>
              <w:right w:val="single" w:sz="4" w:space="0" w:color="auto"/>
            </w:tcBorders>
            <w:shd w:val="clear" w:color="auto" w:fill="auto"/>
            <w:noWrap/>
          </w:tcPr>
          <w:p w14:paraId="22C0C173" w14:textId="77777777" w:rsidR="00E05DBB" w:rsidRPr="00E05DBB" w:rsidRDefault="00E05DBB" w:rsidP="00E05DBB">
            <w:pPr>
              <w:suppressAutoHyphens/>
              <w:spacing w:after="0" w:line="240" w:lineRule="auto"/>
              <w:jc w:val="both"/>
              <w:rPr>
                <w:rFonts w:ascii="Times New Roman" w:eastAsia="Times New Roman" w:hAnsi="Times New Roman" w:cs="Times New Roman"/>
                <w:iCs/>
                <w:sz w:val="20"/>
                <w:szCs w:val="20"/>
                <w:lang w:eastAsia="ru-RU"/>
              </w:rPr>
            </w:pPr>
            <w:r w:rsidRPr="00E05DBB">
              <w:rPr>
                <w:rFonts w:ascii="Times New Roman" w:eastAsia="Times New Roman" w:hAnsi="Times New Roman" w:cs="Times New Roman"/>
                <w:iCs/>
                <w:sz w:val="20"/>
                <w:szCs w:val="20"/>
                <w:lang w:eastAsia="ru-RU"/>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auto" w:fill="auto"/>
            <w:vAlign w:val="bottom"/>
          </w:tcPr>
          <w:p w14:paraId="57CA1219"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328,0</w:t>
            </w:r>
          </w:p>
        </w:tc>
        <w:tc>
          <w:tcPr>
            <w:tcW w:w="1134" w:type="dxa"/>
            <w:tcBorders>
              <w:top w:val="nil"/>
              <w:left w:val="nil"/>
              <w:bottom w:val="single" w:sz="4" w:space="0" w:color="auto"/>
              <w:right w:val="single" w:sz="4" w:space="0" w:color="auto"/>
            </w:tcBorders>
            <w:shd w:val="clear" w:color="auto" w:fill="auto"/>
            <w:vAlign w:val="bottom"/>
          </w:tcPr>
          <w:p w14:paraId="7E252132"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200,4</w:t>
            </w:r>
          </w:p>
        </w:tc>
        <w:tc>
          <w:tcPr>
            <w:tcW w:w="682" w:type="dxa"/>
            <w:tcBorders>
              <w:top w:val="nil"/>
              <w:left w:val="nil"/>
              <w:bottom w:val="single" w:sz="4" w:space="0" w:color="auto"/>
              <w:right w:val="single" w:sz="4" w:space="0" w:color="auto"/>
            </w:tcBorders>
            <w:shd w:val="clear" w:color="auto" w:fill="auto"/>
            <w:vAlign w:val="bottom"/>
          </w:tcPr>
          <w:p w14:paraId="71776C6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61,1</w:t>
            </w:r>
          </w:p>
        </w:tc>
      </w:tr>
      <w:tr w:rsidR="00E05DBB" w:rsidRPr="00E05DBB" w14:paraId="640B388E" w14:textId="77777777" w:rsidTr="00BC69BE">
        <w:trPr>
          <w:trHeight w:val="164"/>
          <w:jc w:val="center"/>
        </w:trPr>
        <w:tc>
          <w:tcPr>
            <w:tcW w:w="2469" w:type="dxa"/>
            <w:tcBorders>
              <w:top w:val="single" w:sz="4" w:space="0" w:color="auto"/>
              <w:left w:val="single" w:sz="4" w:space="0" w:color="auto"/>
              <w:bottom w:val="single" w:sz="4" w:space="0" w:color="auto"/>
              <w:right w:val="single" w:sz="4" w:space="0" w:color="auto"/>
            </w:tcBorders>
            <w:vAlign w:val="center"/>
          </w:tcPr>
          <w:p w14:paraId="5CDAF57D" w14:textId="77777777" w:rsidR="00E05DBB" w:rsidRPr="00E05DBB" w:rsidRDefault="00E05DBB" w:rsidP="00E05DBB">
            <w:pPr>
              <w:suppressAutoHyphens/>
              <w:spacing w:after="0" w:line="240" w:lineRule="auto"/>
              <w:jc w:val="center"/>
              <w:rPr>
                <w:rFonts w:ascii="Times New Roman" w:eastAsia="Times New Roman" w:hAnsi="Times New Roman" w:cs="Times New Roman"/>
                <w:iCs/>
                <w:sz w:val="20"/>
                <w:szCs w:val="20"/>
                <w:lang w:eastAsia="ru-RU"/>
              </w:rPr>
            </w:pPr>
            <w:r w:rsidRPr="00E05DBB">
              <w:rPr>
                <w:rFonts w:ascii="Times New Roman" w:eastAsia="Times New Roman" w:hAnsi="Times New Roman" w:cs="Times New Roman"/>
                <w:iCs/>
                <w:sz w:val="20"/>
                <w:szCs w:val="20"/>
                <w:lang w:eastAsia="ru-RU"/>
              </w:rPr>
              <w:t>000 106 06043 10 0000 110</w:t>
            </w:r>
          </w:p>
        </w:tc>
        <w:tc>
          <w:tcPr>
            <w:tcW w:w="4618" w:type="dxa"/>
            <w:tcBorders>
              <w:top w:val="single" w:sz="4" w:space="0" w:color="auto"/>
              <w:left w:val="single" w:sz="4" w:space="0" w:color="auto"/>
              <w:bottom w:val="single" w:sz="4" w:space="0" w:color="auto"/>
              <w:right w:val="single" w:sz="4" w:space="0" w:color="auto"/>
            </w:tcBorders>
            <w:shd w:val="clear" w:color="auto" w:fill="auto"/>
            <w:noWrap/>
          </w:tcPr>
          <w:p w14:paraId="5708B5A5" w14:textId="77777777" w:rsidR="00E05DBB" w:rsidRPr="00E05DBB" w:rsidRDefault="00E05DBB" w:rsidP="00E05DBB">
            <w:pPr>
              <w:suppressAutoHyphens/>
              <w:spacing w:after="0" w:line="240" w:lineRule="auto"/>
              <w:jc w:val="both"/>
              <w:rPr>
                <w:rFonts w:ascii="Times New Roman" w:eastAsia="Times New Roman" w:hAnsi="Times New Roman" w:cs="Times New Roman"/>
                <w:iCs/>
                <w:sz w:val="20"/>
                <w:szCs w:val="20"/>
                <w:lang w:eastAsia="ru-RU"/>
              </w:rPr>
            </w:pPr>
            <w:r w:rsidRPr="00E05DBB">
              <w:rPr>
                <w:rFonts w:ascii="Times New Roman" w:eastAsia="Times New Roman" w:hAnsi="Times New Roman" w:cs="Times New Roman"/>
                <w:iCs/>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shd w:val="clear" w:color="auto" w:fill="auto"/>
            <w:vAlign w:val="bottom"/>
          </w:tcPr>
          <w:p w14:paraId="042D50B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155,0</w:t>
            </w:r>
          </w:p>
        </w:tc>
        <w:tc>
          <w:tcPr>
            <w:tcW w:w="1134" w:type="dxa"/>
            <w:tcBorders>
              <w:top w:val="nil"/>
              <w:left w:val="nil"/>
              <w:bottom w:val="single" w:sz="4" w:space="0" w:color="auto"/>
              <w:right w:val="single" w:sz="4" w:space="0" w:color="auto"/>
            </w:tcBorders>
            <w:shd w:val="clear" w:color="auto" w:fill="auto"/>
            <w:vAlign w:val="bottom"/>
          </w:tcPr>
          <w:p w14:paraId="597F154F"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254,1</w:t>
            </w:r>
          </w:p>
        </w:tc>
        <w:tc>
          <w:tcPr>
            <w:tcW w:w="682" w:type="dxa"/>
            <w:tcBorders>
              <w:top w:val="nil"/>
              <w:left w:val="nil"/>
              <w:bottom w:val="single" w:sz="4" w:space="0" w:color="auto"/>
              <w:right w:val="single" w:sz="4" w:space="0" w:color="auto"/>
            </w:tcBorders>
            <w:shd w:val="clear" w:color="auto" w:fill="auto"/>
            <w:vAlign w:val="bottom"/>
          </w:tcPr>
          <w:p w14:paraId="7B616FC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163,9</w:t>
            </w:r>
          </w:p>
        </w:tc>
      </w:tr>
      <w:tr w:rsidR="00E05DBB" w:rsidRPr="00E05DBB" w14:paraId="659EDE79" w14:textId="77777777" w:rsidTr="00BC69BE">
        <w:trPr>
          <w:trHeight w:val="91"/>
          <w:jc w:val="center"/>
        </w:trPr>
        <w:tc>
          <w:tcPr>
            <w:tcW w:w="2469" w:type="dxa"/>
            <w:tcBorders>
              <w:top w:val="nil"/>
              <w:left w:val="single" w:sz="4" w:space="0" w:color="auto"/>
              <w:bottom w:val="single" w:sz="4" w:space="0" w:color="auto"/>
              <w:right w:val="single" w:sz="4" w:space="0" w:color="auto"/>
            </w:tcBorders>
            <w:vAlign w:val="center"/>
          </w:tcPr>
          <w:p w14:paraId="1D859035"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000 108 00000 00 0000 000</w:t>
            </w:r>
          </w:p>
        </w:tc>
        <w:tc>
          <w:tcPr>
            <w:tcW w:w="4618" w:type="dxa"/>
            <w:tcBorders>
              <w:top w:val="nil"/>
              <w:left w:val="single" w:sz="4" w:space="0" w:color="auto"/>
              <w:bottom w:val="single" w:sz="4" w:space="0" w:color="auto"/>
              <w:right w:val="single" w:sz="4" w:space="0" w:color="auto"/>
            </w:tcBorders>
            <w:shd w:val="clear" w:color="auto" w:fill="auto"/>
            <w:noWrap/>
          </w:tcPr>
          <w:p w14:paraId="27F9F4F5" w14:textId="77777777" w:rsidR="00E05DBB" w:rsidRPr="00E05DBB" w:rsidRDefault="00E05DBB" w:rsidP="00E05DBB">
            <w:pPr>
              <w:suppressAutoHyphens/>
              <w:spacing w:after="0" w:line="240" w:lineRule="auto"/>
              <w:jc w:val="both"/>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 xml:space="preserve">Государственная пошлина </w:t>
            </w:r>
          </w:p>
        </w:tc>
        <w:tc>
          <w:tcPr>
            <w:tcW w:w="1134" w:type="dxa"/>
            <w:tcBorders>
              <w:top w:val="single" w:sz="4" w:space="0" w:color="auto"/>
              <w:left w:val="nil"/>
              <w:bottom w:val="single" w:sz="4" w:space="0" w:color="auto"/>
              <w:right w:val="single" w:sz="4" w:space="0" w:color="auto"/>
            </w:tcBorders>
            <w:shd w:val="clear" w:color="auto" w:fill="auto"/>
            <w:vAlign w:val="bottom"/>
          </w:tcPr>
          <w:p w14:paraId="3B371B3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iCs/>
                <w:sz w:val="20"/>
                <w:szCs w:val="20"/>
                <w:lang w:eastAsia="ru-RU"/>
              </w:rPr>
            </w:pPr>
            <w:r w:rsidRPr="00E05DBB">
              <w:rPr>
                <w:rFonts w:ascii="Times New Roman" w:eastAsia="Times New Roman" w:hAnsi="Times New Roman" w:cs="Times New Roman"/>
                <w:b/>
                <w:iCs/>
                <w:sz w:val="20"/>
                <w:szCs w:val="20"/>
                <w:lang w:eastAsia="ru-RU"/>
              </w:rPr>
              <w:t>7,0</w:t>
            </w:r>
          </w:p>
        </w:tc>
        <w:tc>
          <w:tcPr>
            <w:tcW w:w="1134" w:type="dxa"/>
            <w:tcBorders>
              <w:top w:val="single" w:sz="4" w:space="0" w:color="auto"/>
              <w:left w:val="nil"/>
              <w:bottom w:val="single" w:sz="4" w:space="0" w:color="auto"/>
              <w:right w:val="single" w:sz="4" w:space="0" w:color="auto"/>
            </w:tcBorders>
            <w:shd w:val="clear" w:color="auto" w:fill="auto"/>
            <w:vAlign w:val="bottom"/>
          </w:tcPr>
          <w:p w14:paraId="4C1C005F"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iCs/>
                <w:sz w:val="20"/>
                <w:szCs w:val="20"/>
                <w:lang w:eastAsia="ru-RU"/>
              </w:rPr>
            </w:pPr>
            <w:r w:rsidRPr="00E05DBB">
              <w:rPr>
                <w:rFonts w:ascii="Times New Roman" w:eastAsia="Times New Roman" w:hAnsi="Times New Roman" w:cs="Times New Roman"/>
                <w:b/>
                <w:iCs/>
                <w:sz w:val="20"/>
                <w:szCs w:val="20"/>
                <w:lang w:eastAsia="ru-RU"/>
              </w:rPr>
              <w:t>2,0</w:t>
            </w:r>
          </w:p>
        </w:tc>
        <w:tc>
          <w:tcPr>
            <w:tcW w:w="682" w:type="dxa"/>
            <w:tcBorders>
              <w:top w:val="single" w:sz="4" w:space="0" w:color="auto"/>
              <w:left w:val="nil"/>
              <w:bottom w:val="single" w:sz="4" w:space="0" w:color="auto"/>
              <w:right w:val="single" w:sz="4" w:space="0" w:color="auto"/>
            </w:tcBorders>
            <w:shd w:val="clear" w:color="auto" w:fill="auto"/>
            <w:vAlign w:val="bottom"/>
          </w:tcPr>
          <w:p w14:paraId="69470BD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iCs/>
                <w:sz w:val="20"/>
                <w:szCs w:val="20"/>
                <w:lang w:eastAsia="ru-RU"/>
              </w:rPr>
            </w:pPr>
            <w:r w:rsidRPr="00E05DBB">
              <w:rPr>
                <w:rFonts w:ascii="Times New Roman" w:eastAsia="Times New Roman" w:hAnsi="Times New Roman" w:cs="Times New Roman"/>
                <w:b/>
                <w:iCs/>
                <w:sz w:val="20"/>
                <w:szCs w:val="20"/>
                <w:lang w:eastAsia="ru-RU"/>
              </w:rPr>
              <w:t>28,6</w:t>
            </w:r>
          </w:p>
        </w:tc>
      </w:tr>
      <w:tr w:rsidR="00E05DBB" w:rsidRPr="00E05DBB" w14:paraId="771DF75E" w14:textId="77777777" w:rsidTr="00BC69BE">
        <w:trPr>
          <w:trHeight w:val="195"/>
          <w:jc w:val="center"/>
        </w:trPr>
        <w:tc>
          <w:tcPr>
            <w:tcW w:w="2469" w:type="dxa"/>
            <w:tcBorders>
              <w:top w:val="single" w:sz="4" w:space="0" w:color="auto"/>
              <w:left w:val="single" w:sz="4" w:space="0" w:color="auto"/>
              <w:bottom w:val="single" w:sz="4" w:space="0" w:color="auto"/>
              <w:right w:val="single" w:sz="4" w:space="0" w:color="auto"/>
            </w:tcBorders>
            <w:vAlign w:val="center"/>
          </w:tcPr>
          <w:p w14:paraId="1AC9A2D9"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iCs/>
                <w:sz w:val="20"/>
                <w:szCs w:val="20"/>
                <w:lang w:eastAsia="ru-RU"/>
              </w:rPr>
              <w:t>000 </w:t>
            </w:r>
            <w:r w:rsidRPr="00E05DBB">
              <w:rPr>
                <w:rFonts w:ascii="Times New Roman" w:eastAsia="Times New Roman" w:hAnsi="Times New Roman" w:cs="Times New Roman"/>
                <w:sz w:val="20"/>
                <w:szCs w:val="20"/>
                <w:lang w:eastAsia="ru-RU"/>
              </w:rPr>
              <w:t>108 04020 10 0000 110</w:t>
            </w: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791EF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5A5FC8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BD5276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682" w:type="dxa"/>
            <w:tcBorders>
              <w:top w:val="single" w:sz="4" w:space="0" w:color="auto"/>
              <w:left w:val="single" w:sz="4" w:space="0" w:color="auto"/>
              <w:bottom w:val="single" w:sz="4" w:space="0" w:color="auto"/>
              <w:right w:val="single" w:sz="4" w:space="0" w:color="auto"/>
            </w:tcBorders>
            <w:shd w:val="clear" w:color="auto" w:fill="auto"/>
            <w:vAlign w:val="bottom"/>
          </w:tcPr>
          <w:p w14:paraId="3B564190"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28,6</w:t>
            </w:r>
          </w:p>
        </w:tc>
      </w:tr>
      <w:tr w:rsidR="00E05DBB" w:rsidRPr="00E05DBB" w14:paraId="35F05504" w14:textId="77777777" w:rsidTr="00BC69BE">
        <w:trPr>
          <w:trHeight w:val="195"/>
          <w:jc w:val="center"/>
        </w:trPr>
        <w:tc>
          <w:tcPr>
            <w:tcW w:w="2469" w:type="dxa"/>
            <w:tcBorders>
              <w:top w:val="nil"/>
              <w:left w:val="single" w:sz="4" w:space="0" w:color="auto"/>
              <w:bottom w:val="single" w:sz="4" w:space="0" w:color="auto"/>
              <w:right w:val="single" w:sz="4" w:space="0" w:color="auto"/>
            </w:tcBorders>
            <w:vAlign w:val="center"/>
          </w:tcPr>
          <w:p w14:paraId="53A7CAFB"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000 111 00000 00 0000 000</w:t>
            </w: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22E682" w14:textId="77777777" w:rsidR="00E05DBB" w:rsidRPr="00E05DBB" w:rsidRDefault="00E05DBB" w:rsidP="00E05DBB">
            <w:pPr>
              <w:spacing w:after="0" w:line="240" w:lineRule="auto"/>
              <w:jc w:val="both"/>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Доходы от использования имущества, находящегося в государственной и муниципальной собственности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0F1F59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D66D4E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w:t>
            </w:r>
          </w:p>
        </w:tc>
        <w:tc>
          <w:tcPr>
            <w:tcW w:w="682" w:type="dxa"/>
            <w:tcBorders>
              <w:top w:val="single" w:sz="4" w:space="0" w:color="auto"/>
              <w:left w:val="single" w:sz="4" w:space="0" w:color="auto"/>
              <w:bottom w:val="single" w:sz="4" w:space="0" w:color="auto"/>
              <w:right w:val="single" w:sz="4" w:space="0" w:color="auto"/>
            </w:tcBorders>
            <w:shd w:val="clear" w:color="auto" w:fill="auto"/>
            <w:vAlign w:val="bottom"/>
          </w:tcPr>
          <w:p w14:paraId="0D028D3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w:t>
            </w:r>
          </w:p>
        </w:tc>
      </w:tr>
      <w:tr w:rsidR="00E05DBB" w:rsidRPr="00E05DBB" w14:paraId="73999567" w14:textId="77777777" w:rsidTr="00BC69BE">
        <w:trPr>
          <w:trHeight w:val="195"/>
          <w:jc w:val="center"/>
        </w:trPr>
        <w:tc>
          <w:tcPr>
            <w:tcW w:w="2469" w:type="dxa"/>
            <w:tcBorders>
              <w:top w:val="nil"/>
              <w:left w:val="single" w:sz="4" w:space="0" w:color="auto"/>
              <w:bottom w:val="single" w:sz="4" w:space="0" w:color="auto"/>
              <w:right w:val="single" w:sz="4" w:space="0" w:color="auto"/>
            </w:tcBorders>
            <w:vAlign w:val="center"/>
          </w:tcPr>
          <w:p w14:paraId="5FFA52B8"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000 111 05035 10 0000 120</w:t>
            </w: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4435A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0CA6B0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079E4D0"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w:t>
            </w:r>
          </w:p>
        </w:tc>
        <w:tc>
          <w:tcPr>
            <w:tcW w:w="682" w:type="dxa"/>
            <w:tcBorders>
              <w:top w:val="single" w:sz="4" w:space="0" w:color="auto"/>
              <w:left w:val="single" w:sz="4" w:space="0" w:color="auto"/>
              <w:bottom w:val="single" w:sz="4" w:space="0" w:color="auto"/>
              <w:right w:val="single" w:sz="4" w:space="0" w:color="auto"/>
            </w:tcBorders>
            <w:shd w:val="clear" w:color="auto" w:fill="auto"/>
            <w:vAlign w:val="bottom"/>
          </w:tcPr>
          <w:p w14:paraId="5F4BA22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w:t>
            </w:r>
          </w:p>
        </w:tc>
      </w:tr>
      <w:tr w:rsidR="00E05DBB" w:rsidRPr="00E05DBB" w14:paraId="795DCB94"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66057BCA"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000 113 00000 00 0000 000</w:t>
            </w:r>
          </w:p>
        </w:tc>
        <w:tc>
          <w:tcPr>
            <w:tcW w:w="4618" w:type="dxa"/>
            <w:tcBorders>
              <w:top w:val="nil"/>
              <w:left w:val="single" w:sz="4" w:space="0" w:color="auto"/>
              <w:bottom w:val="single" w:sz="4" w:space="0" w:color="auto"/>
              <w:right w:val="single" w:sz="4" w:space="0" w:color="auto"/>
            </w:tcBorders>
            <w:shd w:val="clear" w:color="auto" w:fill="auto"/>
            <w:noWrap/>
          </w:tcPr>
          <w:p w14:paraId="7B6AD975" w14:textId="77777777" w:rsidR="00E05DBB" w:rsidRPr="00E05DBB" w:rsidRDefault="00E05DBB" w:rsidP="00E05DBB">
            <w:pPr>
              <w:suppressAutoHyphens/>
              <w:spacing w:after="0" w:line="240" w:lineRule="auto"/>
              <w:jc w:val="both"/>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Доходы от оказания платных услуг и компенсации затрат государства</w:t>
            </w:r>
          </w:p>
        </w:tc>
        <w:tc>
          <w:tcPr>
            <w:tcW w:w="1134" w:type="dxa"/>
            <w:tcBorders>
              <w:top w:val="nil"/>
              <w:left w:val="nil"/>
              <w:bottom w:val="single" w:sz="4" w:space="0" w:color="auto"/>
              <w:right w:val="single" w:sz="4" w:space="0" w:color="auto"/>
            </w:tcBorders>
            <w:shd w:val="clear" w:color="auto" w:fill="auto"/>
            <w:vAlign w:val="bottom"/>
          </w:tcPr>
          <w:p w14:paraId="4D255EF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388,0</w:t>
            </w:r>
          </w:p>
        </w:tc>
        <w:tc>
          <w:tcPr>
            <w:tcW w:w="1134" w:type="dxa"/>
            <w:tcBorders>
              <w:top w:val="nil"/>
              <w:left w:val="nil"/>
              <w:bottom w:val="single" w:sz="4" w:space="0" w:color="auto"/>
              <w:right w:val="single" w:sz="4" w:space="0" w:color="auto"/>
            </w:tcBorders>
            <w:shd w:val="clear" w:color="auto" w:fill="auto"/>
            <w:vAlign w:val="bottom"/>
          </w:tcPr>
          <w:p w14:paraId="2DB9983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387,4</w:t>
            </w:r>
          </w:p>
        </w:tc>
        <w:tc>
          <w:tcPr>
            <w:tcW w:w="682" w:type="dxa"/>
            <w:tcBorders>
              <w:top w:val="nil"/>
              <w:left w:val="nil"/>
              <w:bottom w:val="single" w:sz="4" w:space="0" w:color="auto"/>
              <w:right w:val="single" w:sz="4" w:space="0" w:color="auto"/>
            </w:tcBorders>
            <w:shd w:val="clear" w:color="auto" w:fill="auto"/>
            <w:vAlign w:val="bottom"/>
          </w:tcPr>
          <w:p w14:paraId="4411C92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99,8</w:t>
            </w:r>
          </w:p>
        </w:tc>
      </w:tr>
      <w:tr w:rsidR="00E05DBB" w:rsidRPr="00E05DBB" w14:paraId="06202224"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1E57EFBE"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000 113 02065 10 0000 130</w:t>
            </w:r>
          </w:p>
        </w:tc>
        <w:tc>
          <w:tcPr>
            <w:tcW w:w="4618" w:type="dxa"/>
            <w:tcBorders>
              <w:top w:val="nil"/>
              <w:left w:val="single" w:sz="4" w:space="0" w:color="auto"/>
              <w:bottom w:val="single" w:sz="4" w:space="0" w:color="auto"/>
              <w:right w:val="single" w:sz="4" w:space="0" w:color="auto"/>
            </w:tcBorders>
            <w:shd w:val="clear" w:color="auto" w:fill="auto"/>
            <w:noWrap/>
          </w:tcPr>
          <w:p w14:paraId="2E9512FB"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Доходы, поступающие в порядке возмещения расходов, понесенных в связи с эксплуатацией имущества сельских поселений</w:t>
            </w:r>
          </w:p>
        </w:tc>
        <w:tc>
          <w:tcPr>
            <w:tcW w:w="1134" w:type="dxa"/>
            <w:tcBorders>
              <w:top w:val="nil"/>
              <w:left w:val="nil"/>
              <w:bottom w:val="single" w:sz="4" w:space="0" w:color="auto"/>
              <w:right w:val="single" w:sz="4" w:space="0" w:color="auto"/>
            </w:tcBorders>
            <w:shd w:val="clear" w:color="auto" w:fill="auto"/>
            <w:vAlign w:val="bottom"/>
          </w:tcPr>
          <w:p w14:paraId="2806018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388,0</w:t>
            </w:r>
          </w:p>
        </w:tc>
        <w:tc>
          <w:tcPr>
            <w:tcW w:w="1134" w:type="dxa"/>
            <w:tcBorders>
              <w:top w:val="nil"/>
              <w:left w:val="nil"/>
              <w:bottom w:val="single" w:sz="4" w:space="0" w:color="auto"/>
              <w:right w:val="single" w:sz="4" w:space="0" w:color="auto"/>
            </w:tcBorders>
            <w:shd w:val="clear" w:color="auto" w:fill="auto"/>
            <w:vAlign w:val="bottom"/>
          </w:tcPr>
          <w:p w14:paraId="097633F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387,4</w:t>
            </w:r>
          </w:p>
        </w:tc>
        <w:tc>
          <w:tcPr>
            <w:tcW w:w="682" w:type="dxa"/>
            <w:tcBorders>
              <w:top w:val="nil"/>
              <w:left w:val="nil"/>
              <w:bottom w:val="single" w:sz="4" w:space="0" w:color="auto"/>
              <w:right w:val="single" w:sz="4" w:space="0" w:color="auto"/>
            </w:tcBorders>
            <w:shd w:val="clear" w:color="auto" w:fill="auto"/>
            <w:vAlign w:val="bottom"/>
          </w:tcPr>
          <w:p w14:paraId="16B3ADD2"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tc>
      </w:tr>
      <w:tr w:rsidR="00E05DBB" w:rsidRPr="00E05DBB" w14:paraId="6A6CFBEF"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19CA722F"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b/>
                <w:bCs/>
                <w:sz w:val="20"/>
                <w:szCs w:val="20"/>
                <w:lang w:eastAsia="ru-RU"/>
              </w:rPr>
              <w:t>000 116 00000 00 0000 000</w:t>
            </w:r>
          </w:p>
        </w:tc>
        <w:tc>
          <w:tcPr>
            <w:tcW w:w="4618" w:type="dxa"/>
            <w:tcBorders>
              <w:top w:val="nil"/>
              <w:left w:val="single" w:sz="4" w:space="0" w:color="auto"/>
              <w:bottom w:val="single" w:sz="4" w:space="0" w:color="auto"/>
              <w:right w:val="single" w:sz="4" w:space="0" w:color="auto"/>
            </w:tcBorders>
            <w:shd w:val="clear" w:color="auto" w:fill="auto"/>
            <w:noWrap/>
          </w:tcPr>
          <w:p w14:paraId="068B23E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b/>
                <w:bCs/>
                <w:sz w:val="20"/>
                <w:szCs w:val="20"/>
                <w:lang w:eastAsia="ru-RU"/>
              </w:rPr>
              <w:t>Штрафы, санкции, возмещение ущерба</w:t>
            </w:r>
          </w:p>
        </w:tc>
        <w:tc>
          <w:tcPr>
            <w:tcW w:w="1134" w:type="dxa"/>
            <w:tcBorders>
              <w:top w:val="nil"/>
              <w:left w:val="nil"/>
              <w:bottom w:val="single" w:sz="4" w:space="0" w:color="auto"/>
              <w:right w:val="single" w:sz="4" w:space="0" w:color="auto"/>
            </w:tcBorders>
            <w:shd w:val="clear" w:color="auto" w:fill="auto"/>
            <w:vAlign w:val="bottom"/>
          </w:tcPr>
          <w:p w14:paraId="22ED42E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b/>
                <w:bCs/>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bottom"/>
          </w:tcPr>
          <w:p w14:paraId="032CD75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b/>
                <w:bCs/>
                <w:sz w:val="20"/>
                <w:szCs w:val="20"/>
                <w:lang w:eastAsia="ru-RU"/>
              </w:rPr>
              <w:t>0</w:t>
            </w:r>
          </w:p>
        </w:tc>
        <w:tc>
          <w:tcPr>
            <w:tcW w:w="682" w:type="dxa"/>
            <w:tcBorders>
              <w:top w:val="nil"/>
              <w:left w:val="nil"/>
              <w:bottom w:val="single" w:sz="4" w:space="0" w:color="auto"/>
              <w:right w:val="single" w:sz="4" w:space="0" w:color="auto"/>
            </w:tcBorders>
            <w:shd w:val="clear" w:color="auto" w:fill="auto"/>
            <w:vAlign w:val="bottom"/>
          </w:tcPr>
          <w:p w14:paraId="6A4EC1C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b/>
                <w:bCs/>
                <w:sz w:val="20"/>
                <w:szCs w:val="20"/>
                <w:lang w:eastAsia="ru-RU"/>
              </w:rPr>
              <w:t>0</w:t>
            </w:r>
          </w:p>
        </w:tc>
      </w:tr>
      <w:tr w:rsidR="00E05DBB" w:rsidRPr="00E05DBB" w14:paraId="602A8A44"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7209EE57"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000 116 02020 02 0000 140</w:t>
            </w:r>
          </w:p>
        </w:tc>
        <w:tc>
          <w:tcPr>
            <w:tcW w:w="4618" w:type="dxa"/>
            <w:tcBorders>
              <w:top w:val="nil"/>
              <w:left w:val="single" w:sz="4" w:space="0" w:color="auto"/>
              <w:bottom w:val="single" w:sz="4" w:space="0" w:color="auto"/>
              <w:right w:val="single" w:sz="4" w:space="0" w:color="auto"/>
            </w:tcBorders>
            <w:shd w:val="clear" w:color="auto" w:fill="auto"/>
            <w:noWrap/>
          </w:tcPr>
          <w:p w14:paraId="02097CB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134" w:type="dxa"/>
            <w:tcBorders>
              <w:top w:val="nil"/>
              <w:left w:val="nil"/>
              <w:bottom w:val="single" w:sz="4" w:space="0" w:color="auto"/>
              <w:right w:val="single" w:sz="4" w:space="0" w:color="auto"/>
            </w:tcBorders>
            <w:shd w:val="clear" w:color="auto" w:fill="auto"/>
            <w:vAlign w:val="bottom"/>
          </w:tcPr>
          <w:p w14:paraId="41031F5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w:t>
            </w:r>
          </w:p>
        </w:tc>
        <w:tc>
          <w:tcPr>
            <w:tcW w:w="1134" w:type="dxa"/>
            <w:tcBorders>
              <w:top w:val="nil"/>
              <w:left w:val="nil"/>
              <w:bottom w:val="single" w:sz="4" w:space="0" w:color="auto"/>
              <w:right w:val="single" w:sz="4" w:space="0" w:color="auto"/>
            </w:tcBorders>
            <w:shd w:val="clear" w:color="auto" w:fill="auto"/>
            <w:vAlign w:val="bottom"/>
          </w:tcPr>
          <w:p w14:paraId="2FD583A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w:t>
            </w:r>
          </w:p>
        </w:tc>
        <w:tc>
          <w:tcPr>
            <w:tcW w:w="682" w:type="dxa"/>
            <w:tcBorders>
              <w:top w:val="nil"/>
              <w:left w:val="nil"/>
              <w:bottom w:val="single" w:sz="4" w:space="0" w:color="auto"/>
              <w:right w:val="single" w:sz="4" w:space="0" w:color="auto"/>
            </w:tcBorders>
            <w:shd w:val="clear" w:color="auto" w:fill="auto"/>
            <w:vAlign w:val="bottom"/>
          </w:tcPr>
          <w:p w14:paraId="2D27851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w:t>
            </w:r>
          </w:p>
        </w:tc>
      </w:tr>
      <w:tr w:rsidR="00E05DBB" w:rsidRPr="00E05DBB" w14:paraId="170CEAD5" w14:textId="77777777" w:rsidTr="00BC69BE">
        <w:trPr>
          <w:trHeight w:val="543"/>
          <w:jc w:val="center"/>
        </w:trPr>
        <w:tc>
          <w:tcPr>
            <w:tcW w:w="2469" w:type="dxa"/>
            <w:tcBorders>
              <w:top w:val="nil"/>
              <w:left w:val="single" w:sz="4" w:space="0" w:color="auto"/>
              <w:bottom w:val="single" w:sz="4" w:space="0" w:color="auto"/>
              <w:right w:val="single" w:sz="4" w:space="0" w:color="auto"/>
            </w:tcBorders>
            <w:vAlign w:val="center"/>
          </w:tcPr>
          <w:p w14:paraId="5B073FA6"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000 100 00000 00 0000 000</w:t>
            </w:r>
          </w:p>
        </w:tc>
        <w:tc>
          <w:tcPr>
            <w:tcW w:w="4618" w:type="dxa"/>
            <w:tcBorders>
              <w:top w:val="nil"/>
              <w:left w:val="single" w:sz="4" w:space="0" w:color="auto"/>
              <w:bottom w:val="single" w:sz="4" w:space="0" w:color="auto"/>
              <w:right w:val="single" w:sz="4" w:space="0" w:color="auto"/>
            </w:tcBorders>
            <w:shd w:val="clear" w:color="auto" w:fill="auto"/>
            <w:noWrap/>
            <w:vAlign w:val="center"/>
          </w:tcPr>
          <w:p w14:paraId="4021A131" w14:textId="77777777" w:rsidR="00E05DBB" w:rsidRPr="00E05DBB" w:rsidRDefault="00E05DBB" w:rsidP="00E05DBB">
            <w:pPr>
              <w:suppressAutoHyphens/>
              <w:spacing w:after="0" w:line="240" w:lineRule="auto"/>
              <w:jc w:val="both"/>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ИТОГО НАЛОГОВЫХ И НЕНАЛОГОВЫХ ДОХОДОВ</w:t>
            </w:r>
          </w:p>
        </w:tc>
        <w:tc>
          <w:tcPr>
            <w:tcW w:w="1134" w:type="dxa"/>
            <w:tcBorders>
              <w:top w:val="nil"/>
              <w:left w:val="nil"/>
              <w:bottom w:val="single" w:sz="4" w:space="0" w:color="auto"/>
              <w:right w:val="single" w:sz="4" w:space="0" w:color="auto"/>
            </w:tcBorders>
            <w:shd w:val="clear" w:color="auto" w:fill="auto"/>
            <w:vAlign w:val="bottom"/>
          </w:tcPr>
          <w:p w14:paraId="65319F2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1 045,0</w:t>
            </w:r>
          </w:p>
        </w:tc>
        <w:tc>
          <w:tcPr>
            <w:tcW w:w="1134" w:type="dxa"/>
            <w:tcBorders>
              <w:top w:val="nil"/>
              <w:left w:val="nil"/>
              <w:bottom w:val="single" w:sz="4" w:space="0" w:color="auto"/>
              <w:right w:val="single" w:sz="4" w:space="0" w:color="auto"/>
            </w:tcBorders>
            <w:shd w:val="clear" w:color="auto" w:fill="auto"/>
            <w:vAlign w:val="bottom"/>
          </w:tcPr>
          <w:p w14:paraId="3BB29605"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1 003,2</w:t>
            </w:r>
          </w:p>
        </w:tc>
        <w:tc>
          <w:tcPr>
            <w:tcW w:w="682" w:type="dxa"/>
            <w:tcBorders>
              <w:top w:val="nil"/>
              <w:left w:val="nil"/>
              <w:bottom w:val="single" w:sz="4" w:space="0" w:color="auto"/>
              <w:right w:val="single" w:sz="4" w:space="0" w:color="auto"/>
            </w:tcBorders>
            <w:shd w:val="clear" w:color="auto" w:fill="auto"/>
            <w:vAlign w:val="bottom"/>
          </w:tcPr>
          <w:p w14:paraId="4D32204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96</w:t>
            </w:r>
          </w:p>
        </w:tc>
      </w:tr>
      <w:tr w:rsidR="00E05DBB" w:rsidRPr="00E05DBB" w14:paraId="1863A459" w14:textId="77777777" w:rsidTr="00BC69BE">
        <w:trPr>
          <w:trHeight w:val="315"/>
          <w:jc w:val="center"/>
        </w:trPr>
        <w:tc>
          <w:tcPr>
            <w:tcW w:w="2469" w:type="dxa"/>
            <w:tcBorders>
              <w:top w:val="single" w:sz="4" w:space="0" w:color="auto"/>
              <w:left w:val="single" w:sz="4" w:space="0" w:color="auto"/>
              <w:bottom w:val="single" w:sz="4" w:space="0" w:color="auto"/>
              <w:right w:val="single" w:sz="4" w:space="0" w:color="auto"/>
            </w:tcBorders>
            <w:vAlign w:val="center"/>
          </w:tcPr>
          <w:p w14:paraId="6599B934"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000 202 00000 00 0000 000</w:t>
            </w:r>
          </w:p>
        </w:tc>
        <w:tc>
          <w:tcPr>
            <w:tcW w:w="4618" w:type="dxa"/>
            <w:tcBorders>
              <w:top w:val="single" w:sz="4" w:space="0" w:color="auto"/>
              <w:left w:val="single" w:sz="4" w:space="0" w:color="auto"/>
              <w:bottom w:val="single" w:sz="4" w:space="0" w:color="auto"/>
              <w:right w:val="single" w:sz="4" w:space="0" w:color="auto"/>
            </w:tcBorders>
            <w:shd w:val="clear" w:color="auto" w:fill="auto"/>
            <w:noWrap/>
          </w:tcPr>
          <w:p w14:paraId="5562F933" w14:textId="77777777" w:rsidR="00E05DBB" w:rsidRPr="00E05DBB" w:rsidRDefault="00E05DBB" w:rsidP="00E05DBB">
            <w:pPr>
              <w:suppressAutoHyphens/>
              <w:spacing w:after="0" w:line="240" w:lineRule="auto"/>
              <w:jc w:val="both"/>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 xml:space="preserve">Безвозмездные поступления из других бюджетов бюджетной системы Российской Федерации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0FEF64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3 049,7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03B49C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3 049,7</w:t>
            </w:r>
          </w:p>
        </w:tc>
        <w:tc>
          <w:tcPr>
            <w:tcW w:w="682" w:type="dxa"/>
            <w:tcBorders>
              <w:top w:val="single" w:sz="4" w:space="0" w:color="auto"/>
              <w:left w:val="single" w:sz="4" w:space="0" w:color="auto"/>
              <w:bottom w:val="single" w:sz="4" w:space="0" w:color="auto"/>
              <w:right w:val="single" w:sz="4" w:space="0" w:color="auto"/>
            </w:tcBorders>
            <w:shd w:val="clear" w:color="auto" w:fill="auto"/>
            <w:vAlign w:val="bottom"/>
          </w:tcPr>
          <w:p w14:paraId="5D8A296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100</w:t>
            </w:r>
          </w:p>
        </w:tc>
      </w:tr>
      <w:tr w:rsidR="00E05DBB" w:rsidRPr="00E05DBB" w14:paraId="7B21201D" w14:textId="77777777" w:rsidTr="00BC69BE">
        <w:trPr>
          <w:trHeight w:val="441"/>
          <w:jc w:val="center"/>
        </w:trPr>
        <w:tc>
          <w:tcPr>
            <w:tcW w:w="2469" w:type="dxa"/>
            <w:tcBorders>
              <w:top w:val="single" w:sz="4" w:space="0" w:color="auto"/>
              <w:left w:val="single" w:sz="4" w:space="0" w:color="auto"/>
              <w:bottom w:val="single" w:sz="4" w:space="0" w:color="auto"/>
              <w:right w:val="single" w:sz="4" w:space="0" w:color="auto"/>
            </w:tcBorders>
            <w:vAlign w:val="center"/>
          </w:tcPr>
          <w:p w14:paraId="41A49FD5"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000 202 10000 00 0000 150</w:t>
            </w:r>
          </w:p>
        </w:tc>
        <w:tc>
          <w:tcPr>
            <w:tcW w:w="46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947C61" w14:textId="77777777" w:rsidR="00E05DBB" w:rsidRPr="00E05DBB" w:rsidRDefault="00E05DBB" w:rsidP="00E05DBB">
            <w:pPr>
              <w:suppressAutoHyphens/>
              <w:spacing w:after="0" w:line="240" w:lineRule="auto"/>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Дотации бюджетам бюджетной системы Российской Федерации</w:t>
            </w:r>
          </w:p>
        </w:tc>
        <w:tc>
          <w:tcPr>
            <w:tcW w:w="1134" w:type="dxa"/>
            <w:tcBorders>
              <w:top w:val="single" w:sz="4" w:space="0" w:color="auto"/>
              <w:left w:val="nil"/>
              <w:bottom w:val="single" w:sz="4" w:space="0" w:color="auto"/>
              <w:right w:val="single" w:sz="4" w:space="0" w:color="auto"/>
            </w:tcBorders>
            <w:shd w:val="clear" w:color="auto" w:fill="auto"/>
            <w:vAlign w:val="bottom"/>
          </w:tcPr>
          <w:p w14:paraId="5274727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37,0</w:t>
            </w:r>
          </w:p>
        </w:tc>
        <w:tc>
          <w:tcPr>
            <w:tcW w:w="1134" w:type="dxa"/>
            <w:tcBorders>
              <w:top w:val="single" w:sz="4" w:space="0" w:color="auto"/>
              <w:left w:val="nil"/>
              <w:bottom w:val="single" w:sz="4" w:space="0" w:color="auto"/>
              <w:right w:val="single" w:sz="4" w:space="0" w:color="auto"/>
            </w:tcBorders>
            <w:shd w:val="clear" w:color="auto" w:fill="auto"/>
            <w:vAlign w:val="bottom"/>
          </w:tcPr>
          <w:p w14:paraId="58577E1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37,0</w:t>
            </w:r>
          </w:p>
        </w:tc>
        <w:tc>
          <w:tcPr>
            <w:tcW w:w="682" w:type="dxa"/>
            <w:tcBorders>
              <w:top w:val="single" w:sz="4" w:space="0" w:color="auto"/>
              <w:left w:val="nil"/>
              <w:bottom w:val="single" w:sz="4" w:space="0" w:color="auto"/>
              <w:right w:val="single" w:sz="4" w:space="0" w:color="auto"/>
            </w:tcBorders>
            <w:shd w:val="clear" w:color="auto" w:fill="auto"/>
            <w:vAlign w:val="bottom"/>
          </w:tcPr>
          <w:p w14:paraId="2F8E24A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100</w:t>
            </w:r>
          </w:p>
        </w:tc>
      </w:tr>
      <w:tr w:rsidR="00E05DBB" w:rsidRPr="00E05DBB" w14:paraId="6CDDDB34"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40D9E5A2"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000 202 16001 10 0000 150</w:t>
            </w:r>
          </w:p>
        </w:tc>
        <w:tc>
          <w:tcPr>
            <w:tcW w:w="4618" w:type="dxa"/>
            <w:tcBorders>
              <w:top w:val="nil"/>
              <w:left w:val="single" w:sz="4" w:space="0" w:color="auto"/>
              <w:bottom w:val="single" w:sz="4" w:space="0" w:color="auto"/>
              <w:right w:val="single" w:sz="4" w:space="0" w:color="auto"/>
            </w:tcBorders>
            <w:shd w:val="clear" w:color="auto" w:fill="auto"/>
            <w:noWrap/>
          </w:tcPr>
          <w:p w14:paraId="024B3D50" w14:textId="77777777" w:rsidR="00E05DBB" w:rsidRPr="00E05DBB" w:rsidRDefault="00E05DBB" w:rsidP="00E05DBB">
            <w:pPr>
              <w:suppressAutoHyphens/>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Дотации бюджетам сельских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auto" w:fill="auto"/>
            <w:vAlign w:val="bottom"/>
          </w:tcPr>
          <w:p w14:paraId="1B7BE827"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37,0</w:t>
            </w:r>
          </w:p>
        </w:tc>
        <w:tc>
          <w:tcPr>
            <w:tcW w:w="1134" w:type="dxa"/>
            <w:tcBorders>
              <w:top w:val="nil"/>
              <w:left w:val="nil"/>
              <w:bottom w:val="single" w:sz="4" w:space="0" w:color="auto"/>
              <w:right w:val="single" w:sz="4" w:space="0" w:color="auto"/>
            </w:tcBorders>
            <w:shd w:val="clear" w:color="auto" w:fill="auto"/>
            <w:vAlign w:val="bottom"/>
          </w:tcPr>
          <w:p w14:paraId="7B85DB9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37,0</w:t>
            </w:r>
          </w:p>
        </w:tc>
        <w:tc>
          <w:tcPr>
            <w:tcW w:w="682" w:type="dxa"/>
            <w:tcBorders>
              <w:top w:val="nil"/>
              <w:left w:val="nil"/>
              <w:bottom w:val="single" w:sz="4" w:space="0" w:color="auto"/>
              <w:right w:val="single" w:sz="4" w:space="0" w:color="auto"/>
            </w:tcBorders>
            <w:shd w:val="clear" w:color="auto" w:fill="auto"/>
            <w:vAlign w:val="bottom"/>
          </w:tcPr>
          <w:p w14:paraId="5945FBE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9BF0C0D" w14:textId="77777777" w:rsidTr="00BC69BE">
        <w:trPr>
          <w:trHeight w:val="442"/>
          <w:jc w:val="center"/>
        </w:trPr>
        <w:tc>
          <w:tcPr>
            <w:tcW w:w="2469" w:type="dxa"/>
            <w:tcBorders>
              <w:top w:val="nil"/>
              <w:left w:val="single" w:sz="4" w:space="0" w:color="auto"/>
              <w:bottom w:val="single" w:sz="4" w:space="0" w:color="auto"/>
              <w:right w:val="single" w:sz="4" w:space="0" w:color="auto"/>
            </w:tcBorders>
            <w:vAlign w:val="center"/>
          </w:tcPr>
          <w:p w14:paraId="162F57A0"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000 202 30000 00 0000 150</w:t>
            </w:r>
          </w:p>
        </w:tc>
        <w:tc>
          <w:tcPr>
            <w:tcW w:w="4618" w:type="dxa"/>
            <w:tcBorders>
              <w:top w:val="nil"/>
              <w:left w:val="single" w:sz="4" w:space="0" w:color="auto"/>
              <w:bottom w:val="single" w:sz="4" w:space="0" w:color="auto"/>
              <w:right w:val="single" w:sz="4" w:space="0" w:color="auto"/>
            </w:tcBorders>
            <w:shd w:val="clear" w:color="auto" w:fill="auto"/>
            <w:noWrap/>
            <w:vAlign w:val="center"/>
          </w:tcPr>
          <w:p w14:paraId="314140CF" w14:textId="77777777" w:rsidR="00E05DBB" w:rsidRPr="00E05DBB" w:rsidRDefault="00E05DBB" w:rsidP="00E05DBB">
            <w:pPr>
              <w:suppressAutoHyphens/>
              <w:spacing w:after="0" w:line="240" w:lineRule="auto"/>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Субвенции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auto" w:fill="auto"/>
            <w:vAlign w:val="bottom"/>
          </w:tcPr>
          <w:p w14:paraId="2F601B12"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124,0</w:t>
            </w:r>
          </w:p>
        </w:tc>
        <w:tc>
          <w:tcPr>
            <w:tcW w:w="1134" w:type="dxa"/>
            <w:tcBorders>
              <w:top w:val="nil"/>
              <w:left w:val="nil"/>
              <w:bottom w:val="single" w:sz="4" w:space="0" w:color="auto"/>
              <w:right w:val="single" w:sz="4" w:space="0" w:color="auto"/>
            </w:tcBorders>
            <w:shd w:val="clear" w:color="auto" w:fill="auto"/>
            <w:vAlign w:val="bottom"/>
          </w:tcPr>
          <w:p w14:paraId="14FB3B29"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124,0</w:t>
            </w:r>
          </w:p>
        </w:tc>
        <w:tc>
          <w:tcPr>
            <w:tcW w:w="682" w:type="dxa"/>
            <w:tcBorders>
              <w:top w:val="nil"/>
              <w:left w:val="nil"/>
              <w:bottom w:val="single" w:sz="4" w:space="0" w:color="auto"/>
              <w:right w:val="single" w:sz="4" w:space="0" w:color="auto"/>
            </w:tcBorders>
            <w:shd w:val="clear" w:color="auto" w:fill="auto"/>
            <w:vAlign w:val="bottom"/>
          </w:tcPr>
          <w:p w14:paraId="0519618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100</w:t>
            </w:r>
          </w:p>
        </w:tc>
      </w:tr>
      <w:tr w:rsidR="00E05DBB" w:rsidRPr="00E05DBB" w14:paraId="3E7AE889"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713E154D"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000 202 35118 10 0000 150</w:t>
            </w:r>
          </w:p>
        </w:tc>
        <w:tc>
          <w:tcPr>
            <w:tcW w:w="4618" w:type="dxa"/>
            <w:tcBorders>
              <w:top w:val="nil"/>
              <w:left w:val="single" w:sz="4" w:space="0" w:color="auto"/>
              <w:bottom w:val="single" w:sz="4" w:space="0" w:color="auto"/>
              <w:right w:val="single" w:sz="4" w:space="0" w:color="auto"/>
            </w:tcBorders>
            <w:shd w:val="clear" w:color="auto" w:fill="auto"/>
            <w:noWrap/>
          </w:tcPr>
          <w:p w14:paraId="75C42F38" w14:textId="77777777" w:rsidR="00E05DBB" w:rsidRPr="00E05DBB" w:rsidRDefault="00E05DBB" w:rsidP="00E05DBB">
            <w:pPr>
              <w:suppressAutoHyphens/>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4" w:type="dxa"/>
            <w:tcBorders>
              <w:top w:val="nil"/>
              <w:left w:val="nil"/>
              <w:bottom w:val="single" w:sz="4" w:space="0" w:color="auto"/>
              <w:right w:val="single" w:sz="4" w:space="0" w:color="auto"/>
            </w:tcBorders>
            <w:shd w:val="clear" w:color="auto" w:fill="auto"/>
            <w:vAlign w:val="bottom"/>
          </w:tcPr>
          <w:p w14:paraId="0254681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1134" w:type="dxa"/>
            <w:tcBorders>
              <w:top w:val="nil"/>
              <w:left w:val="nil"/>
              <w:bottom w:val="single" w:sz="4" w:space="0" w:color="auto"/>
              <w:right w:val="single" w:sz="4" w:space="0" w:color="auto"/>
            </w:tcBorders>
            <w:shd w:val="clear" w:color="auto" w:fill="auto"/>
            <w:vAlign w:val="bottom"/>
          </w:tcPr>
          <w:p w14:paraId="7B2AE23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682" w:type="dxa"/>
            <w:tcBorders>
              <w:top w:val="nil"/>
              <w:left w:val="nil"/>
              <w:bottom w:val="single" w:sz="4" w:space="0" w:color="auto"/>
              <w:right w:val="single" w:sz="4" w:space="0" w:color="auto"/>
            </w:tcBorders>
            <w:shd w:val="clear" w:color="auto" w:fill="auto"/>
            <w:vAlign w:val="bottom"/>
          </w:tcPr>
          <w:p w14:paraId="3736703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42D15F79"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0C37965B" w14:textId="77777777" w:rsidR="00E05DBB" w:rsidRPr="00E05DBB" w:rsidRDefault="00E05DBB" w:rsidP="00E05DBB">
            <w:pPr>
              <w:suppressAutoHyphens/>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000 202 40000 00 0000 150</w:t>
            </w:r>
          </w:p>
        </w:tc>
        <w:tc>
          <w:tcPr>
            <w:tcW w:w="4618" w:type="dxa"/>
            <w:tcBorders>
              <w:top w:val="nil"/>
              <w:left w:val="single" w:sz="4" w:space="0" w:color="auto"/>
              <w:bottom w:val="single" w:sz="4" w:space="0" w:color="auto"/>
              <w:right w:val="single" w:sz="4" w:space="0" w:color="auto"/>
            </w:tcBorders>
            <w:shd w:val="clear" w:color="auto" w:fill="auto"/>
            <w:noWrap/>
          </w:tcPr>
          <w:p w14:paraId="4B8FD895" w14:textId="77777777" w:rsidR="00E05DBB" w:rsidRPr="00E05DBB" w:rsidRDefault="00E05DBB" w:rsidP="00E05DBB">
            <w:pPr>
              <w:suppressAutoHyphens/>
              <w:spacing w:after="0" w:line="240" w:lineRule="auto"/>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tcPr>
          <w:p w14:paraId="68749675"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3 619,1</w:t>
            </w:r>
          </w:p>
        </w:tc>
        <w:tc>
          <w:tcPr>
            <w:tcW w:w="1134" w:type="dxa"/>
            <w:tcBorders>
              <w:top w:val="nil"/>
              <w:left w:val="nil"/>
              <w:bottom w:val="single" w:sz="4" w:space="0" w:color="auto"/>
              <w:right w:val="single" w:sz="4" w:space="0" w:color="auto"/>
            </w:tcBorders>
            <w:shd w:val="clear" w:color="auto" w:fill="auto"/>
            <w:vAlign w:val="bottom"/>
          </w:tcPr>
          <w:p w14:paraId="5BBCE789"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3 619,1</w:t>
            </w:r>
          </w:p>
        </w:tc>
        <w:tc>
          <w:tcPr>
            <w:tcW w:w="682" w:type="dxa"/>
            <w:tcBorders>
              <w:top w:val="nil"/>
              <w:left w:val="nil"/>
              <w:bottom w:val="single" w:sz="4" w:space="0" w:color="auto"/>
              <w:right w:val="single" w:sz="4" w:space="0" w:color="auto"/>
            </w:tcBorders>
            <w:shd w:val="clear" w:color="auto" w:fill="auto"/>
            <w:vAlign w:val="bottom"/>
          </w:tcPr>
          <w:p w14:paraId="790B5539"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100</w:t>
            </w:r>
          </w:p>
        </w:tc>
      </w:tr>
      <w:tr w:rsidR="00E05DBB" w:rsidRPr="00E05DBB" w14:paraId="7D38F54E"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754870DB"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000 202 40014 10 0000 150</w:t>
            </w:r>
          </w:p>
        </w:tc>
        <w:tc>
          <w:tcPr>
            <w:tcW w:w="4618" w:type="dxa"/>
            <w:tcBorders>
              <w:top w:val="nil"/>
              <w:left w:val="single" w:sz="4" w:space="0" w:color="auto"/>
              <w:bottom w:val="single" w:sz="4" w:space="0" w:color="auto"/>
              <w:right w:val="single" w:sz="4" w:space="0" w:color="auto"/>
            </w:tcBorders>
            <w:shd w:val="clear" w:color="auto" w:fill="auto"/>
            <w:noWrap/>
          </w:tcPr>
          <w:p w14:paraId="771E81D5"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34" w:type="dxa"/>
            <w:tcBorders>
              <w:top w:val="nil"/>
              <w:left w:val="nil"/>
              <w:bottom w:val="single" w:sz="4" w:space="0" w:color="auto"/>
              <w:right w:val="single" w:sz="4" w:space="0" w:color="auto"/>
            </w:tcBorders>
            <w:shd w:val="clear" w:color="auto" w:fill="auto"/>
            <w:vAlign w:val="bottom"/>
          </w:tcPr>
          <w:p w14:paraId="6867C76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1 066,0</w:t>
            </w:r>
          </w:p>
        </w:tc>
        <w:tc>
          <w:tcPr>
            <w:tcW w:w="1134" w:type="dxa"/>
            <w:tcBorders>
              <w:top w:val="nil"/>
              <w:left w:val="nil"/>
              <w:bottom w:val="single" w:sz="4" w:space="0" w:color="auto"/>
              <w:right w:val="single" w:sz="4" w:space="0" w:color="auto"/>
            </w:tcBorders>
            <w:shd w:val="clear" w:color="auto" w:fill="auto"/>
            <w:vAlign w:val="bottom"/>
          </w:tcPr>
          <w:p w14:paraId="7058CFF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1 066,0</w:t>
            </w:r>
          </w:p>
        </w:tc>
        <w:tc>
          <w:tcPr>
            <w:tcW w:w="682" w:type="dxa"/>
            <w:tcBorders>
              <w:top w:val="nil"/>
              <w:left w:val="nil"/>
              <w:bottom w:val="single" w:sz="4" w:space="0" w:color="auto"/>
              <w:right w:val="single" w:sz="4" w:space="0" w:color="auto"/>
            </w:tcBorders>
            <w:shd w:val="clear" w:color="auto" w:fill="auto"/>
            <w:vAlign w:val="bottom"/>
          </w:tcPr>
          <w:p w14:paraId="1A2E4C7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100</w:t>
            </w:r>
          </w:p>
        </w:tc>
      </w:tr>
      <w:tr w:rsidR="00E05DBB" w:rsidRPr="00E05DBB" w14:paraId="61160AAB"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0D279D63"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000 202 49999 10 0000 150</w:t>
            </w:r>
          </w:p>
        </w:tc>
        <w:tc>
          <w:tcPr>
            <w:tcW w:w="4618" w:type="dxa"/>
            <w:tcBorders>
              <w:top w:val="nil"/>
              <w:left w:val="single" w:sz="4" w:space="0" w:color="auto"/>
              <w:bottom w:val="single" w:sz="4" w:space="0" w:color="auto"/>
              <w:right w:val="single" w:sz="4" w:space="0" w:color="auto"/>
            </w:tcBorders>
            <w:shd w:val="clear" w:color="auto" w:fill="auto"/>
            <w:noWrap/>
          </w:tcPr>
          <w:p w14:paraId="43CD8FBE"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Прочие межбюджетные трансферты, передаваемые бюджетам сельских поселений</w:t>
            </w:r>
          </w:p>
        </w:tc>
        <w:tc>
          <w:tcPr>
            <w:tcW w:w="1134" w:type="dxa"/>
            <w:tcBorders>
              <w:top w:val="nil"/>
              <w:left w:val="nil"/>
              <w:bottom w:val="single" w:sz="4" w:space="0" w:color="auto"/>
              <w:right w:val="single" w:sz="4" w:space="0" w:color="auto"/>
            </w:tcBorders>
            <w:shd w:val="clear" w:color="auto" w:fill="auto"/>
            <w:vAlign w:val="bottom"/>
          </w:tcPr>
          <w:p w14:paraId="40104F6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2 553,1</w:t>
            </w:r>
          </w:p>
        </w:tc>
        <w:tc>
          <w:tcPr>
            <w:tcW w:w="1134" w:type="dxa"/>
            <w:tcBorders>
              <w:top w:val="nil"/>
              <w:left w:val="nil"/>
              <w:bottom w:val="single" w:sz="4" w:space="0" w:color="auto"/>
              <w:right w:val="single" w:sz="4" w:space="0" w:color="auto"/>
            </w:tcBorders>
            <w:shd w:val="clear" w:color="auto" w:fill="auto"/>
            <w:vAlign w:val="bottom"/>
          </w:tcPr>
          <w:p w14:paraId="4CC21088"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2 553,1</w:t>
            </w:r>
          </w:p>
        </w:tc>
        <w:tc>
          <w:tcPr>
            <w:tcW w:w="682" w:type="dxa"/>
            <w:tcBorders>
              <w:top w:val="nil"/>
              <w:left w:val="nil"/>
              <w:bottom w:val="single" w:sz="4" w:space="0" w:color="auto"/>
              <w:right w:val="single" w:sz="4" w:space="0" w:color="auto"/>
            </w:tcBorders>
            <w:shd w:val="clear" w:color="auto" w:fill="auto"/>
            <w:vAlign w:val="bottom"/>
          </w:tcPr>
          <w:p w14:paraId="4C011882"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100</w:t>
            </w:r>
          </w:p>
        </w:tc>
      </w:tr>
      <w:tr w:rsidR="00E05DBB" w:rsidRPr="00E05DBB" w14:paraId="04D519F8"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25A41AFD"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000 219 00000 00 0000 150</w:t>
            </w:r>
          </w:p>
        </w:tc>
        <w:tc>
          <w:tcPr>
            <w:tcW w:w="4618" w:type="dxa"/>
            <w:tcBorders>
              <w:top w:val="nil"/>
              <w:left w:val="single" w:sz="4" w:space="0" w:color="auto"/>
              <w:bottom w:val="single" w:sz="4" w:space="0" w:color="auto"/>
              <w:right w:val="single" w:sz="4" w:space="0" w:color="auto"/>
            </w:tcBorders>
            <w:shd w:val="clear" w:color="auto" w:fill="auto"/>
            <w:noWrap/>
          </w:tcPr>
          <w:p w14:paraId="23AC1FB9" w14:textId="77777777" w:rsidR="00E05DBB" w:rsidRPr="00E05DBB" w:rsidRDefault="00E05DBB" w:rsidP="00E05DBB">
            <w:pPr>
              <w:spacing w:after="0" w:line="240" w:lineRule="auto"/>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Возврат остатков субсидий, субвенций и иных межбюджетных трансфертов, имеющих целевое назначение, прошлых лет</w:t>
            </w:r>
          </w:p>
        </w:tc>
        <w:tc>
          <w:tcPr>
            <w:tcW w:w="1134" w:type="dxa"/>
            <w:tcBorders>
              <w:top w:val="nil"/>
              <w:left w:val="nil"/>
              <w:bottom w:val="single" w:sz="4" w:space="0" w:color="auto"/>
              <w:right w:val="single" w:sz="4" w:space="0" w:color="auto"/>
            </w:tcBorders>
            <w:shd w:val="clear" w:color="auto" w:fill="auto"/>
            <w:vAlign w:val="bottom"/>
          </w:tcPr>
          <w:p w14:paraId="1D49BE72"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-730,4</w:t>
            </w:r>
          </w:p>
        </w:tc>
        <w:tc>
          <w:tcPr>
            <w:tcW w:w="1134" w:type="dxa"/>
            <w:tcBorders>
              <w:top w:val="nil"/>
              <w:left w:val="nil"/>
              <w:bottom w:val="single" w:sz="4" w:space="0" w:color="auto"/>
              <w:right w:val="single" w:sz="4" w:space="0" w:color="auto"/>
            </w:tcBorders>
            <w:shd w:val="clear" w:color="auto" w:fill="auto"/>
            <w:vAlign w:val="bottom"/>
          </w:tcPr>
          <w:p w14:paraId="311BE4C5"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-730,4</w:t>
            </w:r>
          </w:p>
        </w:tc>
        <w:tc>
          <w:tcPr>
            <w:tcW w:w="682" w:type="dxa"/>
            <w:tcBorders>
              <w:top w:val="nil"/>
              <w:left w:val="nil"/>
              <w:bottom w:val="single" w:sz="4" w:space="0" w:color="auto"/>
              <w:right w:val="single" w:sz="4" w:space="0" w:color="auto"/>
            </w:tcBorders>
            <w:shd w:val="clear" w:color="auto" w:fill="auto"/>
            <w:vAlign w:val="bottom"/>
          </w:tcPr>
          <w:p w14:paraId="16242CB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100</w:t>
            </w:r>
          </w:p>
        </w:tc>
      </w:tr>
      <w:tr w:rsidR="00E05DBB" w:rsidRPr="00E05DBB" w14:paraId="1D9EAEFC" w14:textId="77777777" w:rsidTr="00BC69BE">
        <w:trPr>
          <w:trHeight w:val="315"/>
          <w:jc w:val="center"/>
        </w:trPr>
        <w:tc>
          <w:tcPr>
            <w:tcW w:w="2469" w:type="dxa"/>
            <w:tcBorders>
              <w:top w:val="nil"/>
              <w:left w:val="single" w:sz="4" w:space="0" w:color="auto"/>
              <w:bottom w:val="single" w:sz="4" w:space="0" w:color="auto"/>
              <w:right w:val="single" w:sz="4" w:space="0" w:color="auto"/>
            </w:tcBorders>
            <w:vAlign w:val="center"/>
          </w:tcPr>
          <w:p w14:paraId="7E51E142"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000 219 60010 10 0000 150</w:t>
            </w:r>
          </w:p>
        </w:tc>
        <w:tc>
          <w:tcPr>
            <w:tcW w:w="4618" w:type="dxa"/>
            <w:tcBorders>
              <w:top w:val="nil"/>
              <w:left w:val="single" w:sz="4" w:space="0" w:color="auto"/>
              <w:bottom w:val="single" w:sz="4" w:space="0" w:color="auto"/>
              <w:right w:val="single" w:sz="4" w:space="0" w:color="auto"/>
            </w:tcBorders>
            <w:shd w:val="clear" w:color="auto" w:fill="auto"/>
            <w:noWrap/>
          </w:tcPr>
          <w:p w14:paraId="263B9A96"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xml:space="preserve">Возврат </w:t>
            </w:r>
            <w:proofErr w:type="spellStart"/>
            <w:r w:rsidRPr="00E05DBB">
              <w:rPr>
                <w:rFonts w:ascii="Times New Roman" w:eastAsia="Times New Roman" w:hAnsi="Times New Roman" w:cs="Times New Roman"/>
                <w:sz w:val="20"/>
                <w:szCs w:val="20"/>
                <w:lang w:eastAsia="ru-RU"/>
              </w:rPr>
              <w:t>прочихостатков</w:t>
            </w:r>
            <w:proofErr w:type="spellEnd"/>
            <w:r w:rsidRPr="00E05DBB">
              <w:rPr>
                <w:rFonts w:ascii="Times New Roman" w:eastAsia="Times New Roman" w:hAnsi="Times New Roman" w:cs="Times New Roman"/>
                <w:sz w:val="20"/>
                <w:szCs w:val="20"/>
                <w:lang w:eastAsia="ru-RU"/>
              </w:rPr>
              <w:t xml:space="preserve"> субсидий, субвенций и иных межбюджетных трансфертов, имеющих целевое назначение, прошлых лет из бюджетов сельских поселений</w:t>
            </w:r>
          </w:p>
        </w:tc>
        <w:tc>
          <w:tcPr>
            <w:tcW w:w="1134" w:type="dxa"/>
            <w:tcBorders>
              <w:top w:val="nil"/>
              <w:left w:val="nil"/>
              <w:bottom w:val="single" w:sz="4" w:space="0" w:color="auto"/>
              <w:right w:val="single" w:sz="4" w:space="0" w:color="auto"/>
            </w:tcBorders>
            <w:shd w:val="clear" w:color="auto" w:fill="auto"/>
            <w:vAlign w:val="bottom"/>
          </w:tcPr>
          <w:p w14:paraId="57A63ED6"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-730,4</w:t>
            </w:r>
          </w:p>
        </w:tc>
        <w:tc>
          <w:tcPr>
            <w:tcW w:w="1134" w:type="dxa"/>
            <w:tcBorders>
              <w:top w:val="nil"/>
              <w:left w:val="nil"/>
              <w:bottom w:val="single" w:sz="4" w:space="0" w:color="auto"/>
              <w:right w:val="single" w:sz="4" w:space="0" w:color="auto"/>
            </w:tcBorders>
            <w:shd w:val="clear" w:color="auto" w:fill="auto"/>
            <w:vAlign w:val="bottom"/>
          </w:tcPr>
          <w:p w14:paraId="1FC5897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-730,4</w:t>
            </w:r>
          </w:p>
        </w:tc>
        <w:tc>
          <w:tcPr>
            <w:tcW w:w="682" w:type="dxa"/>
            <w:tcBorders>
              <w:top w:val="nil"/>
              <w:left w:val="nil"/>
              <w:bottom w:val="single" w:sz="4" w:space="0" w:color="auto"/>
              <w:right w:val="single" w:sz="4" w:space="0" w:color="auto"/>
            </w:tcBorders>
            <w:shd w:val="clear" w:color="auto" w:fill="auto"/>
            <w:vAlign w:val="bottom"/>
          </w:tcPr>
          <w:p w14:paraId="7838298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B34E50B" w14:textId="77777777" w:rsidTr="00BC69BE">
        <w:trPr>
          <w:trHeight w:val="442"/>
          <w:jc w:val="center"/>
        </w:trPr>
        <w:tc>
          <w:tcPr>
            <w:tcW w:w="2469" w:type="dxa"/>
            <w:tcBorders>
              <w:top w:val="nil"/>
              <w:left w:val="single" w:sz="4" w:space="0" w:color="auto"/>
              <w:bottom w:val="single" w:sz="4" w:space="0" w:color="auto"/>
              <w:right w:val="single" w:sz="4" w:space="0" w:color="auto"/>
            </w:tcBorders>
            <w:vAlign w:val="center"/>
          </w:tcPr>
          <w:p w14:paraId="6BABCC31"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p>
        </w:tc>
        <w:tc>
          <w:tcPr>
            <w:tcW w:w="4618" w:type="dxa"/>
            <w:tcBorders>
              <w:top w:val="nil"/>
              <w:left w:val="single" w:sz="4" w:space="0" w:color="auto"/>
              <w:bottom w:val="single" w:sz="4" w:space="0" w:color="auto"/>
              <w:right w:val="single" w:sz="4" w:space="0" w:color="auto"/>
            </w:tcBorders>
            <w:shd w:val="clear" w:color="auto" w:fill="auto"/>
            <w:noWrap/>
            <w:vAlign w:val="center"/>
          </w:tcPr>
          <w:p w14:paraId="38C55B0E" w14:textId="77777777" w:rsidR="00E05DBB" w:rsidRPr="00E05DBB" w:rsidRDefault="00E05DBB" w:rsidP="00E05DBB">
            <w:pPr>
              <w:suppressAutoHyphens/>
              <w:spacing w:after="0" w:line="240" w:lineRule="auto"/>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ВСЕГО ДОХОДОВ</w:t>
            </w:r>
          </w:p>
        </w:tc>
        <w:tc>
          <w:tcPr>
            <w:tcW w:w="1134" w:type="dxa"/>
            <w:tcBorders>
              <w:top w:val="nil"/>
              <w:left w:val="nil"/>
              <w:bottom w:val="single" w:sz="4" w:space="0" w:color="auto"/>
              <w:right w:val="single" w:sz="4" w:space="0" w:color="auto"/>
            </w:tcBorders>
            <w:shd w:val="clear" w:color="auto" w:fill="auto"/>
            <w:vAlign w:val="bottom"/>
          </w:tcPr>
          <w:p w14:paraId="0642E74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4 094,7</w:t>
            </w:r>
          </w:p>
        </w:tc>
        <w:tc>
          <w:tcPr>
            <w:tcW w:w="1134" w:type="dxa"/>
            <w:tcBorders>
              <w:top w:val="nil"/>
              <w:left w:val="nil"/>
              <w:bottom w:val="single" w:sz="4" w:space="0" w:color="auto"/>
              <w:right w:val="single" w:sz="4" w:space="0" w:color="auto"/>
            </w:tcBorders>
            <w:shd w:val="clear" w:color="auto" w:fill="auto"/>
            <w:vAlign w:val="bottom"/>
          </w:tcPr>
          <w:p w14:paraId="4FAE60CF"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4 052,9</w:t>
            </w:r>
          </w:p>
        </w:tc>
        <w:tc>
          <w:tcPr>
            <w:tcW w:w="682" w:type="dxa"/>
            <w:tcBorders>
              <w:top w:val="nil"/>
              <w:left w:val="nil"/>
              <w:bottom w:val="single" w:sz="4" w:space="0" w:color="auto"/>
              <w:right w:val="single" w:sz="4" w:space="0" w:color="auto"/>
            </w:tcBorders>
            <w:shd w:val="clear" w:color="auto" w:fill="auto"/>
            <w:vAlign w:val="bottom"/>
          </w:tcPr>
          <w:p w14:paraId="6FC4C7E1"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98,9</w:t>
            </w:r>
          </w:p>
        </w:tc>
      </w:tr>
    </w:tbl>
    <w:p w14:paraId="6743BCD2"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p>
    <w:p w14:paraId="2CAFBECC"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proofErr w:type="gramStart"/>
      <w:r w:rsidRPr="00E05DBB">
        <w:rPr>
          <w:rFonts w:ascii="Times New Roman" w:eastAsia="Times New Roman" w:hAnsi="Times New Roman" w:cs="Times New Roman"/>
          <w:b/>
          <w:sz w:val="20"/>
          <w:szCs w:val="20"/>
          <w:lang w:eastAsia="ru-RU"/>
        </w:rPr>
        <w:t>Доходы  бюджета</w:t>
      </w:r>
      <w:proofErr w:type="gramEnd"/>
      <w:r w:rsidRPr="00E05DBB">
        <w:rPr>
          <w:rFonts w:ascii="Times New Roman" w:eastAsia="Times New Roman" w:hAnsi="Times New Roman" w:cs="Times New Roman"/>
          <w:b/>
          <w:sz w:val="20"/>
          <w:szCs w:val="20"/>
          <w:lang w:eastAsia="ru-RU"/>
        </w:rPr>
        <w:t xml:space="preserve"> по кодам классификаций операций доходов бюджетов за 2024 год</w:t>
      </w:r>
    </w:p>
    <w:p w14:paraId="6D377146"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тыс.руб</w:t>
      </w:r>
      <w:proofErr w:type="spellEnd"/>
      <w:r w:rsidRPr="00E05DBB">
        <w:rPr>
          <w:rFonts w:ascii="Times New Roman" w:eastAsia="Times New Roman" w:hAnsi="Times New Roman" w:cs="Times New Roman"/>
          <w:sz w:val="20"/>
          <w:szCs w:val="20"/>
          <w:lang w:eastAsia="ru-RU"/>
        </w:rPr>
        <w:t>.</w:t>
      </w:r>
    </w:p>
    <w:tbl>
      <w:tblPr>
        <w:tblW w:w="10034" w:type="dxa"/>
        <w:jc w:val="center"/>
        <w:tblLayout w:type="fixed"/>
        <w:tblLook w:val="0000" w:firstRow="0" w:lastRow="0" w:firstColumn="0" w:lastColumn="0" w:noHBand="0" w:noVBand="0"/>
      </w:tblPr>
      <w:tblGrid>
        <w:gridCol w:w="2608"/>
        <w:gridCol w:w="4082"/>
        <w:gridCol w:w="1247"/>
        <w:gridCol w:w="1247"/>
        <w:gridCol w:w="850"/>
      </w:tblGrid>
      <w:tr w:rsidR="00E05DBB" w:rsidRPr="00E05DBB" w14:paraId="2B6E6B22" w14:textId="77777777" w:rsidTr="00BC69BE">
        <w:trPr>
          <w:trHeight w:val="471"/>
          <w:tblHeader/>
          <w:jc w:val="center"/>
        </w:trPr>
        <w:tc>
          <w:tcPr>
            <w:tcW w:w="2608" w:type="dxa"/>
            <w:tcBorders>
              <w:top w:val="single" w:sz="4" w:space="0" w:color="auto"/>
              <w:left w:val="single" w:sz="4" w:space="0" w:color="auto"/>
              <w:bottom w:val="single" w:sz="4" w:space="0" w:color="auto"/>
              <w:right w:val="single" w:sz="4" w:space="0" w:color="auto"/>
            </w:tcBorders>
            <w:vAlign w:val="center"/>
          </w:tcPr>
          <w:p w14:paraId="03016A1E"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Код бюджетной классификации</w:t>
            </w:r>
          </w:p>
        </w:tc>
        <w:tc>
          <w:tcPr>
            <w:tcW w:w="4082" w:type="dxa"/>
            <w:tcBorders>
              <w:top w:val="single" w:sz="4" w:space="0" w:color="auto"/>
              <w:left w:val="single" w:sz="4" w:space="0" w:color="auto"/>
              <w:bottom w:val="single" w:sz="4" w:space="0" w:color="auto"/>
              <w:right w:val="single" w:sz="4" w:space="0" w:color="auto"/>
            </w:tcBorders>
            <w:shd w:val="clear" w:color="auto" w:fill="auto"/>
            <w:vAlign w:val="center"/>
          </w:tcPr>
          <w:p w14:paraId="6850B2B9"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Наименование показателей</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7AE55B6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Уточненный годовой план</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4BF009A8"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Фактическое исполнение</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2AF557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исполнения</w:t>
            </w:r>
          </w:p>
        </w:tc>
      </w:tr>
      <w:tr w:rsidR="00E05DBB" w:rsidRPr="00E05DBB" w14:paraId="6911ADDB" w14:textId="77777777" w:rsidTr="00BC69BE">
        <w:trPr>
          <w:trHeight w:val="61"/>
          <w:tblHeader/>
          <w:jc w:val="center"/>
        </w:trPr>
        <w:tc>
          <w:tcPr>
            <w:tcW w:w="2608" w:type="dxa"/>
            <w:tcBorders>
              <w:top w:val="single" w:sz="4" w:space="0" w:color="auto"/>
              <w:left w:val="single" w:sz="4" w:space="0" w:color="auto"/>
              <w:bottom w:val="single" w:sz="4" w:space="0" w:color="auto"/>
              <w:right w:val="single" w:sz="4" w:space="0" w:color="auto"/>
            </w:tcBorders>
            <w:vAlign w:val="center"/>
          </w:tcPr>
          <w:p w14:paraId="4610B3F8"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w:t>
            </w:r>
          </w:p>
        </w:tc>
        <w:tc>
          <w:tcPr>
            <w:tcW w:w="4082" w:type="dxa"/>
            <w:tcBorders>
              <w:top w:val="single" w:sz="4" w:space="0" w:color="auto"/>
              <w:left w:val="single" w:sz="4" w:space="0" w:color="auto"/>
              <w:bottom w:val="single" w:sz="4" w:space="0" w:color="auto"/>
              <w:right w:val="single" w:sz="4" w:space="0" w:color="auto"/>
            </w:tcBorders>
            <w:shd w:val="clear" w:color="auto" w:fill="auto"/>
            <w:vAlign w:val="center"/>
          </w:tcPr>
          <w:p w14:paraId="09D508EA"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4CC3A7F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14:paraId="09106A7B"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5D1B4C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w:t>
            </w:r>
          </w:p>
        </w:tc>
      </w:tr>
      <w:tr w:rsidR="00E05DBB" w:rsidRPr="00E05DBB" w14:paraId="52E340B2" w14:textId="77777777" w:rsidTr="00BC69BE">
        <w:trPr>
          <w:trHeight w:val="442"/>
          <w:jc w:val="center"/>
        </w:trPr>
        <w:tc>
          <w:tcPr>
            <w:tcW w:w="2608" w:type="dxa"/>
            <w:tcBorders>
              <w:top w:val="single" w:sz="4" w:space="0" w:color="auto"/>
              <w:left w:val="single" w:sz="4" w:space="0" w:color="auto"/>
              <w:bottom w:val="single" w:sz="4" w:space="0" w:color="auto"/>
              <w:right w:val="single" w:sz="4" w:space="0" w:color="auto"/>
            </w:tcBorders>
            <w:vAlign w:val="center"/>
          </w:tcPr>
          <w:p w14:paraId="664789CA"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000 100 00000 00 0000 000</w:t>
            </w:r>
          </w:p>
        </w:tc>
        <w:tc>
          <w:tcPr>
            <w:tcW w:w="4082" w:type="dxa"/>
            <w:tcBorders>
              <w:top w:val="nil"/>
              <w:left w:val="single" w:sz="4" w:space="0" w:color="auto"/>
              <w:bottom w:val="single" w:sz="4" w:space="0" w:color="auto"/>
              <w:right w:val="single" w:sz="4" w:space="0" w:color="auto"/>
            </w:tcBorders>
            <w:shd w:val="clear" w:color="auto" w:fill="auto"/>
            <w:vAlign w:val="center"/>
          </w:tcPr>
          <w:p w14:paraId="617E056A" w14:textId="77777777" w:rsidR="00E05DBB" w:rsidRPr="00E05DBB" w:rsidRDefault="00E05DBB" w:rsidP="00E05DBB">
            <w:pPr>
              <w:suppressAutoHyphens/>
              <w:spacing w:after="0" w:line="240" w:lineRule="auto"/>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sz w:val="20"/>
                <w:szCs w:val="20"/>
                <w:lang w:eastAsia="ru-RU"/>
              </w:rPr>
              <w:t>ИТОГО НАЛОГОВЫХ И НЕНАЛОГОВЫХ ДОХОДОВ</w:t>
            </w:r>
          </w:p>
        </w:tc>
        <w:tc>
          <w:tcPr>
            <w:tcW w:w="1247" w:type="dxa"/>
            <w:tcBorders>
              <w:top w:val="nil"/>
              <w:left w:val="nil"/>
              <w:bottom w:val="single" w:sz="4" w:space="0" w:color="auto"/>
              <w:right w:val="single" w:sz="4" w:space="0" w:color="auto"/>
            </w:tcBorders>
            <w:shd w:val="clear" w:color="auto" w:fill="auto"/>
            <w:vAlign w:val="bottom"/>
          </w:tcPr>
          <w:p w14:paraId="3AA29717"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1 045,0</w:t>
            </w:r>
          </w:p>
        </w:tc>
        <w:tc>
          <w:tcPr>
            <w:tcW w:w="1247" w:type="dxa"/>
            <w:tcBorders>
              <w:top w:val="nil"/>
              <w:left w:val="nil"/>
              <w:bottom w:val="single" w:sz="4" w:space="0" w:color="auto"/>
              <w:right w:val="single" w:sz="4" w:space="0" w:color="auto"/>
            </w:tcBorders>
            <w:shd w:val="clear" w:color="auto" w:fill="auto"/>
            <w:vAlign w:val="bottom"/>
          </w:tcPr>
          <w:p w14:paraId="0A8B1032"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1 003,2</w:t>
            </w:r>
          </w:p>
        </w:tc>
        <w:tc>
          <w:tcPr>
            <w:tcW w:w="850" w:type="dxa"/>
            <w:tcBorders>
              <w:top w:val="nil"/>
              <w:left w:val="nil"/>
              <w:bottom w:val="single" w:sz="4" w:space="0" w:color="auto"/>
              <w:right w:val="single" w:sz="4" w:space="0" w:color="auto"/>
            </w:tcBorders>
            <w:shd w:val="clear" w:color="auto" w:fill="auto"/>
            <w:vAlign w:val="bottom"/>
          </w:tcPr>
          <w:p w14:paraId="13F9028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96</w:t>
            </w:r>
          </w:p>
        </w:tc>
      </w:tr>
      <w:tr w:rsidR="00E05DBB" w:rsidRPr="00E05DBB" w14:paraId="5DE170D3" w14:textId="77777777" w:rsidTr="00BC69BE">
        <w:trPr>
          <w:trHeight w:val="427"/>
          <w:jc w:val="center"/>
        </w:trPr>
        <w:tc>
          <w:tcPr>
            <w:tcW w:w="2608" w:type="dxa"/>
            <w:tcBorders>
              <w:top w:val="single" w:sz="4" w:space="0" w:color="auto"/>
              <w:left w:val="single" w:sz="4" w:space="0" w:color="auto"/>
              <w:bottom w:val="single" w:sz="4" w:space="0" w:color="auto"/>
              <w:right w:val="single" w:sz="4" w:space="0" w:color="auto"/>
            </w:tcBorders>
            <w:vAlign w:val="center"/>
          </w:tcPr>
          <w:p w14:paraId="7335E153" w14:textId="77777777" w:rsidR="00E05DBB" w:rsidRPr="00E05DBB" w:rsidRDefault="00E05DBB" w:rsidP="00E05DBB">
            <w:pPr>
              <w:suppressAutoHyphens/>
              <w:spacing w:after="0" w:line="240" w:lineRule="auto"/>
              <w:jc w:val="center"/>
              <w:rPr>
                <w:rFonts w:ascii="Times New Roman" w:eastAsia="Times New Roman" w:hAnsi="Times New Roman" w:cs="Times New Roman"/>
                <w:bCs/>
                <w:sz w:val="20"/>
                <w:szCs w:val="20"/>
                <w:u w:val="single"/>
                <w:lang w:eastAsia="ru-RU"/>
              </w:rPr>
            </w:pPr>
            <w:r w:rsidRPr="00E05DBB">
              <w:rPr>
                <w:rFonts w:ascii="Times New Roman" w:eastAsia="Times New Roman" w:hAnsi="Times New Roman" w:cs="Times New Roman"/>
                <w:bCs/>
                <w:sz w:val="20"/>
                <w:szCs w:val="20"/>
                <w:lang w:eastAsia="ru-RU"/>
              </w:rPr>
              <w:t>000 101 00000 00 0000 000</w:t>
            </w: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7512263C" w14:textId="77777777" w:rsidR="00E05DBB" w:rsidRPr="00E05DBB" w:rsidRDefault="00E05DBB" w:rsidP="00E05DBB">
            <w:pPr>
              <w:suppressAutoHyphens/>
              <w:spacing w:after="0" w:line="240" w:lineRule="auto"/>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Налоги на прибыль</w:t>
            </w:r>
          </w:p>
        </w:tc>
        <w:tc>
          <w:tcPr>
            <w:tcW w:w="1247" w:type="dxa"/>
            <w:tcBorders>
              <w:top w:val="nil"/>
              <w:left w:val="nil"/>
              <w:bottom w:val="single" w:sz="4" w:space="0" w:color="auto"/>
              <w:right w:val="single" w:sz="4" w:space="0" w:color="auto"/>
            </w:tcBorders>
            <w:shd w:val="clear" w:color="auto" w:fill="auto"/>
            <w:vAlign w:val="bottom"/>
          </w:tcPr>
          <w:p w14:paraId="5451BA04"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126,0</w:t>
            </w:r>
          </w:p>
        </w:tc>
        <w:tc>
          <w:tcPr>
            <w:tcW w:w="1247" w:type="dxa"/>
            <w:tcBorders>
              <w:top w:val="nil"/>
              <w:left w:val="nil"/>
              <w:bottom w:val="single" w:sz="4" w:space="0" w:color="auto"/>
              <w:right w:val="single" w:sz="4" w:space="0" w:color="auto"/>
            </w:tcBorders>
            <w:shd w:val="clear" w:color="auto" w:fill="auto"/>
            <w:vAlign w:val="bottom"/>
          </w:tcPr>
          <w:p w14:paraId="5E5A0CC9"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132,0</w:t>
            </w:r>
          </w:p>
        </w:tc>
        <w:tc>
          <w:tcPr>
            <w:tcW w:w="850" w:type="dxa"/>
            <w:tcBorders>
              <w:top w:val="nil"/>
              <w:left w:val="nil"/>
              <w:bottom w:val="single" w:sz="4" w:space="0" w:color="auto"/>
              <w:right w:val="single" w:sz="4" w:space="0" w:color="auto"/>
            </w:tcBorders>
            <w:shd w:val="clear" w:color="auto" w:fill="auto"/>
            <w:vAlign w:val="bottom"/>
          </w:tcPr>
          <w:p w14:paraId="3FA952F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104,8</w:t>
            </w:r>
          </w:p>
        </w:tc>
      </w:tr>
      <w:tr w:rsidR="00E05DBB" w:rsidRPr="00E05DBB" w14:paraId="297C2460" w14:textId="77777777" w:rsidTr="00BC69BE">
        <w:trPr>
          <w:trHeight w:val="164"/>
          <w:jc w:val="center"/>
        </w:trPr>
        <w:tc>
          <w:tcPr>
            <w:tcW w:w="2608" w:type="dxa"/>
            <w:tcBorders>
              <w:top w:val="single" w:sz="4" w:space="0" w:color="auto"/>
              <w:left w:val="single" w:sz="4" w:space="0" w:color="auto"/>
              <w:bottom w:val="single" w:sz="4" w:space="0" w:color="auto"/>
              <w:right w:val="single" w:sz="4" w:space="0" w:color="auto"/>
            </w:tcBorders>
            <w:vAlign w:val="center"/>
          </w:tcPr>
          <w:p w14:paraId="2CB24258" w14:textId="77777777" w:rsidR="00E05DBB" w:rsidRPr="00E05DBB" w:rsidRDefault="00E05DBB" w:rsidP="00E05DBB">
            <w:pPr>
              <w:suppressAutoHyphens/>
              <w:spacing w:after="0" w:line="240" w:lineRule="auto"/>
              <w:jc w:val="center"/>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000 106 00000 00 0000 000</w:t>
            </w:r>
          </w:p>
        </w:tc>
        <w:tc>
          <w:tcPr>
            <w:tcW w:w="4082" w:type="dxa"/>
            <w:tcBorders>
              <w:top w:val="single" w:sz="4" w:space="0" w:color="auto"/>
              <w:left w:val="single" w:sz="4" w:space="0" w:color="auto"/>
              <w:bottom w:val="single" w:sz="4" w:space="0" w:color="auto"/>
              <w:right w:val="single" w:sz="4" w:space="0" w:color="auto"/>
            </w:tcBorders>
            <w:shd w:val="clear" w:color="auto" w:fill="auto"/>
            <w:vAlign w:val="center"/>
          </w:tcPr>
          <w:p w14:paraId="4DA7EED4" w14:textId="77777777" w:rsidR="00E05DBB" w:rsidRPr="00E05DBB" w:rsidRDefault="00E05DBB" w:rsidP="00E05DBB">
            <w:pPr>
              <w:suppressAutoHyphens/>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Налоги на имущество физических лиц</w:t>
            </w:r>
          </w:p>
        </w:tc>
        <w:tc>
          <w:tcPr>
            <w:tcW w:w="1247" w:type="dxa"/>
            <w:tcBorders>
              <w:top w:val="single" w:sz="4" w:space="0" w:color="auto"/>
              <w:left w:val="nil"/>
              <w:bottom w:val="single" w:sz="4" w:space="0" w:color="auto"/>
              <w:right w:val="single" w:sz="4" w:space="0" w:color="auto"/>
            </w:tcBorders>
            <w:shd w:val="clear" w:color="auto" w:fill="auto"/>
            <w:vAlign w:val="bottom"/>
          </w:tcPr>
          <w:p w14:paraId="3E821215"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514,0</w:t>
            </w:r>
          </w:p>
        </w:tc>
        <w:tc>
          <w:tcPr>
            <w:tcW w:w="1247" w:type="dxa"/>
            <w:tcBorders>
              <w:top w:val="single" w:sz="4" w:space="0" w:color="auto"/>
              <w:left w:val="nil"/>
              <w:bottom w:val="single" w:sz="4" w:space="0" w:color="auto"/>
              <w:right w:val="single" w:sz="4" w:space="0" w:color="auto"/>
            </w:tcBorders>
            <w:shd w:val="clear" w:color="auto" w:fill="auto"/>
            <w:vAlign w:val="bottom"/>
          </w:tcPr>
          <w:p w14:paraId="1EFC8C05"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481,8</w:t>
            </w:r>
          </w:p>
        </w:tc>
        <w:tc>
          <w:tcPr>
            <w:tcW w:w="850" w:type="dxa"/>
            <w:tcBorders>
              <w:top w:val="single" w:sz="4" w:space="0" w:color="auto"/>
              <w:left w:val="nil"/>
              <w:bottom w:val="single" w:sz="4" w:space="0" w:color="auto"/>
              <w:right w:val="single" w:sz="4" w:space="0" w:color="auto"/>
            </w:tcBorders>
            <w:shd w:val="clear" w:color="auto" w:fill="auto"/>
            <w:vAlign w:val="bottom"/>
          </w:tcPr>
          <w:p w14:paraId="59944DDE"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93,7</w:t>
            </w:r>
          </w:p>
        </w:tc>
      </w:tr>
      <w:tr w:rsidR="00E05DBB" w:rsidRPr="00E05DBB" w14:paraId="0DE8FE06" w14:textId="77777777" w:rsidTr="00BC69BE">
        <w:trPr>
          <w:trHeight w:val="164"/>
          <w:jc w:val="center"/>
        </w:trPr>
        <w:tc>
          <w:tcPr>
            <w:tcW w:w="2608" w:type="dxa"/>
            <w:tcBorders>
              <w:top w:val="single" w:sz="4" w:space="0" w:color="auto"/>
              <w:left w:val="single" w:sz="4" w:space="0" w:color="auto"/>
              <w:bottom w:val="single" w:sz="4" w:space="0" w:color="auto"/>
              <w:right w:val="single" w:sz="4" w:space="0" w:color="auto"/>
            </w:tcBorders>
            <w:vAlign w:val="center"/>
          </w:tcPr>
          <w:p w14:paraId="1A8C51D7" w14:textId="77777777" w:rsidR="00E05DBB" w:rsidRPr="00E05DBB" w:rsidRDefault="00E05DBB" w:rsidP="00E05DBB">
            <w:pPr>
              <w:suppressAutoHyphens/>
              <w:spacing w:after="0" w:line="240" w:lineRule="auto"/>
              <w:jc w:val="center"/>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000 108 00000 00 0000 000</w:t>
            </w: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142C6C37" w14:textId="77777777" w:rsidR="00E05DBB" w:rsidRPr="00E05DBB" w:rsidRDefault="00E05DBB" w:rsidP="00E05DBB">
            <w:pPr>
              <w:suppressAutoHyphens/>
              <w:spacing w:after="0" w:line="240" w:lineRule="auto"/>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 xml:space="preserve">Государственная пошлина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07403BE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46477A37"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3F2873A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28,6</w:t>
            </w:r>
          </w:p>
        </w:tc>
      </w:tr>
      <w:tr w:rsidR="00E05DBB" w:rsidRPr="00E05DBB" w14:paraId="74EE268E" w14:textId="77777777" w:rsidTr="00BC69BE">
        <w:trPr>
          <w:trHeight w:val="164"/>
          <w:jc w:val="center"/>
        </w:trPr>
        <w:tc>
          <w:tcPr>
            <w:tcW w:w="2608" w:type="dxa"/>
            <w:tcBorders>
              <w:top w:val="nil"/>
              <w:left w:val="single" w:sz="4" w:space="0" w:color="auto"/>
              <w:bottom w:val="single" w:sz="4" w:space="0" w:color="auto"/>
              <w:right w:val="single" w:sz="4" w:space="0" w:color="auto"/>
            </w:tcBorders>
            <w:vAlign w:val="center"/>
          </w:tcPr>
          <w:p w14:paraId="3E65DC6F"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000 111 00000 00 0000 000</w:t>
            </w:r>
          </w:p>
        </w:tc>
        <w:tc>
          <w:tcPr>
            <w:tcW w:w="4082" w:type="dxa"/>
            <w:tcBorders>
              <w:top w:val="single" w:sz="4" w:space="0" w:color="auto"/>
              <w:left w:val="single" w:sz="4" w:space="0" w:color="auto"/>
              <w:bottom w:val="single" w:sz="4" w:space="0" w:color="auto"/>
              <w:right w:val="single" w:sz="4" w:space="0" w:color="auto"/>
            </w:tcBorders>
            <w:shd w:val="clear" w:color="auto" w:fill="auto"/>
            <w:vAlign w:val="center"/>
          </w:tcPr>
          <w:p w14:paraId="64C66743"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Доходы от использования имущества, находящегося в государственной и муниципальной собственности</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2A74667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9,0</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4E8C6129"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7A7851FC"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Cs/>
                <w:sz w:val="20"/>
                <w:szCs w:val="20"/>
                <w:lang w:eastAsia="ru-RU"/>
              </w:rPr>
            </w:pPr>
            <w:r w:rsidRPr="00E05DBB">
              <w:rPr>
                <w:rFonts w:ascii="Times New Roman" w:eastAsia="Times New Roman" w:hAnsi="Times New Roman" w:cs="Times New Roman"/>
                <w:bCs/>
                <w:sz w:val="20"/>
                <w:szCs w:val="20"/>
                <w:lang w:eastAsia="ru-RU"/>
              </w:rPr>
              <w:t>0</w:t>
            </w:r>
          </w:p>
        </w:tc>
      </w:tr>
      <w:tr w:rsidR="00E05DBB" w:rsidRPr="00E05DBB" w14:paraId="61BF2077" w14:textId="77777777" w:rsidTr="00BC69BE">
        <w:trPr>
          <w:trHeight w:val="164"/>
          <w:jc w:val="center"/>
        </w:trPr>
        <w:tc>
          <w:tcPr>
            <w:tcW w:w="2608" w:type="dxa"/>
            <w:tcBorders>
              <w:top w:val="single" w:sz="4" w:space="0" w:color="auto"/>
              <w:left w:val="single" w:sz="4" w:space="0" w:color="auto"/>
              <w:bottom w:val="single" w:sz="4" w:space="0" w:color="auto"/>
              <w:right w:val="single" w:sz="4" w:space="0" w:color="auto"/>
            </w:tcBorders>
            <w:vAlign w:val="center"/>
          </w:tcPr>
          <w:p w14:paraId="6F4A1915"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000 113 00000 00 0000 000</w:t>
            </w:r>
          </w:p>
        </w:tc>
        <w:tc>
          <w:tcPr>
            <w:tcW w:w="4082" w:type="dxa"/>
            <w:tcBorders>
              <w:top w:val="single" w:sz="4" w:space="0" w:color="auto"/>
              <w:left w:val="single" w:sz="4" w:space="0" w:color="auto"/>
              <w:bottom w:val="single" w:sz="4" w:space="0" w:color="auto"/>
              <w:right w:val="single" w:sz="4" w:space="0" w:color="auto"/>
            </w:tcBorders>
            <w:shd w:val="clear" w:color="auto" w:fill="auto"/>
          </w:tcPr>
          <w:p w14:paraId="08B13271" w14:textId="77777777" w:rsidR="00E05DBB" w:rsidRPr="00E05DBB" w:rsidRDefault="00E05DBB" w:rsidP="00E05DBB">
            <w:pPr>
              <w:suppressAutoHyphens/>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Доходы от оказания платных услуг (работ) и компенсации затрат государства</w:t>
            </w:r>
          </w:p>
        </w:tc>
        <w:tc>
          <w:tcPr>
            <w:tcW w:w="1247" w:type="dxa"/>
            <w:tcBorders>
              <w:top w:val="nil"/>
              <w:left w:val="nil"/>
              <w:bottom w:val="single" w:sz="4" w:space="0" w:color="auto"/>
              <w:right w:val="single" w:sz="4" w:space="0" w:color="auto"/>
            </w:tcBorders>
            <w:shd w:val="clear" w:color="auto" w:fill="auto"/>
            <w:vAlign w:val="bottom"/>
          </w:tcPr>
          <w:p w14:paraId="10E8DD9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388,0</w:t>
            </w:r>
          </w:p>
        </w:tc>
        <w:tc>
          <w:tcPr>
            <w:tcW w:w="1247" w:type="dxa"/>
            <w:tcBorders>
              <w:top w:val="nil"/>
              <w:left w:val="nil"/>
              <w:bottom w:val="single" w:sz="4" w:space="0" w:color="auto"/>
              <w:right w:val="single" w:sz="4" w:space="0" w:color="auto"/>
            </w:tcBorders>
            <w:shd w:val="clear" w:color="auto" w:fill="auto"/>
            <w:vAlign w:val="bottom"/>
          </w:tcPr>
          <w:p w14:paraId="508A8B3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387,4</w:t>
            </w:r>
          </w:p>
        </w:tc>
        <w:tc>
          <w:tcPr>
            <w:tcW w:w="850" w:type="dxa"/>
            <w:tcBorders>
              <w:top w:val="nil"/>
              <w:left w:val="nil"/>
              <w:bottom w:val="single" w:sz="4" w:space="0" w:color="auto"/>
              <w:right w:val="single" w:sz="4" w:space="0" w:color="auto"/>
            </w:tcBorders>
            <w:shd w:val="clear" w:color="auto" w:fill="auto"/>
            <w:vAlign w:val="bottom"/>
          </w:tcPr>
          <w:p w14:paraId="6E0C1CF0"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tc>
      </w:tr>
      <w:tr w:rsidR="00E05DBB" w:rsidRPr="00E05DBB" w14:paraId="5DA7D722" w14:textId="77777777" w:rsidTr="00BC69BE">
        <w:trPr>
          <w:trHeight w:val="164"/>
          <w:jc w:val="center"/>
        </w:trPr>
        <w:tc>
          <w:tcPr>
            <w:tcW w:w="2608" w:type="dxa"/>
            <w:tcBorders>
              <w:top w:val="nil"/>
              <w:left w:val="single" w:sz="4" w:space="0" w:color="auto"/>
              <w:bottom w:val="single" w:sz="4" w:space="0" w:color="auto"/>
              <w:right w:val="single" w:sz="4" w:space="0" w:color="auto"/>
            </w:tcBorders>
            <w:vAlign w:val="center"/>
          </w:tcPr>
          <w:p w14:paraId="7C4D6A0A" w14:textId="77777777" w:rsidR="00E05DBB" w:rsidRPr="00E05DBB" w:rsidRDefault="00E05DBB" w:rsidP="00E05DBB">
            <w:pPr>
              <w:suppressAutoHyphens/>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000 116 00000 00 0000 000</w:t>
            </w:r>
          </w:p>
        </w:tc>
        <w:tc>
          <w:tcPr>
            <w:tcW w:w="4082" w:type="dxa"/>
            <w:tcBorders>
              <w:top w:val="nil"/>
              <w:left w:val="single" w:sz="4" w:space="0" w:color="auto"/>
              <w:bottom w:val="single" w:sz="4" w:space="0" w:color="auto"/>
              <w:right w:val="single" w:sz="4" w:space="0" w:color="auto"/>
            </w:tcBorders>
            <w:shd w:val="clear" w:color="auto" w:fill="auto"/>
          </w:tcPr>
          <w:p w14:paraId="40EA08A7" w14:textId="77777777" w:rsidR="00E05DBB" w:rsidRPr="00E05DBB" w:rsidRDefault="00E05DBB" w:rsidP="00E05DBB">
            <w:pPr>
              <w:suppressAutoHyphens/>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Штрафы, санкции, возмещение ущерба</w:t>
            </w:r>
          </w:p>
        </w:tc>
        <w:tc>
          <w:tcPr>
            <w:tcW w:w="1247" w:type="dxa"/>
            <w:tcBorders>
              <w:top w:val="nil"/>
              <w:left w:val="nil"/>
              <w:bottom w:val="single" w:sz="4" w:space="0" w:color="auto"/>
              <w:right w:val="single" w:sz="4" w:space="0" w:color="auto"/>
            </w:tcBorders>
            <w:shd w:val="clear" w:color="auto" w:fill="auto"/>
            <w:vAlign w:val="bottom"/>
          </w:tcPr>
          <w:p w14:paraId="6D5AD4C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w:t>
            </w:r>
          </w:p>
        </w:tc>
        <w:tc>
          <w:tcPr>
            <w:tcW w:w="1247" w:type="dxa"/>
            <w:tcBorders>
              <w:top w:val="nil"/>
              <w:left w:val="nil"/>
              <w:bottom w:val="single" w:sz="4" w:space="0" w:color="auto"/>
              <w:right w:val="single" w:sz="4" w:space="0" w:color="auto"/>
            </w:tcBorders>
            <w:shd w:val="clear" w:color="auto" w:fill="auto"/>
            <w:vAlign w:val="bottom"/>
          </w:tcPr>
          <w:p w14:paraId="50A25FB0"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w:t>
            </w:r>
          </w:p>
        </w:tc>
        <w:tc>
          <w:tcPr>
            <w:tcW w:w="850" w:type="dxa"/>
            <w:tcBorders>
              <w:top w:val="nil"/>
              <w:left w:val="nil"/>
              <w:bottom w:val="single" w:sz="4" w:space="0" w:color="auto"/>
              <w:right w:val="single" w:sz="4" w:space="0" w:color="auto"/>
            </w:tcBorders>
            <w:shd w:val="clear" w:color="auto" w:fill="auto"/>
            <w:vAlign w:val="bottom"/>
          </w:tcPr>
          <w:p w14:paraId="003DCB2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w:t>
            </w:r>
          </w:p>
        </w:tc>
      </w:tr>
      <w:tr w:rsidR="00E05DBB" w:rsidRPr="00E05DBB" w14:paraId="616BB4B4" w14:textId="77777777" w:rsidTr="00BC69BE">
        <w:trPr>
          <w:trHeight w:val="442"/>
          <w:jc w:val="center"/>
        </w:trPr>
        <w:tc>
          <w:tcPr>
            <w:tcW w:w="2608" w:type="dxa"/>
            <w:tcBorders>
              <w:top w:val="single" w:sz="4" w:space="0" w:color="auto"/>
              <w:left w:val="single" w:sz="4" w:space="0" w:color="auto"/>
              <w:bottom w:val="single" w:sz="4" w:space="0" w:color="auto"/>
              <w:right w:val="single" w:sz="4" w:space="0" w:color="auto"/>
            </w:tcBorders>
            <w:vAlign w:val="center"/>
          </w:tcPr>
          <w:p w14:paraId="0AF51B22" w14:textId="77777777" w:rsidR="00E05DBB" w:rsidRPr="00E05DBB" w:rsidRDefault="00E05DBB" w:rsidP="00E05DBB">
            <w:pPr>
              <w:suppressAutoHyphens/>
              <w:spacing w:after="0" w:line="240" w:lineRule="auto"/>
              <w:jc w:val="center"/>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000 200 00000 00 0000 000</w:t>
            </w:r>
          </w:p>
        </w:tc>
        <w:tc>
          <w:tcPr>
            <w:tcW w:w="4082" w:type="dxa"/>
            <w:tcBorders>
              <w:top w:val="single" w:sz="4" w:space="0" w:color="auto"/>
              <w:left w:val="single" w:sz="4" w:space="0" w:color="auto"/>
              <w:bottom w:val="single" w:sz="4" w:space="0" w:color="auto"/>
              <w:right w:val="single" w:sz="4" w:space="0" w:color="auto"/>
            </w:tcBorders>
            <w:shd w:val="clear" w:color="auto" w:fill="auto"/>
            <w:vAlign w:val="center"/>
          </w:tcPr>
          <w:p w14:paraId="781E98CD" w14:textId="77777777" w:rsidR="00E05DBB" w:rsidRPr="00E05DBB" w:rsidRDefault="00E05DBB" w:rsidP="00E05DBB">
            <w:pPr>
              <w:suppressAutoHyphens/>
              <w:spacing w:after="0" w:line="240" w:lineRule="auto"/>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bCs/>
                <w:sz w:val="20"/>
                <w:szCs w:val="20"/>
                <w:lang w:eastAsia="ru-RU"/>
              </w:rPr>
              <w:t>БЕЗВОЗМЕЗДНЫЕ ПОСТУПЛЕНИЯ</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48D8EC2E"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3 049,7</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bottom"/>
          </w:tcPr>
          <w:p w14:paraId="44E9765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3 049,7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4B6E4C23"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100</w:t>
            </w:r>
          </w:p>
        </w:tc>
      </w:tr>
      <w:tr w:rsidR="00E05DBB" w:rsidRPr="00E05DBB" w14:paraId="2146DAA0" w14:textId="77777777" w:rsidTr="00BC69BE">
        <w:trPr>
          <w:trHeight w:val="442"/>
          <w:jc w:val="center"/>
        </w:trPr>
        <w:tc>
          <w:tcPr>
            <w:tcW w:w="2608" w:type="dxa"/>
            <w:tcBorders>
              <w:top w:val="single" w:sz="4" w:space="0" w:color="auto"/>
              <w:left w:val="single" w:sz="4" w:space="0" w:color="auto"/>
              <w:bottom w:val="single" w:sz="4" w:space="0" w:color="auto"/>
              <w:right w:val="single" w:sz="4" w:space="0" w:color="auto"/>
            </w:tcBorders>
            <w:vAlign w:val="center"/>
          </w:tcPr>
          <w:p w14:paraId="7C003CFF" w14:textId="77777777" w:rsidR="00E05DBB" w:rsidRPr="00E05DBB" w:rsidRDefault="00E05DBB" w:rsidP="00E05DBB">
            <w:pPr>
              <w:suppressAutoHyphens/>
              <w:spacing w:after="0" w:line="240" w:lineRule="auto"/>
              <w:jc w:val="center"/>
              <w:rPr>
                <w:rFonts w:ascii="Times New Roman" w:eastAsia="Times New Roman" w:hAnsi="Times New Roman" w:cs="Times New Roman"/>
                <w:bCs/>
                <w:sz w:val="20"/>
                <w:szCs w:val="20"/>
                <w:lang w:eastAsia="ru-RU"/>
              </w:rPr>
            </w:pPr>
          </w:p>
        </w:tc>
        <w:tc>
          <w:tcPr>
            <w:tcW w:w="4082" w:type="dxa"/>
            <w:tcBorders>
              <w:top w:val="single" w:sz="4" w:space="0" w:color="auto"/>
              <w:left w:val="single" w:sz="4" w:space="0" w:color="auto"/>
              <w:bottom w:val="single" w:sz="4" w:space="0" w:color="auto"/>
              <w:right w:val="single" w:sz="4" w:space="0" w:color="auto"/>
            </w:tcBorders>
            <w:shd w:val="clear" w:color="auto" w:fill="auto"/>
            <w:vAlign w:val="center"/>
          </w:tcPr>
          <w:p w14:paraId="3030FA26" w14:textId="77777777" w:rsidR="00E05DBB" w:rsidRPr="00E05DBB" w:rsidRDefault="00E05DBB" w:rsidP="00E05DBB">
            <w:pPr>
              <w:suppressAutoHyphens/>
              <w:spacing w:after="0" w:line="240" w:lineRule="auto"/>
              <w:jc w:val="right"/>
              <w:rPr>
                <w:rFonts w:ascii="Times New Roman" w:eastAsia="Times New Roman" w:hAnsi="Times New Roman" w:cs="Times New Roman"/>
                <w:b/>
                <w:bCs/>
                <w:sz w:val="20"/>
                <w:szCs w:val="20"/>
                <w:lang w:eastAsia="ru-RU"/>
              </w:rPr>
            </w:pPr>
            <w:r w:rsidRPr="00E05DBB">
              <w:rPr>
                <w:rFonts w:ascii="Times New Roman" w:eastAsia="Times New Roman" w:hAnsi="Times New Roman" w:cs="Times New Roman"/>
                <w:b/>
                <w:sz w:val="20"/>
                <w:szCs w:val="20"/>
                <w:lang w:eastAsia="ru-RU"/>
              </w:rPr>
              <w:t>ВСЕГО ДОХОДОВ</w:t>
            </w:r>
          </w:p>
        </w:tc>
        <w:tc>
          <w:tcPr>
            <w:tcW w:w="1247" w:type="dxa"/>
            <w:tcBorders>
              <w:top w:val="nil"/>
              <w:left w:val="nil"/>
              <w:bottom w:val="single" w:sz="4" w:space="0" w:color="auto"/>
              <w:right w:val="single" w:sz="4" w:space="0" w:color="auto"/>
            </w:tcBorders>
            <w:shd w:val="clear" w:color="auto" w:fill="auto"/>
            <w:vAlign w:val="bottom"/>
          </w:tcPr>
          <w:p w14:paraId="61F952DA"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4 094,7</w:t>
            </w:r>
          </w:p>
        </w:tc>
        <w:tc>
          <w:tcPr>
            <w:tcW w:w="1247" w:type="dxa"/>
            <w:tcBorders>
              <w:top w:val="nil"/>
              <w:left w:val="nil"/>
              <w:bottom w:val="single" w:sz="4" w:space="0" w:color="auto"/>
              <w:right w:val="single" w:sz="4" w:space="0" w:color="auto"/>
            </w:tcBorders>
            <w:shd w:val="clear" w:color="auto" w:fill="auto"/>
            <w:vAlign w:val="bottom"/>
          </w:tcPr>
          <w:p w14:paraId="34EC673D"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4 052,9</w:t>
            </w:r>
          </w:p>
        </w:tc>
        <w:tc>
          <w:tcPr>
            <w:tcW w:w="850" w:type="dxa"/>
            <w:tcBorders>
              <w:top w:val="nil"/>
              <w:left w:val="nil"/>
              <w:bottom w:val="single" w:sz="4" w:space="0" w:color="auto"/>
              <w:right w:val="single" w:sz="4" w:space="0" w:color="auto"/>
            </w:tcBorders>
            <w:shd w:val="clear" w:color="auto" w:fill="auto"/>
            <w:vAlign w:val="bottom"/>
          </w:tcPr>
          <w:p w14:paraId="6C41542B" w14:textId="77777777" w:rsidR="00E05DBB" w:rsidRPr="00E05DBB" w:rsidRDefault="00E05DBB" w:rsidP="00E05DBB">
            <w:pPr>
              <w:spacing w:before="100" w:beforeAutospacing="1" w:after="100" w:afterAutospacing="1" w:line="240" w:lineRule="auto"/>
              <w:ind w:right="-57"/>
              <w:jc w:val="right"/>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98,9</w:t>
            </w:r>
          </w:p>
        </w:tc>
      </w:tr>
    </w:tbl>
    <w:p w14:paraId="363E0045" w14:textId="77777777" w:rsidR="00E05DBB" w:rsidRPr="00E05DBB" w:rsidRDefault="00E05DBB" w:rsidP="00E05DBB">
      <w:pPr>
        <w:suppressAutoHyphens/>
        <w:spacing w:after="0" w:line="240" w:lineRule="auto"/>
        <w:jc w:val="center"/>
        <w:rPr>
          <w:rFonts w:ascii="Times New Roman" w:eastAsia="Times New Roman" w:hAnsi="Times New Roman" w:cs="Arial CYR"/>
          <w:b/>
          <w:sz w:val="20"/>
          <w:szCs w:val="20"/>
          <w:lang w:eastAsia="ru-RU"/>
        </w:rPr>
      </w:pPr>
    </w:p>
    <w:p w14:paraId="039D303C" w14:textId="77777777" w:rsidR="00E05DBB" w:rsidRPr="00E05DBB" w:rsidRDefault="00E05DBB" w:rsidP="00E05DBB">
      <w:pPr>
        <w:suppressAutoHyphens/>
        <w:spacing w:after="0" w:line="240" w:lineRule="auto"/>
        <w:jc w:val="center"/>
        <w:rPr>
          <w:rFonts w:ascii="Times New Roman" w:eastAsia="Times New Roman" w:hAnsi="Times New Roman" w:cs="Arial CYR"/>
          <w:b/>
          <w:sz w:val="20"/>
          <w:szCs w:val="20"/>
          <w:lang w:eastAsia="ru-RU"/>
        </w:rPr>
      </w:pPr>
      <w:proofErr w:type="gramStart"/>
      <w:r w:rsidRPr="00E05DBB">
        <w:rPr>
          <w:rFonts w:ascii="Times New Roman" w:eastAsia="Times New Roman" w:hAnsi="Times New Roman" w:cs="Arial CYR"/>
          <w:b/>
          <w:sz w:val="20"/>
          <w:szCs w:val="20"/>
          <w:lang w:eastAsia="ru-RU"/>
        </w:rPr>
        <w:t>Расходы  бюджета</w:t>
      </w:r>
      <w:proofErr w:type="gramEnd"/>
      <w:r w:rsidRPr="00E05DBB">
        <w:rPr>
          <w:rFonts w:ascii="Times New Roman" w:eastAsia="Times New Roman" w:hAnsi="Times New Roman" w:cs="Arial CYR"/>
          <w:b/>
          <w:sz w:val="20"/>
          <w:szCs w:val="20"/>
          <w:lang w:eastAsia="ru-RU"/>
        </w:rPr>
        <w:t xml:space="preserve"> за 2024 год по разделам и подразделам классификации расходов бюджетов</w:t>
      </w:r>
    </w:p>
    <w:p w14:paraId="4050271E"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тыс.руб</w:t>
      </w:r>
      <w:proofErr w:type="spellEnd"/>
      <w:r w:rsidRPr="00E05DBB">
        <w:rPr>
          <w:rFonts w:ascii="Times New Roman" w:eastAsia="Times New Roman" w:hAnsi="Times New Roman" w:cs="Times New Roman"/>
          <w:sz w:val="20"/>
          <w:szCs w:val="20"/>
          <w:lang w:eastAsia="ru-RU"/>
        </w:rPr>
        <w:t>.</w:t>
      </w:r>
    </w:p>
    <w:p w14:paraId="5DF9820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p>
    <w:tbl>
      <w:tblPr>
        <w:tblW w:w="10033" w:type="dxa"/>
        <w:jc w:val="center"/>
        <w:tblLayout w:type="fixed"/>
        <w:tblLook w:val="0000" w:firstRow="0" w:lastRow="0" w:firstColumn="0" w:lastColumn="0" w:noHBand="0" w:noVBand="0"/>
      </w:tblPr>
      <w:tblGrid>
        <w:gridCol w:w="5329"/>
        <w:gridCol w:w="1360"/>
        <w:gridCol w:w="1247"/>
        <w:gridCol w:w="1247"/>
        <w:gridCol w:w="850"/>
      </w:tblGrid>
      <w:tr w:rsidR="00E05DBB" w:rsidRPr="00E05DBB" w14:paraId="7426C5AD" w14:textId="77777777" w:rsidTr="00BC69BE">
        <w:trPr>
          <w:trHeight w:val="300"/>
          <w:tblHeader/>
          <w:jc w:val="center"/>
        </w:trPr>
        <w:tc>
          <w:tcPr>
            <w:tcW w:w="5329" w:type="dxa"/>
            <w:tcBorders>
              <w:top w:val="single" w:sz="4" w:space="0" w:color="auto"/>
              <w:left w:val="single" w:sz="4" w:space="0" w:color="auto"/>
              <w:bottom w:val="single" w:sz="4" w:space="0" w:color="auto"/>
              <w:right w:val="single" w:sz="4" w:space="0" w:color="auto"/>
            </w:tcBorders>
            <w:vAlign w:val="center"/>
          </w:tcPr>
          <w:p w14:paraId="47FD9E4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Наименование</w:t>
            </w:r>
          </w:p>
        </w:tc>
        <w:tc>
          <w:tcPr>
            <w:tcW w:w="1360" w:type="dxa"/>
            <w:tcBorders>
              <w:top w:val="single" w:sz="4" w:space="0" w:color="auto"/>
              <w:left w:val="nil"/>
              <w:bottom w:val="single" w:sz="4" w:space="0" w:color="auto"/>
              <w:right w:val="single" w:sz="4" w:space="0" w:color="auto"/>
            </w:tcBorders>
            <w:vAlign w:val="center"/>
          </w:tcPr>
          <w:p w14:paraId="67AF01C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Раздел</w:t>
            </w:r>
          </w:p>
          <w:p w14:paraId="3FE441A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Подраздел</w:t>
            </w:r>
          </w:p>
        </w:tc>
        <w:tc>
          <w:tcPr>
            <w:tcW w:w="1247" w:type="dxa"/>
            <w:tcBorders>
              <w:top w:val="single" w:sz="4" w:space="0" w:color="auto"/>
              <w:left w:val="nil"/>
              <w:bottom w:val="single" w:sz="4" w:space="0" w:color="auto"/>
              <w:right w:val="single" w:sz="4" w:space="0" w:color="auto"/>
            </w:tcBorders>
            <w:vAlign w:val="center"/>
          </w:tcPr>
          <w:p w14:paraId="32B68D8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Уточненный годовой план</w:t>
            </w:r>
          </w:p>
        </w:tc>
        <w:tc>
          <w:tcPr>
            <w:tcW w:w="1247" w:type="dxa"/>
            <w:tcBorders>
              <w:top w:val="single" w:sz="4" w:space="0" w:color="auto"/>
              <w:left w:val="nil"/>
              <w:bottom w:val="single" w:sz="4" w:space="0" w:color="auto"/>
              <w:right w:val="single" w:sz="4" w:space="0" w:color="auto"/>
            </w:tcBorders>
            <w:vAlign w:val="center"/>
          </w:tcPr>
          <w:p w14:paraId="205FB422"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Фактическое исполнение</w:t>
            </w:r>
          </w:p>
        </w:tc>
        <w:tc>
          <w:tcPr>
            <w:tcW w:w="850" w:type="dxa"/>
            <w:tcBorders>
              <w:top w:val="single" w:sz="4" w:space="0" w:color="auto"/>
              <w:left w:val="nil"/>
              <w:bottom w:val="single" w:sz="4" w:space="0" w:color="auto"/>
              <w:right w:val="single" w:sz="4" w:space="0" w:color="auto"/>
            </w:tcBorders>
            <w:vAlign w:val="center"/>
          </w:tcPr>
          <w:p w14:paraId="128E32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исполнения</w:t>
            </w:r>
          </w:p>
        </w:tc>
      </w:tr>
      <w:tr w:rsidR="00E05DBB" w:rsidRPr="00E05DBB" w14:paraId="3542766A"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0E7A70F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w:t>
            </w:r>
          </w:p>
        </w:tc>
        <w:tc>
          <w:tcPr>
            <w:tcW w:w="1360" w:type="dxa"/>
            <w:tcBorders>
              <w:top w:val="single" w:sz="1" w:space="0" w:color="000000"/>
              <w:left w:val="single" w:sz="1" w:space="0" w:color="000000"/>
              <w:bottom w:val="single" w:sz="1" w:space="0" w:color="000000"/>
              <w:right w:val="single" w:sz="1" w:space="0" w:color="000000"/>
            </w:tcBorders>
          </w:tcPr>
          <w:p w14:paraId="0A4B810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w:t>
            </w:r>
          </w:p>
        </w:tc>
        <w:tc>
          <w:tcPr>
            <w:tcW w:w="1247" w:type="dxa"/>
            <w:tcBorders>
              <w:top w:val="single" w:sz="1" w:space="0" w:color="000000"/>
              <w:left w:val="single" w:sz="1" w:space="0" w:color="000000"/>
              <w:bottom w:val="single" w:sz="1" w:space="0" w:color="000000"/>
              <w:right w:val="single" w:sz="1" w:space="0" w:color="000000"/>
            </w:tcBorders>
          </w:tcPr>
          <w:p w14:paraId="0DA1BB3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w:t>
            </w:r>
          </w:p>
        </w:tc>
        <w:tc>
          <w:tcPr>
            <w:tcW w:w="1247" w:type="dxa"/>
            <w:tcBorders>
              <w:top w:val="single" w:sz="4" w:space="0" w:color="auto"/>
              <w:left w:val="nil"/>
              <w:bottom w:val="single" w:sz="4" w:space="0" w:color="auto"/>
              <w:right w:val="single" w:sz="4" w:space="0" w:color="auto"/>
            </w:tcBorders>
            <w:vAlign w:val="center"/>
          </w:tcPr>
          <w:p w14:paraId="10980660"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333938B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5E3CDBB5"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51C58C7C"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ОБЩЕГОСУДАРСТВЕННЫЕ ВОПРОСЫ</w:t>
            </w:r>
          </w:p>
        </w:tc>
        <w:tc>
          <w:tcPr>
            <w:tcW w:w="1360" w:type="dxa"/>
            <w:tcBorders>
              <w:top w:val="single" w:sz="1" w:space="0" w:color="000000"/>
              <w:left w:val="single" w:sz="1" w:space="0" w:color="000000"/>
              <w:bottom w:val="single" w:sz="1" w:space="0" w:color="000000"/>
              <w:right w:val="single" w:sz="1" w:space="0" w:color="000000"/>
            </w:tcBorders>
          </w:tcPr>
          <w:p w14:paraId="22AB51E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01 00</w:t>
            </w:r>
          </w:p>
        </w:tc>
        <w:tc>
          <w:tcPr>
            <w:tcW w:w="1247" w:type="dxa"/>
            <w:tcBorders>
              <w:top w:val="single" w:sz="1" w:space="0" w:color="000000"/>
              <w:left w:val="single" w:sz="1" w:space="0" w:color="000000"/>
              <w:bottom w:val="single" w:sz="1" w:space="0" w:color="000000"/>
              <w:right w:val="single" w:sz="1" w:space="0" w:color="000000"/>
            </w:tcBorders>
          </w:tcPr>
          <w:p w14:paraId="2172EBF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1 609,2</w:t>
            </w:r>
          </w:p>
        </w:tc>
        <w:tc>
          <w:tcPr>
            <w:tcW w:w="1247" w:type="dxa"/>
            <w:tcBorders>
              <w:top w:val="single" w:sz="4" w:space="0" w:color="auto"/>
              <w:left w:val="nil"/>
              <w:bottom w:val="single" w:sz="4" w:space="0" w:color="auto"/>
              <w:right w:val="single" w:sz="4" w:space="0" w:color="auto"/>
            </w:tcBorders>
            <w:vAlign w:val="center"/>
          </w:tcPr>
          <w:p w14:paraId="50D3D1D3"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1 518,1</w:t>
            </w:r>
          </w:p>
        </w:tc>
        <w:tc>
          <w:tcPr>
            <w:tcW w:w="850" w:type="dxa"/>
            <w:tcBorders>
              <w:top w:val="single" w:sz="4" w:space="0" w:color="auto"/>
              <w:left w:val="nil"/>
              <w:bottom w:val="single" w:sz="4" w:space="0" w:color="auto"/>
              <w:right w:val="single" w:sz="4" w:space="0" w:color="auto"/>
            </w:tcBorders>
            <w:vAlign w:val="center"/>
          </w:tcPr>
          <w:p w14:paraId="69257D1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tc>
      </w:tr>
      <w:tr w:rsidR="00E05DBB" w:rsidRPr="00E05DBB" w14:paraId="62024CF4"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5FC58E5C"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1360" w:type="dxa"/>
            <w:tcBorders>
              <w:top w:val="single" w:sz="1" w:space="0" w:color="000000"/>
              <w:left w:val="single" w:sz="1" w:space="0" w:color="000000"/>
              <w:bottom w:val="single" w:sz="1" w:space="0" w:color="000000"/>
              <w:right w:val="single" w:sz="1" w:space="0" w:color="000000"/>
            </w:tcBorders>
          </w:tcPr>
          <w:p w14:paraId="38F356E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01 02</w:t>
            </w:r>
          </w:p>
        </w:tc>
        <w:tc>
          <w:tcPr>
            <w:tcW w:w="1247" w:type="dxa"/>
            <w:tcBorders>
              <w:top w:val="single" w:sz="1" w:space="0" w:color="000000"/>
              <w:left w:val="single" w:sz="1" w:space="0" w:color="000000"/>
              <w:bottom w:val="single" w:sz="1" w:space="0" w:color="000000"/>
              <w:right w:val="single" w:sz="1" w:space="0" w:color="000000"/>
            </w:tcBorders>
          </w:tcPr>
          <w:p w14:paraId="6A5ADDC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598,9</w:t>
            </w:r>
          </w:p>
        </w:tc>
        <w:tc>
          <w:tcPr>
            <w:tcW w:w="1247" w:type="dxa"/>
            <w:tcBorders>
              <w:top w:val="single" w:sz="4" w:space="0" w:color="auto"/>
              <w:left w:val="nil"/>
              <w:bottom w:val="single" w:sz="4" w:space="0" w:color="auto"/>
              <w:right w:val="single" w:sz="4" w:space="0" w:color="auto"/>
            </w:tcBorders>
            <w:vAlign w:val="center"/>
          </w:tcPr>
          <w:p w14:paraId="3AFBC62F"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598,5</w:t>
            </w:r>
          </w:p>
          <w:p w14:paraId="67EEC234"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4D9D298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214EAA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0C97DBEF"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0D4F0A74"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360" w:type="dxa"/>
            <w:tcBorders>
              <w:top w:val="single" w:sz="1" w:space="0" w:color="000000"/>
              <w:left w:val="single" w:sz="1" w:space="0" w:color="000000"/>
              <w:bottom w:val="single" w:sz="1" w:space="0" w:color="000000"/>
              <w:right w:val="single" w:sz="1" w:space="0" w:color="000000"/>
            </w:tcBorders>
          </w:tcPr>
          <w:p w14:paraId="2C50C78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47" w:type="dxa"/>
            <w:tcBorders>
              <w:top w:val="single" w:sz="1" w:space="0" w:color="000000"/>
              <w:left w:val="single" w:sz="1" w:space="0" w:color="000000"/>
              <w:bottom w:val="single" w:sz="1" w:space="0" w:color="000000"/>
              <w:right w:val="single" w:sz="1" w:space="0" w:color="000000"/>
            </w:tcBorders>
          </w:tcPr>
          <w:p w14:paraId="32025EA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391,9</w:t>
            </w:r>
          </w:p>
        </w:tc>
        <w:tc>
          <w:tcPr>
            <w:tcW w:w="1247" w:type="dxa"/>
            <w:tcBorders>
              <w:top w:val="single" w:sz="4" w:space="0" w:color="auto"/>
              <w:left w:val="nil"/>
              <w:bottom w:val="single" w:sz="4" w:space="0" w:color="auto"/>
              <w:right w:val="single" w:sz="4" w:space="0" w:color="auto"/>
            </w:tcBorders>
            <w:vAlign w:val="center"/>
          </w:tcPr>
          <w:p w14:paraId="1FF60EC0"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377,4</w:t>
            </w:r>
          </w:p>
          <w:p w14:paraId="3DA0ACAC"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580D22EA"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0B0162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96,3</w:t>
            </w:r>
          </w:p>
          <w:p w14:paraId="4F2A776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B34331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0BD54A6C"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38DD219D"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Обеспечение проведения выборов и референдумов</w:t>
            </w:r>
          </w:p>
        </w:tc>
        <w:tc>
          <w:tcPr>
            <w:tcW w:w="1360" w:type="dxa"/>
            <w:tcBorders>
              <w:top w:val="single" w:sz="1" w:space="0" w:color="000000"/>
              <w:left w:val="single" w:sz="1" w:space="0" w:color="000000"/>
              <w:bottom w:val="single" w:sz="1" w:space="0" w:color="000000"/>
              <w:right w:val="single" w:sz="1" w:space="0" w:color="000000"/>
            </w:tcBorders>
          </w:tcPr>
          <w:p w14:paraId="165F49F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01 07</w:t>
            </w:r>
          </w:p>
        </w:tc>
        <w:tc>
          <w:tcPr>
            <w:tcW w:w="1247" w:type="dxa"/>
            <w:tcBorders>
              <w:top w:val="single" w:sz="1" w:space="0" w:color="000000"/>
              <w:left w:val="single" w:sz="1" w:space="0" w:color="000000"/>
              <w:bottom w:val="single" w:sz="1" w:space="0" w:color="000000"/>
              <w:right w:val="single" w:sz="1" w:space="0" w:color="000000"/>
            </w:tcBorders>
          </w:tcPr>
          <w:p w14:paraId="60A48E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1247" w:type="dxa"/>
            <w:tcBorders>
              <w:top w:val="single" w:sz="4" w:space="0" w:color="auto"/>
              <w:left w:val="nil"/>
              <w:bottom w:val="single" w:sz="4" w:space="0" w:color="auto"/>
              <w:right w:val="single" w:sz="4" w:space="0" w:color="auto"/>
            </w:tcBorders>
            <w:vAlign w:val="center"/>
          </w:tcPr>
          <w:p w14:paraId="23F99AD6"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850" w:type="dxa"/>
            <w:tcBorders>
              <w:top w:val="single" w:sz="4" w:space="0" w:color="auto"/>
              <w:left w:val="nil"/>
              <w:bottom w:val="single" w:sz="4" w:space="0" w:color="auto"/>
              <w:right w:val="single" w:sz="4" w:space="0" w:color="auto"/>
            </w:tcBorders>
            <w:vAlign w:val="center"/>
          </w:tcPr>
          <w:p w14:paraId="39B5BB0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184CFF3"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1094D845"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Другие общегосударственные вопросы</w:t>
            </w:r>
          </w:p>
        </w:tc>
        <w:tc>
          <w:tcPr>
            <w:tcW w:w="1360" w:type="dxa"/>
            <w:tcBorders>
              <w:top w:val="single" w:sz="1" w:space="0" w:color="000000"/>
              <w:left w:val="single" w:sz="1" w:space="0" w:color="000000"/>
              <w:bottom w:val="single" w:sz="1" w:space="0" w:color="000000"/>
              <w:right w:val="single" w:sz="1" w:space="0" w:color="000000"/>
            </w:tcBorders>
          </w:tcPr>
          <w:p w14:paraId="39398A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47" w:type="dxa"/>
            <w:tcBorders>
              <w:top w:val="single" w:sz="1" w:space="0" w:color="000000"/>
              <w:left w:val="single" w:sz="1" w:space="0" w:color="000000"/>
              <w:bottom w:val="single" w:sz="1" w:space="0" w:color="000000"/>
              <w:right w:val="single" w:sz="1" w:space="0" w:color="000000"/>
            </w:tcBorders>
          </w:tcPr>
          <w:p w14:paraId="6F7153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617,2</w:t>
            </w:r>
          </w:p>
        </w:tc>
        <w:tc>
          <w:tcPr>
            <w:tcW w:w="1247" w:type="dxa"/>
            <w:tcBorders>
              <w:top w:val="single" w:sz="4" w:space="0" w:color="auto"/>
              <w:left w:val="nil"/>
              <w:bottom w:val="single" w:sz="4" w:space="0" w:color="auto"/>
              <w:right w:val="single" w:sz="4" w:space="0" w:color="auto"/>
            </w:tcBorders>
            <w:vAlign w:val="center"/>
          </w:tcPr>
          <w:p w14:paraId="69930813"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541,0</w:t>
            </w:r>
          </w:p>
        </w:tc>
        <w:tc>
          <w:tcPr>
            <w:tcW w:w="850" w:type="dxa"/>
            <w:tcBorders>
              <w:top w:val="single" w:sz="4" w:space="0" w:color="auto"/>
              <w:left w:val="nil"/>
              <w:bottom w:val="single" w:sz="4" w:space="0" w:color="auto"/>
              <w:right w:val="single" w:sz="4" w:space="0" w:color="auto"/>
            </w:tcBorders>
            <w:vAlign w:val="center"/>
          </w:tcPr>
          <w:p w14:paraId="48A9B4A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87,6</w:t>
            </w:r>
          </w:p>
        </w:tc>
      </w:tr>
      <w:tr w:rsidR="00E05DBB" w:rsidRPr="00E05DBB" w14:paraId="66CA3875"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4F2A7039"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НАЦИОНАЛЬНАЯ ОБОРОНА</w:t>
            </w:r>
          </w:p>
        </w:tc>
        <w:tc>
          <w:tcPr>
            <w:tcW w:w="1360" w:type="dxa"/>
            <w:tcBorders>
              <w:top w:val="single" w:sz="1" w:space="0" w:color="000000"/>
              <w:left w:val="single" w:sz="1" w:space="0" w:color="000000"/>
              <w:bottom w:val="single" w:sz="1" w:space="0" w:color="000000"/>
              <w:right w:val="single" w:sz="1" w:space="0" w:color="000000"/>
            </w:tcBorders>
          </w:tcPr>
          <w:p w14:paraId="2A2017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02 00</w:t>
            </w:r>
          </w:p>
        </w:tc>
        <w:tc>
          <w:tcPr>
            <w:tcW w:w="1247" w:type="dxa"/>
            <w:tcBorders>
              <w:top w:val="single" w:sz="1" w:space="0" w:color="000000"/>
              <w:left w:val="single" w:sz="1" w:space="0" w:color="000000"/>
              <w:bottom w:val="single" w:sz="1" w:space="0" w:color="000000"/>
              <w:right w:val="single" w:sz="1" w:space="0" w:color="000000"/>
            </w:tcBorders>
          </w:tcPr>
          <w:p w14:paraId="2C312B7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1247" w:type="dxa"/>
            <w:tcBorders>
              <w:top w:val="single" w:sz="1" w:space="0" w:color="000000"/>
              <w:left w:val="single" w:sz="1" w:space="0" w:color="000000"/>
              <w:bottom w:val="single" w:sz="1" w:space="0" w:color="000000"/>
              <w:right w:val="single" w:sz="1" w:space="0" w:color="000000"/>
            </w:tcBorders>
          </w:tcPr>
          <w:p w14:paraId="755E2C87"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850" w:type="dxa"/>
            <w:tcBorders>
              <w:top w:val="single" w:sz="4" w:space="0" w:color="auto"/>
              <w:left w:val="nil"/>
              <w:bottom w:val="single" w:sz="4" w:space="0" w:color="auto"/>
              <w:right w:val="single" w:sz="4" w:space="0" w:color="auto"/>
            </w:tcBorders>
            <w:vAlign w:val="center"/>
          </w:tcPr>
          <w:p w14:paraId="38DF3A3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5A03BDB"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76E4DBD5"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Мобилизационная и вневойсковая подготовка</w:t>
            </w:r>
          </w:p>
        </w:tc>
        <w:tc>
          <w:tcPr>
            <w:tcW w:w="1360" w:type="dxa"/>
            <w:tcBorders>
              <w:top w:val="single" w:sz="1" w:space="0" w:color="000000"/>
              <w:left w:val="single" w:sz="1" w:space="0" w:color="000000"/>
              <w:bottom w:val="single" w:sz="1" w:space="0" w:color="000000"/>
              <w:right w:val="single" w:sz="1" w:space="0" w:color="000000"/>
            </w:tcBorders>
          </w:tcPr>
          <w:p w14:paraId="44D279D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47" w:type="dxa"/>
            <w:tcBorders>
              <w:top w:val="single" w:sz="1" w:space="0" w:color="000000"/>
              <w:left w:val="single" w:sz="1" w:space="0" w:color="000000"/>
              <w:bottom w:val="single" w:sz="1" w:space="0" w:color="000000"/>
              <w:right w:val="single" w:sz="1" w:space="0" w:color="000000"/>
            </w:tcBorders>
          </w:tcPr>
          <w:p w14:paraId="5998B92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1247" w:type="dxa"/>
            <w:tcBorders>
              <w:top w:val="single" w:sz="1" w:space="0" w:color="000000"/>
              <w:left w:val="single" w:sz="1" w:space="0" w:color="000000"/>
              <w:bottom w:val="single" w:sz="1" w:space="0" w:color="000000"/>
              <w:right w:val="single" w:sz="1" w:space="0" w:color="000000"/>
            </w:tcBorders>
          </w:tcPr>
          <w:p w14:paraId="530489D3"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850" w:type="dxa"/>
            <w:tcBorders>
              <w:top w:val="single" w:sz="4" w:space="0" w:color="auto"/>
              <w:left w:val="nil"/>
              <w:bottom w:val="single" w:sz="4" w:space="0" w:color="auto"/>
              <w:right w:val="single" w:sz="4" w:space="0" w:color="auto"/>
            </w:tcBorders>
            <w:vAlign w:val="center"/>
          </w:tcPr>
          <w:p w14:paraId="7028505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A7A52AA"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7F251766"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1360" w:type="dxa"/>
            <w:tcBorders>
              <w:top w:val="single" w:sz="1" w:space="0" w:color="000000"/>
              <w:left w:val="single" w:sz="1" w:space="0" w:color="000000"/>
              <w:bottom w:val="single" w:sz="1" w:space="0" w:color="000000"/>
              <w:right w:val="single" w:sz="1" w:space="0" w:color="000000"/>
            </w:tcBorders>
          </w:tcPr>
          <w:p w14:paraId="4CFF91E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03 00</w:t>
            </w:r>
          </w:p>
        </w:tc>
        <w:tc>
          <w:tcPr>
            <w:tcW w:w="1247" w:type="dxa"/>
            <w:tcBorders>
              <w:top w:val="single" w:sz="1" w:space="0" w:color="000000"/>
              <w:left w:val="single" w:sz="1" w:space="0" w:color="000000"/>
              <w:bottom w:val="single" w:sz="1" w:space="0" w:color="000000"/>
              <w:right w:val="single" w:sz="1" w:space="0" w:color="000000"/>
            </w:tcBorders>
          </w:tcPr>
          <w:p w14:paraId="038D097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52,2</w:t>
            </w:r>
          </w:p>
        </w:tc>
        <w:tc>
          <w:tcPr>
            <w:tcW w:w="1247" w:type="dxa"/>
            <w:tcBorders>
              <w:top w:val="single" w:sz="4" w:space="0" w:color="auto"/>
              <w:left w:val="nil"/>
              <w:bottom w:val="single" w:sz="4" w:space="0" w:color="auto"/>
              <w:right w:val="single" w:sz="4" w:space="0" w:color="auto"/>
            </w:tcBorders>
            <w:vAlign w:val="center"/>
          </w:tcPr>
          <w:p w14:paraId="54B1A739"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52,1</w:t>
            </w:r>
          </w:p>
          <w:p w14:paraId="3E6912FE"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600A79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0CE724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629628F6"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61C206F7"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1360" w:type="dxa"/>
            <w:tcBorders>
              <w:top w:val="single" w:sz="1" w:space="0" w:color="000000"/>
              <w:left w:val="single" w:sz="1" w:space="0" w:color="000000"/>
              <w:bottom w:val="single" w:sz="1" w:space="0" w:color="000000"/>
              <w:right w:val="single" w:sz="1" w:space="0" w:color="000000"/>
            </w:tcBorders>
          </w:tcPr>
          <w:p w14:paraId="6B922F4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47" w:type="dxa"/>
            <w:tcBorders>
              <w:top w:val="single" w:sz="1" w:space="0" w:color="000000"/>
              <w:left w:val="single" w:sz="1" w:space="0" w:color="000000"/>
              <w:bottom w:val="single" w:sz="1" w:space="0" w:color="000000"/>
              <w:right w:val="single" w:sz="1" w:space="0" w:color="000000"/>
            </w:tcBorders>
          </w:tcPr>
          <w:p w14:paraId="622DD40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52,2</w:t>
            </w:r>
          </w:p>
        </w:tc>
        <w:tc>
          <w:tcPr>
            <w:tcW w:w="1247" w:type="dxa"/>
            <w:tcBorders>
              <w:top w:val="single" w:sz="4" w:space="0" w:color="auto"/>
              <w:left w:val="nil"/>
              <w:bottom w:val="single" w:sz="4" w:space="0" w:color="auto"/>
              <w:right w:val="single" w:sz="4" w:space="0" w:color="auto"/>
            </w:tcBorders>
            <w:vAlign w:val="center"/>
          </w:tcPr>
          <w:p w14:paraId="132BBA6E"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52,1</w:t>
            </w:r>
          </w:p>
          <w:p w14:paraId="0F9BD60C"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686F33CB"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0D22DDB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0DA1AA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0E18A59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71A8D36C"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35AE56A9"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НАЦИОНАЛЬНАЯ ЭКОНОМИКА</w:t>
            </w:r>
          </w:p>
        </w:tc>
        <w:tc>
          <w:tcPr>
            <w:tcW w:w="1360" w:type="dxa"/>
            <w:tcBorders>
              <w:top w:val="single" w:sz="1" w:space="0" w:color="000000"/>
              <w:left w:val="single" w:sz="1" w:space="0" w:color="000000"/>
              <w:bottom w:val="single" w:sz="1" w:space="0" w:color="000000"/>
              <w:right w:val="single" w:sz="1" w:space="0" w:color="000000"/>
            </w:tcBorders>
          </w:tcPr>
          <w:p w14:paraId="7C3F5D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04 00</w:t>
            </w:r>
          </w:p>
        </w:tc>
        <w:tc>
          <w:tcPr>
            <w:tcW w:w="1247" w:type="dxa"/>
            <w:tcBorders>
              <w:top w:val="single" w:sz="1" w:space="0" w:color="000000"/>
              <w:left w:val="single" w:sz="1" w:space="0" w:color="000000"/>
              <w:bottom w:val="single" w:sz="1" w:space="0" w:color="000000"/>
              <w:right w:val="single" w:sz="1" w:space="0" w:color="000000"/>
            </w:tcBorders>
          </w:tcPr>
          <w:p w14:paraId="25F0C64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1 050,5</w:t>
            </w:r>
          </w:p>
        </w:tc>
        <w:tc>
          <w:tcPr>
            <w:tcW w:w="1247" w:type="dxa"/>
            <w:tcBorders>
              <w:top w:val="single" w:sz="4" w:space="0" w:color="auto"/>
              <w:left w:val="nil"/>
              <w:bottom w:val="single" w:sz="4" w:space="0" w:color="auto"/>
              <w:right w:val="single" w:sz="4" w:space="0" w:color="auto"/>
            </w:tcBorders>
            <w:vAlign w:val="center"/>
          </w:tcPr>
          <w:p w14:paraId="20F2EF41"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586,5</w:t>
            </w:r>
          </w:p>
          <w:p w14:paraId="22D14E35"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52B206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55,8</w:t>
            </w:r>
          </w:p>
          <w:p w14:paraId="12B2D5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2331BE9D"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74C3B949"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Содействие занятости населения</w:t>
            </w:r>
          </w:p>
        </w:tc>
        <w:tc>
          <w:tcPr>
            <w:tcW w:w="1360" w:type="dxa"/>
            <w:tcBorders>
              <w:top w:val="single" w:sz="1" w:space="0" w:color="000000"/>
              <w:left w:val="single" w:sz="1" w:space="0" w:color="000000"/>
              <w:bottom w:val="single" w:sz="1" w:space="0" w:color="000000"/>
              <w:right w:val="single" w:sz="1" w:space="0" w:color="000000"/>
            </w:tcBorders>
          </w:tcPr>
          <w:p w14:paraId="13A82AD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04 01</w:t>
            </w:r>
          </w:p>
        </w:tc>
        <w:tc>
          <w:tcPr>
            <w:tcW w:w="1247" w:type="dxa"/>
            <w:tcBorders>
              <w:top w:val="single" w:sz="1" w:space="0" w:color="000000"/>
              <w:left w:val="single" w:sz="1" w:space="0" w:color="000000"/>
              <w:bottom w:val="single" w:sz="1" w:space="0" w:color="000000"/>
              <w:right w:val="single" w:sz="1" w:space="0" w:color="000000"/>
            </w:tcBorders>
          </w:tcPr>
          <w:p w14:paraId="357F732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w:t>
            </w:r>
          </w:p>
        </w:tc>
        <w:tc>
          <w:tcPr>
            <w:tcW w:w="1247" w:type="dxa"/>
            <w:tcBorders>
              <w:top w:val="single" w:sz="4" w:space="0" w:color="auto"/>
              <w:left w:val="nil"/>
              <w:bottom w:val="single" w:sz="4" w:space="0" w:color="auto"/>
              <w:right w:val="single" w:sz="4" w:space="0" w:color="auto"/>
            </w:tcBorders>
            <w:vAlign w:val="center"/>
          </w:tcPr>
          <w:p w14:paraId="7571C090"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w:t>
            </w:r>
          </w:p>
          <w:p w14:paraId="27F537E5"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tc>
        <w:tc>
          <w:tcPr>
            <w:tcW w:w="850" w:type="dxa"/>
            <w:tcBorders>
              <w:top w:val="single" w:sz="4" w:space="0" w:color="auto"/>
              <w:left w:val="nil"/>
              <w:bottom w:val="single" w:sz="4" w:space="0" w:color="auto"/>
              <w:right w:val="single" w:sz="4" w:space="0" w:color="auto"/>
            </w:tcBorders>
            <w:vAlign w:val="center"/>
          </w:tcPr>
          <w:p w14:paraId="056E0F1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p w14:paraId="6A463A2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5A24C152"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466A5BB6"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Дорожное хозяйство (дорожные фонды)</w:t>
            </w:r>
          </w:p>
        </w:tc>
        <w:tc>
          <w:tcPr>
            <w:tcW w:w="1360" w:type="dxa"/>
            <w:tcBorders>
              <w:top w:val="single" w:sz="1" w:space="0" w:color="000000"/>
              <w:left w:val="single" w:sz="1" w:space="0" w:color="000000"/>
              <w:bottom w:val="single" w:sz="1" w:space="0" w:color="000000"/>
              <w:right w:val="single" w:sz="1" w:space="0" w:color="000000"/>
            </w:tcBorders>
          </w:tcPr>
          <w:p w14:paraId="794D245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04 09</w:t>
            </w:r>
          </w:p>
        </w:tc>
        <w:tc>
          <w:tcPr>
            <w:tcW w:w="1247" w:type="dxa"/>
            <w:tcBorders>
              <w:top w:val="single" w:sz="1" w:space="0" w:color="000000"/>
              <w:left w:val="single" w:sz="1" w:space="0" w:color="000000"/>
              <w:bottom w:val="single" w:sz="1" w:space="0" w:color="000000"/>
              <w:right w:val="single" w:sz="1" w:space="0" w:color="000000"/>
            </w:tcBorders>
          </w:tcPr>
          <w:p w14:paraId="1F77110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1 047,0</w:t>
            </w:r>
          </w:p>
        </w:tc>
        <w:tc>
          <w:tcPr>
            <w:tcW w:w="1247" w:type="dxa"/>
            <w:tcBorders>
              <w:top w:val="single" w:sz="4" w:space="0" w:color="auto"/>
              <w:left w:val="nil"/>
              <w:bottom w:val="single" w:sz="4" w:space="0" w:color="auto"/>
              <w:right w:val="single" w:sz="4" w:space="0" w:color="auto"/>
            </w:tcBorders>
            <w:vAlign w:val="center"/>
          </w:tcPr>
          <w:p w14:paraId="35D58FC4"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583,2</w:t>
            </w:r>
          </w:p>
        </w:tc>
        <w:tc>
          <w:tcPr>
            <w:tcW w:w="850" w:type="dxa"/>
            <w:tcBorders>
              <w:top w:val="single" w:sz="4" w:space="0" w:color="auto"/>
              <w:left w:val="nil"/>
              <w:bottom w:val="single" w:sz="4" w:space="0" w:color="auto"/>
              <w:right w:val="single" w:sz="4" w:space="0" w:color="auto"/>
            </w:tcBorders>
            <w:vAlign w:val="center"/>
          </w:tcPr>
          <w:p w14:paraId="5CF9119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55,7</w:t>
            </w:r>
          </w:p>
        </w:tc>
      </w:tr>
      <w:tr w:rsidR="00E05DBB" w:rsidRPr="00E05DBB" w14:paraId="26DABD74"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4F193D1B"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ЖИЛИЩНО-КОММУНАЛЬНОЕ ХОЗЯЙСТВО</w:t>
            </w:r>
          </w:p>
        </w:tc>
        <w:tc>
          <w:tcPr>
            <w:tcW w:w="1360" w:type="dxa"/>
            <w:tcBorders>
              <w:top w:val="single" w:sz="1" w:space="0" w:color="000000"/>
              <w:left w:val="single" w:sz="1" w:space="0" w:color="000000"/>
              <w:bottom w:val="single" w:sz="1" w:space="0" w:color="000000"/>
              <w:right w:val="single" w:sz="1" w:space="0" w:color="000000"/>
            </w:tcBorders>
          </w:tcPr>
          <w:p w14:paraId="164A183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05 00</w:t>
            </w:r>
          </w:p>
        </w:tc>
        <w:tc>
          <w:tcPr>
            <w:tcW w:w="1247" w:type="dxa"/>
            <w:tcBorders>
              <w:top w:val="single" w:sz="1" w:space="0" w:color="000000"/>
              <w:left w:val="single" w:sz="1" w:space="0" w:color="000000"/>
              <w:bottom w:val="single" w:sz="1" w:space="0" w:color="000000"/>
              <w:right w:val="single" w:sz="1" w:space="0" w:color="000000"/>
            </w:tcBorders>
          </w:tcPr>
          <w:p w14:paraId="3390B76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45,5</w:t>
            </w:r>
          </w:p>
        </w:tc>
        <w:tc>
          <w:tcPr>
            <w:tcW w:w="1247" w:type="dxa"/>
            <w:tcBorders>
              <w:top w:val="single" w:sz="4" w:space="0" w:color="auto"/>
              <w:left w:val="nil"/>
              <w:bottom w:val="single" w:sz="4" w:space="0" w:color="auto"/>
              <w:right w:val="single" w:sz="4" w:space="0" w:color="auto"/>
            </w:tcBorders>
            <w:vAlign w:val="center"/>
          </w:tcPr>
          <w:p w14:paraId="51D98D37"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42,5</w:t>
            </w:r>
          </w:p>
        </w:tc>
        <w:tc>
          <w:tcPr>
            <w:tcW w:w="850" w:type="dxa"/>
            <w:tcBorders>
              <w:top w:val="single" w:sz="4" w:space="0" w:color="auto"/>
              <w:left w:val="nil"/>
              <w:bottom w:val="single" w:sz="4" w:space="0" w:color="auto"/>
              <w:right w:val="single" w:sz="4" w:space="0" w:color="auto"/>
            </w:tcBorders>
            <w:vAlign w:val="center"/>
          </w:tcPr>
          <w:p w14:paraId="220B4EC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93,4</w:t>
            </w:r>
          </w:p>
        </w:tc>
      </w:tr>
      <w:tr w:rsidR="00E05DBB" w:rsidRPr="00E05DBB" w14:paraId="432A3F94"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30A2E0B6"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Коммунальное хозяйство</w:t>
            </w:r>
          </w:p>
        </w:tc>
        <w:tc>
          <w:tcPr>
            <w:tcW w:w="1360" w:type="dxa"/>
            <w:tcBorders>
              <w:top w:val="single" w:sz="1" w:space="0" w:color="000000"/>
              <w:left w:val="single" w:sz="1" w:space="0" w:color="000000"/>
              <w:bottom w:val="single" w:sz="1" w:space="0" w:color="000000"/>
              <w:right w:val="single" w:sz="1" w:space="0" w:color="000000"/>
            </w:tcBorders>
          </w:tcPr>
          <w:p w14:paraId="73936A3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47" w:type="dxa"/>
            <w:tcBorders>
              <w:top w:val="single" w:sz="1" w:space="0" w:color="000000"/>
              <w:left w:val="single" w:sz="1" w:space="0" w:color="000000"/>
              <w:bottom w:val="single" w:sz="1" w:space="0" w:color="000000"/>
              <w:right w:val="single" w:sz="1" w:space="0" w:color="000000"/>
            </w:tcBorders>
          </w:tcPr>
          <w:p w14:paraId="795F11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36,5</w:t>
            </w:r>
          </w:p>
        </w:tc>
        <w:tc>
          <w:tcPr>
            <w:tcW w:w="1247" w:type="dxa"/>
            <w:tcBorders>
              <w:top w:val="single" w:sz="4" w:space="0" w:color="auto"/>
              <w:left w:val="nil"/>
              <w:bottom w:val="single" w:sz="4" w:space="0" w:color="auto"/>
              <w:right w:val="single" w:sz="4" w:space="0" w:color="auto"/>
            </w:tcBorders>
            <w:vAlign w:val="center"/>
          </w:tcPr>
          <w:p w14:paraId="4F22F0F2"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33,5</w:t>
            </w:r>
          </w:p>
        </w:tc>
        <w:tc>
          <w:tcPr>
            <w:tcW w:w="850" w:type="dxa"/>
            <w:tcBorders>
              <w:top w:val="single" w:sz="4" w:space="0" w:color="auto"/>
              <w:left w:val="nil"/>
              <w:bottom w:val="single" w:sz="4" w:space="0" w:color="auto"/>
              <w:right w:val="single" w:sz="4" w:space="0" w:color="auto"/>
            </w:tcBorders>
            <w:vAlign w:val="center"/>
          </w:tcPr>
          <w:p w14:paraId="0A8248A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91,8</w:t>
            </w:r>
          </w:p>
        </w:tc>
      </w:tr>
      <w:tr w:rsidR="00E05DBB" w:rsidRPr="00E05DBB" w14:paraId="45F52E78"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46D5F5D8"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Благоустройство</w:t>
            </w:r>
          </w:p>
        </w:tc>
        <w:tc>
          <w:tcPr>
            <w:tcW w:w="1360" w:type="dxa"/>
            <w:tcBorders>
              <w:top w:val="single" w:sz="1" w:space="0" w:color="000000"/>
              <w:left w:val="single" w:sz="1" w:space="0" w:color="000000"/>
              <w:bottom w:val="single" w:sz="1" w:space="0" w:color="000000"/>
              <w:right w:val="single" w:sz="1" w:space="0" w:color="000000"/>
            </w:tcBorders>
          </w:tcPr>
          <w:p w14:paraId="19453A9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47" w:type="dxa"/>
            <w:tcBorders>
              <w:top w:val="single" w:sz="1" w:space="0" w:color="000000"/>
              <w:left w:val="single" w:sz="1" w:space="0" w:color="000000"/>
              <w:bottom w:val="single" w:sz="1" w:space="0" w:color="000000"/>
              <w:right w:val="single" w:sz="1" w:space="0" w:color="000000"/>
            </w:tcBorders>
          </w:tcPr>
          <w:p w14:paraId="0FE53B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1247" w:type="dxa"/>
            <w:tcBorders>
              <w:top w:val="single" w:sz="4" w:space="0" w:color="auto"/>
              <w:left w:val="nil"/>
              <w:bottom w:val="single" w:sz="4" w:space="0" w:color="auto"/>
              <w:right w:val="single" w:sz="4" w:space="0" w:color="auto"/>
            </w:tcBorders>
            <w:vAlign w:val="center"/>
          </w:tcPr>
          <w:p w14:paraId="681BE70A"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850" w:type="dxa"/>
            <w:tcBorders>
              <w:top w:val="single" w:sz="4" w:space="0" w:color="auto"/>
              <w:left w:val="nil"/>
              <w:bottom w:val="single" w:sz="4" w:space="0" w:color="auto"/>
              <w:right w:val="single" w:sz="4" w:space="0" w:color="auto"/>
            </w:tcBorders>
            <w:vAlign w:val="center"/>
          </w:tcPr>
          <w:p w14:paraId="117B659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09BEB259"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6A04788C"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КУЛЬТУРА, КИНЕМАТОГРАФИЯ</w:t>
            </w:r>
          </w:p>
        </w:tc>
        <w:tc>
          <w:tcPr>
            <w:tcW w:w="1360" w:type="dxa"/>
            <w:tcBorders>
              <w:top w:val="single" w:sz="1" w:space="0" w:color="000000"/>
              <w:left w:val="single" w:sz="1" w:space="0" w:color="000000"/>
              <w:bottom w:val="single" w:sz="1" w:space="0" w:color="000000"/>
              <w:right w:val="single" w:sz="1" w:space="0" w:color="000000"/>
            </w:tcBorders>
          </w:tcPr>
          <w:p w14:paraId="4891939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08 00</w:t>
            </w:r>
          </w:p>
        </w:tc>
        <w:tc>
          <w:tcPr>
            <w:tcW w:w="1247" w:type="dxa"/>
            <w:tcBorders>
              <w:top w:val="single" w:sz="1" w:space="0" w:color="000000"/>
              <w:left w:val="single" w:sz="1" w:space="0" w:color="000000"/>
              <w:bottom w:val="single" w:sz="1" w:space="0" w:color="000000"/>
              <w:right w:val="single" w:sz="1" w:space="0" w:color="000000"/>
            </w:tcBorders>
          </w:tcPr>
          <w:p w14:paraId="13D7BD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2 467,6</w:t>
            </w:r>
          </w:p>
        </w:tc>
        <w:tc>
          <w:tcPr>
            <w:tcW w:w="1247" w:type="dxa"/>
            <w:tcBorders>
              <w:top w:val="single" w:sz="4" w:space="0" w:color="auto"/>
              <w:left w:val="nil"/>
              <w:bottom w:val="single" w:sz="4" w:space="0" w:color="auto"/>
              <w:right w:val="single" w:sz="4" w:space="0" w:color="auto"/>
            </w:tcBorders>
            <w:vAlign w:val="center"/>
          </w:tcPr>
          <w:p w14:paraId="5690B9AB"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2 378,8</w:t>
            </w:r>
          </w:p>
        </w:tc>
        <w:tc>
          <w:tcPr>
            <w:tcW w:w="850" w:type="dxa"/>
            <w:tcBorders>
              <w:top w:val="single" w:sz="4" w:space="0" w:color="auto"/>
              <w:left w:val="nil"/>
              <w:bottom w:val="single" w:sz="4" w:space="0" w:color="auto"/>
              <w:right w:val="single" w:sz="4" w:space="0" w:color="auto"/>
            </w:tcBorders>
            <w:vAlign w:val="center"/>
          </w:tcPr>
          <w:p w14:paraId="092FCC5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96,4</w:t>
            </w:r>
          </w:p>
        </w:tc>
      </w:tr>
      <w:tr w:rsidR="00E05DBB" w:rsidRPr="00E05DBB" w14:paraId="22D83B72"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73CCAF29"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Культура</w:t>
            </w:r>
          </w:p>
        </w:tc>
        <w:tc>
          <w:tcPr>
            <w:tcW w:w="1360" w:type="dxa"/>
            <w:tcBorders>
              <w:top w:val="single" w:sz="1" w:space="0" w:color="000000"/>
              <w:left w:val="single" w:sz="1" w:space="0" w:color="000000"/>
              <w:bottom w:val="single" w:sz="1" w:space="0" w:color="000000"/>
              <w:right w:val="single" w:sz="1" w:space="0" w:color="000000"/>
            </w:tcBorders>
          </w:tcPr>
          <w:p w14:paraId="0E68A5E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47" w:type="dxa"/>
            <w:tcBorders>
              <w:top w:val="single" w:sz="1" w:space="0" w:color="000000"/>
              <w:left w:val="single" w:sz="1" w:space="0" w:color="000000"/>
              <w:bottom w:val="single" w:sz="1" w:space="0" w:color="000000"/>
              <w:right w:val="single" w:sz="1" w:space="0" w:color="000000"/>
            </w:tcBorders>
          </w:tcPr>
          <w:p w14:paraId="5FB0E82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1 344,6</w:t>
            </w:r>
          </w:p>
        </w:tc>
        <w:tc>
          <w:tcPr>
            <w:tcW w:w="1247" w:type="dxa"/>
            <w:tcBorders>
              <w:top w:val="single" w:sz="4" w:space="0" w:color="auto"/>
              <w:left w:val="nil"/>
              <w:bottom w:val="single" w:sz="4" w:space="0" w:color="auto"/>
              <w:right w:val="single" w:sz="4" w:space="0" w:color="auto"/>
            </w:tcBorders>
            <w:vAlign w:val="center"/>
          </w:tcPr>
          <w:p w14:paraId="20C80A13"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1 256,3</w:t>
            </w:r>
          </w:p>
        </w:tc>
        <w:tc>
          <w:tcPr>
            <w:tcW w:w="850" w:type="dxa"/>
            <w:tcBorders>
              <w:top w:val="single" w:sz="4" w:space="0" w:color="auto"/>
              <w:left w:val="nil"/>
              <w:bottom w:val="single" w:sz="4" w:space="0" w:color="auto"/>
              <w:right w:val="single" w:sz="4" w:space="0" w:color="auto"/>
            </w:tcBorders>
            <w:vAlign w:val="center"/>
          </w:tcPr>
          <w:p w14:paraId="35373AD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93,4</w:t>
            </w:r>
          </w:p>
        </w:tc>
      </w:tr>
      <w:tr w:rsidR="00E05DBB" w:rsidRPr="00E05DBB" w14:paraId="24710B9A"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5C6D3DE2"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Другие вопросы в области культуры, кинематографии</w:t>
            </w:r>
          </w:p>
        </w:tc>
        <w:tc>
          <w:tcPr>
            <w:tcW w:w="1360" w:type="dxa"/>
            <w:tcBorders>
              <w:top w:val="single" w:sz="1" w:space="0" w:color="000000"/>
              <w:left w:val="single" w:sz="1" w:space="0" w:color="000000"/>
              <w:bottom w:val="single" w:sz="1" w:space="0" w:color="000000"/>
              <w:right w:val="single" w:sz="1" w:space="0" w:color="000000"/>
            </w:tcBorders>
          </w:tcPr>
          <w:p w14:paraId="65EBED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47" w:type="dxa"/>
            <w:tcBorders>
              <w:top w:val="single" w:sz="1" w:space="0" w:color="000000"/>
              <w:left w:val="single" w:sz="1" w:space="0" w:color="000000"/>
              <w:bottom w:val="single" w:sz="1" w:space="0" w:color="000000"/>
              <w:right w:val="single" w:sz="1" w:space="0" w:color="000000"/>
            </w:tcBorders>
          </w:tcPr>
          <w:p w14:paraId="26F5DA2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1 123,0</w:t>
            </w:r>
          </w:p>
        </w:tc>
        <w:tc>
          <w:tcPr>
            <w:tcW w:w="1247" w:type="dxa"/>
            <w:tcBorders>
              <w:top w:val="single" w:sz="4" w:space="0" w:color="auto"/>
              <w:left w:val="nil"/>
              <w:bottom w:val="single" w:sz="4" w:space="0" w:color="auto"/>
              <w:right w:val="single" w:sz="4" w:space="0" w:color="auto"/>
            </w:tcBorders>
            <w:vAlign w:val="center"/>
          </w:tcPr>
          <w:p w14:paraId="40BE8346"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1 122,5</w:t>
            </w:r>
          </w:p>
        </w:tc>
        <w:tc>
          <w:tcPr>
            <w:tcW w:w="850" w:type="dxa"/>
            <w:tcBorders>
              <w:top w:val="single" w:sz="4" w:space="0" w:color="auto"/>
              <w:left w:val="nil"/>
              <w:bottom w:val="single" w:sz="4" w:space="0" w:color="auto"/>
              <w:right w:val="single" w:sz="4" w:space="0" w:color="auto"/>
            </w:tcBorders>
            <w:vAlign w:val="center"/>
          </w:tcPr>
          <w:p w14:paraId="67BEF95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tc>
      </w:tr>
      <w:tr w:rsidR="00E05DBB" w:rsidRPr="00E05DBB" w14:paraId="5CB0FCC2"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1FD6C9DF"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СОЦИАЛЬНАЯ ПОЛИТИКА</w:t>
            </w:r>
          </w:p>
        </w:tc>
        <w:tc>
          <w:tcPr>
            <w:tcW w:w="1360" w:type="dxa"/>
            <w:tcBorders>
              <w:top w:val="single" w:sz="1" w:space="0" w:color="000000"/>
              <w:left w:val="single" w:sz="1" w:space="0" w:color="000000"/>
              <w:bottom w:val="single" w:sz="1" w:space="0" w:color="000000"/>
              <w:right w:val="single" w:sz="1" w:space="0" w:color="000000"/>
            </w:tcBorders>
          </w:tcPr>
          <w:p w14:paraId="0E0B28F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10 00</w:t>
            </w:r>
          </w:p>
        </w:tc>
        <w:tc>
          <w:tcPr>
            <w:tcW w:w="1247" w:type="dxa"/>
            <w:tcBorders>
              <w:top w:val="single" w:sz="1" w:space="0" w:color="000000"/>
              <w:left w:val="single" w:sz="1" w:space="0" w:color="000000"/>
              <w:bottom w:val="single" w:sz="1" w:space="0" w:color="000000"/>
              <w:right w:val="single" w:sz="1" w:space="0" w:color="000000"/>
            </w:tcBorders>
          </w:tcPr>
          <w:p w14:paraId="5D2F1AA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1247" w:type="dxa"/>
            <w:tcBorders>
              <w:top w:val="single" w:sz="4" w:space="0" w:color="auto"/>
              <w:left w:val="nil"/>
              <w:bottom w:val="single" w:sz="4" w:space="0" w:color="auto"/>
              <w:right w:val="single" w:sz="4" w:space="0" w:color="auto"/>
            </w:tcBorders>
            <w:vAlign w:val="center"/>
          </w:tcPr>
          <w:p w14:paraId="731DE509"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tc>
        <w:tc>
          <w:tcPr>
            <w:tcW w:w="850" w:type="dxa"/>
            <w:tcBorders>
              <w:top w:val="single" w:sz="4" w:space="0" w:color="auto"/>
              <w:left w:val="nil"/>
              <w:bottom w:val="single" w:sz="4" w:space="0" w:color="auto"/>
              <w:right w:val="single" w:sz="4" w:space="0" w:color="auto"/>
            </w:tcBorders>
            <w:vAlign w:val="center"/>
          </w:tcPr>
          <w:p w14:paraId="5CE873D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tc>
      </w:tr>
      <w:tr w:rsidR="00E05DBB" w:rsidRPr="00E05DBB" w14:paraId="47D5A1B5"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0CDD8FC6"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Пенсионное обеспечение</w:t>
            </w:r>
          </w:p>
        </w:tc>
        <w:tc>
          <w:tcPr>
            <w:tcW w:w="1360" w:type="dxa"/>
            <w:tcBorders>
              <w:top w:val="single" w:sz="1" w:space="0" w:color="000000"/>
              <w:left w:val="single" w:sz="1" w:space="0" w:color="000000"/>
              <w:bottom w:val="single" w:sz="1" w:space="0" w:color="000000"/>
              <w:right w:val="single" w:sz="1" w:space="0" w:color="000000"/>
            </w:tcBorders>
          </w:tcPr>
          <w:p w14:paraId="2AE1449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10 01</w:t>
            </w:r>
          </w:p>
        </w:tc>
        <w:tc>
          <w:tcPr>
            <w:tcW w:w="1247" w:type="dxa"/>
            <w:tcBorders>
              <w:top w:val="single" w:sz="1" w:space="0" w:color="000000"/>
              <w:left w:val="single" w:sz="1" w:space="0" w:color="000000"/>
              <w:bottom w:val="single" w:sz="1" w:space="0" w:color="000000"/>
              <w:right w:val="single" w:sz="1" w:space="0" w:color="000000"/>
            </w:tcBorders>
          </w:tcPr>
          <w:p w14:paraId="1F12494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1247" w:type="dxa"/>
            <w:tcBorders>
              <w:top w:val="single" w:sz="4" w:space="0" w:color="auto"/>
              <w:left w:val="nil"/>
              <w:bottom w:val="single" w:sz="4" w:space="0" w:color="auto"/>
              <w:right w:val="single" w:sz="4" w:space="0" w:color="auto"/>
            </w:tcBorders>
            <w:vAlign w:val="center"/>
          </w:tcPr>
          <w:p w14:paraId="1B90ECA7"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tc>
        <w:tc>
          <w:tcPr>
            <w:tcW w:w="850" w:type="dxa"/>
            <w:tcBorders>
              <w:top w:val="single" w:sz="4" w:space="0" w:color="auto"/>
              <w:left w:val="nil"/>
              <w:bottom w:val="single" w:sz="4" w:space="0" w:color="auto"/>
              <w:right w:val="single" w:sz="4" w:space="0" w:color="auto"/>
            </w:tcBorders>
            <w:vAlign w:val="center"/>
          </w:tcPr>
          <w:p w14:paraId="21D3725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tc>
      </w:tr>
      <w:tr w:rsidR="00E05DBB" w:rsidRPr="00E05DBB" w14:paraId="6D1ED65C"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69A98880"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ФИЗИЧЕСКАЯ КУЛЬТУРА И СПОРТ</w:t>
            </w:r>
          </w:p>
        </w:tc>
        <w:tc>
          <w:tcPr>
            <w:tcW w:w="1360" w:type="dxa"/>
            <w:tcBorders>
              <w:top w:val="single" w:sz="1" w:space="0" w:color="000000"/>
              <w:left w:val="single" w:sz="1" w:space="0" w:color="000000"/>
              <w:bottom w:val="single" w:sz="1" w:space="0" w:color="000000"/>
              <w:right w:val="single" w:sz="1" w:space="0" w:color="000000"/>
            </w:tcBorders>
          </w:tcPr>
          <w:p w14:paraId="27E677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11 00</w:t>
            </w:r>
          </w:p>
        </w:tc>
        <w:tc>
          <w:tcPr>
            <w:tcW w:w="1247" w:type="dxa"/>
            <w:tcBorders>
              <w:top w:val="single" w:sz="1" w:space="0" w:color="000000"/>
              <w:left w:val="single" w:sz="1" w:space="0" w:color="000000"/>
              <w:bottom w:val="single" w:sz="1" w:space="0" w:color="000000"/>
              <w:right w:val="single" w:sz="1" w:space="0" w:color="000000"/>
            </w:tcBorders>
          </w:tcPr>
          <w:p w14:paraId="4F95BE1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1247" w:type="dxa"/>
            <w:tcBorders>
              <w:top w:val="single" w:sz="4" w:space="0" w:color="auto"/>
              <w:left w:val="nil"/>
              <w:bottom w:val="single" w:sz="4" w:space="0" w:color="auto"/>
              <w:right w:val="single" w:sz="4" w:space="0" w:color="auto"/>
            </w:tcBorders>
            <w:vAlign w:val="center"/>
          </w:tcPr>
          <w:p w14:paraId="3EAA2D08"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850" w:type="dxa"/>
            <w:tcBorders>
              <w:top w:val="single" w:sz="4" w:space="0" w:color="auto"/>
              <w:left w:val="nil"/>
              <w:bottom w:val="single" w:sz="4" w:space="0" w:color="auto"/>
              <w:right w:val="single" w:sz="4" w:space="0" w:color="auto"/>
            </w:tcBorders>
            <w:vAlign w:val="center"/>
          </w:tcPr>
          <w:p w14:paraId="218E59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79E76A25"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53128201"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Массовый спорт</w:t>
            </w:r>
          </w:p>
        </w:tc>
        <w:tc>
          <w:tcPr>
            <w:tcW w:w="1360" w:type="dxa"/>
            <w:tcBorders>
              <w:top w:val="single" w:sz="1" w:space="0" w:color="000000"/>
              <w:left w:val="single" w:sz="1" w:space="0" w:color="000000"/>
              <w:bottom w:val="single" w:sz="1" w:space="0" w:color="000000"/>
              <w:right w:val="single" w:sz="1" w:space="0" w:color="000000"/>
            </w:tcBorders>
          </w:tcPr>
          <w:p w14:paraId="0812408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11 02</w:t>
            </w:r>
          </w:p>
        </w:tc>
        <w:tc>
          <w:tcPr>
            <w:tcW w:w="1247" w:type="dxa"/>
            <w:tcBorders>
              <w:top w:val="single" w:sz="1" w:space="0" w:color="000000"/>
              <w:left w:val="single" w:sz="1" w:space="0" w:color="000000"/>
              <w:bottom w:val="single" w:sz="1" w:space="0" w:color="000000"/>
              <w:right w:val="single" w:sz="1" w:space="0" w:color="000000"/>
            </w:tcBorders>
          </w:tcPr>
          <w:p w14:paraId="3F4123B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1247" w:type="dxa"/>
            <w:tcBorders>
              <w:top w:val="single" w:sz="4" w:space="0" w:color="auto"/>
              <w:left w:val="nil"/>
              <w:bottom w:val="single" w:sz="4" w:space="0" w:color="auto"/>
              <w:right w:val="single" w:sz="4" w:space="0" w:color="auto"/>
            </w:tcBorders>
            <w:vAlign w:val="center"/>
          </w:tcPr>
          <w:p w14:paraId="41036285"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850" w:type="dxa"/>
            <w:tcBorders>
              <w:top w:val="single" w:sz="4" w:space="0" w:color="auto"/>
              <w:left w:val="nil"/>
              <w:bottom w:val="single" w:sz="4" w:space="0" w:color="auto"/>
              <w:right w:val="single" w:sz="4" w:space="0" w:color="auto"/>
            </w:tcBorders>
            <w:vAlign w:val="center"/>
          </w:tcPr>
          <w:p w14:paraId="39E74F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E57696C" w14:textId="77777777" w:rsidTr="00BC69BE">
        <w:trPr>
          <w:trHeight w:val="300"/>
          <w:tblHeader/>
          <w:jc w:val="center"/>
        </w:trPr>
        <w:tc>
          <w:tcPr>
            <w:tcW w:w="5329" w:type="dxa"/>
            <w:tcBorders>
              <w:top w:val="single" w:sz="1" w:space="0" w:color="000000"/>
              <w:left w:val="single" w:sz="1" w:space="0" w:color="000000"/>
              <w:bottom w:val="single" w:sz="1" w:space="0" w:color="000000"/>
              <w:right w:val="single" w:sz="1" w:space="0" w:color="000000"/>
            </w:tcBorders>
          </w:tcPr>
          <w:p w14:paraId="3DDFFB49"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Итого расходов</w:t>
            </w:r>
          </w:p>
        </w:tc>
        <w:tc>
          <w:tcPr>
            <w:tcW w:w="1360" w:type="dxa"/>
            <w:tcBorders>
              <w:top w:val="single" w:sz="1" w:space="0" w:color="000000"/>
              <w:left w:val="single" w:sz="1" w:space="0" w:color="000000"/>
              <w:bottom w:val="single" w:sz="1" w:space="0" w:color="000000"/>
              <w:right w:val="single" w:sz="1" w:space="0" w:color="000000"/>
            </w:tcBorders>
          </w:tcPr>
          <w:p w14:paraId="54B804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1247" w:type="dxa"/>
            <w:tcBorders>
              <w:top w:val="single" w:sz="1" w:space="0" w:color="000000"/>
              <w:left w:val="single" w:sz="1" w:space="0" w:color="000000"/>
              <w:bottom w:val="single" w:sz="1" w:space="0" w:color="000000"/>
              <w:right w:val="single" w:sz="1" w:space="0" w:color="000000"/>
            </w:tcBorders>
          </w:tcPr>
          <w:p w14:paraId="328F7C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5 398,0</w:t>
            </w:r>
          </w:p>
        </w:tc>
        <w:tc>
          <w:tcPr>
            <w:tcW w:w="1247" w:type="dxa"/>
            <w:tcBorders>
              <w:top w:val="single" w:sz="4" w:space="0" w:color="auto"/>
              <w:left w:val="nil"/>
              <w:bottom w:val="single" w:sz="4" w:space="0" w:color="auto"/>
              <w:right w:val="single" w:sz="4" w:space="0" w:color="auto"/>
            </w:tcBorders>
            <w:vAlign w:val="center"/>
          </w:tcPr>
          <w:p w14:paraId="45B979ED"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4 750,9</w:t>
            </w:r>
          </w:p>
        </w:tc>
        <w:tc>
          <w:tcPr>
            <w:tcW w:w="850" w:type="dxa"/>
            <w:tcBorders>
              <w:top w:val="single" w:sz="4" w:space="0" w:color="auto"/>
              <w:left w:val="nil"/>
              <w:bottom w:val="single" w:sz="4" w:space="0" w:color="auto"/>
              <w:right w:val="single" w:sz="4" w:space="0" w:color="auto"/>
            </w:tcBorders>
            <w:vAlign w:val="center"/>
          </w:tcPr>
          <w:p w14:paraId="7787586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88</w:t>
            </w:r>
          </w:p>
        </w:tc>
      </w:tr>
    </w:tbl>
    <w:p w14:paraId="1A740D68"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p>
    <w:p w14:paraId="713318F5"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 xml:space="preserve">Распределение ассигнований по разделам, подразделам, </w:t>
      </w:r>
    </w:p>
    <w:p w14:paraId="50516876" w14:textId="77777777" w:rsidR="00E05DBB" w:rsidRPr="00E05DBB" w:rsidRDefault="00E05DBB" w:rsidP="00E05DBB">
      <w:pPr>
        <w:spacing w:after="0" w:line="240" w:lineRule="auto"/>
        <w:jc w:val="center"/>
        <w:rPr>
          <w:rFonts w:ascii="Times New Roman" w:eastAsia="Times New Roman" w:hAnsi="Times New Roman" w:cs="Times New Roman"/>
          <w:b/>
          <w:sz w:val="20"/>
          <w:szCs w:val="20"/>
          <w:lang w:eastAsia="ru-RU"/>
        </w:rPr>
      </w:pPr>
      <w:r w:rsidRPr="00E05DBB">
        <w:rPr>
          <w:rFonts w:ascii="Times New Roman" w:eastAsia="Times New Roman" w:hAnsi="Times New Roman" w:cs="Times New Roman"/>
          <w:b/>
          <w:sz w:val="20"/>
          <w:szCs w:val="20"/>
          <w:lang w:eastAsia="ru-RU"/>
        </w:rPr>
        <w:t xml:space="preserve">целевым статьям и видам расходов классификации расходов бюджетов </w:t>
      </w:r>
    </w:p>
    <w:p w14:paraId="5E2161A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b/>
          <w:sz w:val="20"/>
          <w:szCs w:val="20"/>
          <w:lang w:eastAsia="ru-RU"/>
        </w:rPr>
        <w:t>в ведомственной структуре расходов на 2024 год</w:t>
      </w:r>
    </w:p>
    <w:p w14:paraId="41ABA433" w14:textId="77777777" w:rsidR="00E05DBB" w:rsidRPr="00E05DBB" w:rsidRDefault="00E05DBB" w:rsidP="00E05DBB">
      <w:pPr>
        <w:spacing w:after="0" w:line="240" w:lineRule="auto"/>
        <w:jc w:val="right"/>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тыс. рублей</w:t>
      </w:r>
    </w:p>
    <w:p w14:paraId="70C70746" w14:textId="77777777" w:rsidR="00E05DBB" w:rsidRPr="00E05DBB" w:rsidRDefault="00E05DBB" w:rsidP="00E05DBB">
      <w:pPr>
        <w:spacing w:after="0" w:line="240" w:lineRule="auto"/>
        <w:ind w:firstLine="567"/>
        <w:jc w:val="both"/>
        <w:rPr>
          <w:rFonts w:ascii="Times New Roman" w:eastAsia="Times New Roman" w:hAnsi="Times New Roman" w:cs="Times New Roman"/>
          <w:sz w:val="20"/>
          <w:szCs w:val="20"/>
          <w:lang w:eastAsia="ru-RU"/>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0"/>
        <w:gridCol w:w="567"/>
        <w:gridCol w:w="709"/>
        <w:gridCol w:w="1276"/>
        <w:gridCol w:w="567"/>
        <w:gridCol w:w="991"/>
        <w:gridCol w:w="992"/>
        <w:gridCol w:w="993"/>
      </w:tblGrid>
      <w:tr w:rsidR="00E05DBB" w:rsidRPr="00E05DBB" w14:paraId="3A17AA1A" w14:textId="77777777" w:rsidTr="00BC69BE">
        <w:trPr>
          <w:trHeight w:val="397"/>
          <w:tblHeader/>
        </w:trPr>
        <w:tc>
          <w:tcPr>
            <w:tcW w:w="3970" w:type="dxa"/>
            <w:vAlign w:val="center"/>
          </w:tcPr>
          <w:p w14:paraId="1E6F04F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Наименование</w:t>
            </w:r>
          </w:p>
        </w:tc>
        <w:tc>
          <w:tcPr>
            <w:tcW w:w="567" w:type="dxa"/>
            <w:vAlign w:val="center"/>
          </w:tcPr>
          <w:p w14:paraId="241E270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Гл</w:t>
            </w:r>
            <w:proofErr w:type="spellEnd"/>
          </w:p>
        </w:tc>
        <w:tc>
          <w:tcPr>
            <w:tcW w:w="709" w:type="dxa"/>
            <w:vAlign w:val="center"/>
          </w:tcPr>
          <w:p w14:paraId="33CB692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Рз</w:t>
            </w:r>
            <w:proofErr w:type="spellEnd"/>
            <w:r w:rsidRPr="00E05DBB">
              <w:rPr>
                <w:rFonts w:ascii="Times New Roman" w:eastAsia="Times New Roman" w:hAnsi="Times New Roman" w:cs="Times New Roman"/>
                <w:sz w:val="20"/>
                <w:szCs w:val="20"/>
                <w:lang w:eastAsia="ru-RU"/>
              </w:rPr>
              <w:t>/ПР</w:t>
            </w:r>
          </w:p>
        </w:tc>
        <w:tc>
          <w:tcPr>
            <w:tcW w:w="1276" w:type="dxa"/>
            <w:vAlign w:val="center"/>
          </w:tcPr>
          <w:p w14:paraId="1D8E709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ЦСР</w:t>
            </w:r>
          </w:p>
        </w:tc>
        <w:tc>
          <w:tcPr>
            <w:tcW w:w="567" w:type="dxa"/>
            <w:vAlign w:val="center"/>
          </w:tcPr>
          <w:p w14:paraId="7C82F04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roofErr w:type="spellStart"/>
            <w:r w:rsidRPr="00E05DBB">
              <w:rPr>
                <w:rFonts w:ascii="Times New Roman" w:eastAsia="Times New Roman" w:hAnsi="Times New Roman" w:cs="Times New Roman"/>
                <w:sz w:val="20"/>
                <w:szCs w:val="20"/>
                <w:lang w:eastAsia="ru-RU"/>
              </w:rPr>
              <w:t>Вр</w:t>
            </w:r>
            <w:proofErr w:type="spellEnd"/>
          </w:p>
        </w:tc>
        <w:tc>
          <w:tcPr>
            <w:tcW w:w="991" w:type="dxa"/>
            <w:vAlign w:val="center"/>
          </w:tcPr>
          <w:p w14:paraId="4648CB4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Уточненный годовой план</w:t>
            </w:r>
          </w:p>
        </w:tc>
        <w:tc>
          <w:tcPr>
            <w:tcW w:w="992" w:type="dxa"/>
          </w:tcPr>
          <w:p w14:paraId="71AC3E6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Фактическое исполнение</w:t>
            </w:r>
          </w:p>
        </w:tc>
        <w:tc>
          <w:tcPr>
            <w:tcW w:w="993" w:type="dxa"/>
          </w:tcPr>
          <w:p w14:paraId="77E227A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 исполнения</w:t>
            </w:r>
          </w:p>
        </w:tc>
      </w:tr>
      <w:tr w:rsidR="00E05DBB" w:rsidRPr="00E05DBB" w14:paraId="6BB8776A" w14:textId="77777777" w:rsidTr="00BC69BE">
        <w:trPr>
          <w:trHeight w:val="397"/>
          <w:tblHeader/>
        </w:trPr>
        <w:tc>
          <w:tcPr>
            <w:tcW w:w="3970" w:type="dxa"/>
            <w:vAlign w:val="center"/>
          </w:tcPr>
          <w:p w14:paraId="38E5741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w:t>
            </w:r>
          </w:p>
        </w:tc>
        <w:tc>
          <w:tcPr>
            <w:tcW w:w="567" w:type="dxa"/>
            <w:vAlign w:val="center"/>
          </w:tcPr>
          <w:p w14:paraId="55A3B5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w:t>
            </w:r>
          </w:p>
        </w:tc>
        <w:tc>
          <w:tcPr>
            <w:tcW w:w="709" w:type="dxa"/>
            <w:vAlign w:val="center"/>
          </w:tcPr>
          <w:p w14:paraId="0488277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w:t>
            </w:r>
          </w:p>
        </w:tc>
        <w:tc>
          <w:tcPr>
            <w:tcW w:w="1276" w:type="dxa"/>
            <w:vAlign w:val="center"/>
          </w:tcPr>
          <w:p w14:paraId="765DA65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w:t>
            </w:r>
          </w:p>
        </w:tc>
        <w:tc>
          <w:tcPr>
            <w:tcW w:w="567" w:type="dxa"/>
            <w:vAlign w:val="center"/>
          </w:tcPr>
          <w:p w14:paraId="01C3295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w:t>
            </w:r>
          </w:p>
        </w:tc>
        <w:tc>
          <w:tcPr>
            <w:tcW w:w="991" w:type="dxa"/>
            <w:vAlign w:val="center"/>
          </w:tcPr>
          <w:p w14:paraId="371642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w:t>
            </w:r>
          </w:p>
        </w:tc>
        <w:tc>
          <w:tcPr>
            <w:tcW w:w="992" w:type="dxa"/>
          </w:tcPr>
          <w:p w14:paraId="6BF3BD1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w:t>
            </w:r>
          </w:p>
        </w:tc>
        <w:tc>
          <w:tcPr>
            <w:tcW w:w="993" w:type="dxa"/>
          </w:tcPr>
          <w:p w14:paraId="00A8EDD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w:t>
            </w:r>
          </w:p>
        </w:tc>
      </w:tr>
      <w:tr w:rsidR="00E05DBB" w:rsidRPr="00E05DBB" w14:paraId="68948B8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ECA0D74"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Администрация Сосновского сельсовета Заринского района Алтайского края</w:t>
            </w:r>
          </w:p>
        </w:tc>
        <w:tc>
          <w:tcPr>
            <w:tcW w:w="567" w:type="dxa"/>
            <w:tcBorders>
              <w:top w:val="single" w:sz="1" w:space="0" w:color="000000"/>
              <w:left w:val="single" w:sz="1" w:space="0" w:color="000000"/>
              <w:bottom w:val="single" w:sz="1" w:space="0" w:color="000000"/>
              <w:right w:val="single" w:sz="1" w:space="0" w:color="000000"/>
            </w:tcBorders>
          </w:tcPr>
          <w:p w14:paraId="4872E86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B4A289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 w:space="0" w:color="000000"/>
              <w:left w:val="single" w:sz="1" w:space="0" w:color="000000"/>
              <w:bottom w:val="single" w:sz="1" w:space="0" w:color="000000"/>
              <w:right w:val="single" w:sz="1" w:space="0" w:color="000000"/>
            </w:tcBorders>
          </w:tcPr>
          <w:p w14:paraId="6703B75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149C7A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214D67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5 398,0</w:t>
            </w:r>
          </w:p>
        </w:tc>
        <w:tc>
          <w:tcPr>
            <w:tcW w:w="992" w:type="dxa"/>
            <w:tcBorders>
              <w:top w:val="single" w:sz="4" w:space="0" w:color="auto"/>
              <w:left w:val="nil"/>
              <w:bottom w:val="single" w:sz="4" w:space="0" w:color="auto"/>
              <w:right w:val="single" w:sz="4" w:space="0" w:color="auto"/>
            </w:tcBorders>
            <w:vAlign w:val="center"/>
          </w:tcPr>
          <w:p w14:paraId="047596F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4 750,9</w:t>
            </w:r>
          </w:p>
          <w:p w14:paraId="2E2E1B0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39CF174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88</w:t>
            </w:r>
          </w:p>
          <w:p w14:paraId="58BD132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4F264F58"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5B94AA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ОБЩЕГОСУДАРСТВЕННЫЕ ВОПРОСЫ</w:t>
            </w:r>
          </w:p>
        </w:tc>
        <w:tc>
          <w:tcPr>
            <w:tcW w:w="567" w:type="dxa"/>
            <w:tcBorders>
              <w:top w:val="single" w:sz="1" w:space="0" w:color="000000"/>
              <w:left w:val="single" w:sz="1" w:space="0" w:color="000000"/>
              <w:bottom w:val="single" w:sz="1" w:space="0" w:color="000000"/>
              <w:right w:val="single" w:sz="1" w:space="0" w:color="000000"/>
            </w:tcBorders>
          </w:tcPr>
          <w:p w14:paraId="5072B52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B9B642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01 00</w:t>
            </w:r>
          </w:p>
        </w:tc>
        <w:tc>
          <w:tcPr>
            <w:tcW w:w="1276" w:type="dxa"/>
            <w:tcBorders>
              <w:top w:val="single" w:sz="1" w:space="0" w:color="000000"/>
              <w:left w:val="single" w:sz="1" w:space="0" w:color="000000"/>
              <w:bottom w:val="single" w:sz="1" w:space="0" w:color="000000"/>
              <w:right w:val="single" w:sz="1" w:space="0" w:color="000000"/>
            </w:tcBorders>
          </w:tcPr>
          <w:p w14:paraId="735D98E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68C008B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A1A7DC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1 609,2</w:t>
            </w:r>
          </w:p>
        </w:tc>
        <w:tc>
          <w:tcPr>
            <w:tcW w:w="992" w:type="dxa"/>
            <w:tcBorders>
              <w:top w:val="single" w:sz="4" w:space="0" w:color="auto"/>
              <w:left w:val="nil"/>
              <w:bottom w:val="single" w:sz="4" w:space="0" w:color="auto"/>
              <w:right w:val="single" w:sz="4" w:space="0" w:color="auto"/>
            </w:tcBorders>
            <w:vAlign w:val="center"/>
          </w:tcPr>
          <w:p w14:paraId="555882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1 518,1</w:t>
            </w:r>
          </w:p>
          <w:p w14:paraId="3F85EED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029157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p w14:paraId="132A0C4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1B3E33A6"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BBEC25B"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14:paraId="3032D94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9C73A5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14:paraId="5B14D2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48E1FE0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0DA1BB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598,9</w:t>
            </w:r>
          </w:p>
        </w:tc>
        <w:tc>
          <w:tcPr>
            <w:tcW w:w="992" w:type="dxa"/>
            <w:tcBorders>
              <w:top w:val="single" w:sz="4" w:space="0" w:color="auto"/>
              <w:left w:val="nil"/>
              <w:bottom w:val="single" w:sz="4" w:space="0" w:color="auto"/>
              <w:right w:val="single" w:sz="4" w:space="0" w:color="auto"/>
            </w:tcBorders>
            <w:vAlign w:val="center"/>
          </w:tcPr>
          <w:p w14:paraId="6A6633E3"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598,5</w:t>
            </w:r>
          </w:p>
          <w:p w14:paraId="6DE187B2"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001F97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5709890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23D9D31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7683040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19328191"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C50164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14:paraId="6773C41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F366A7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14:paraId="459F355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14:paraId="07CE29D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B27F1C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598,9</w:t>
            </w:r>
          </w:p>
        </w:tc>
        <w:tc>
          <w:tcPr>
            <w:tcW w:w="992" w:type="dxa"/>
            <w:tcBorders>
              <w:top w:val="single" w:sz="4" w:space="0" w:color="auto"/>
              <w:left w:val="nil"/>
              <w:bottom w:val="single" w:sz="4" w:space="0" w:color="auto"/>
              <w:right w:val="single" w:sz="4" w:space="0" w:color="auto"/>
            </w:tcBorders>
            <w:vAlign w:val="center"/>
          </w:tcPr>
          <w:p w14:paraId="16731C8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598,5</w:t>
            </w:r>
          </w:p>
          <w:p w14:paraId="5919906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44C6805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0E363BD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51A1428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3280FB3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267A751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1A1529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14:paraId="64E97C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C484CA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14:paraId="2CB22F7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0120000000</w:t>
            </w:r>
          </w:p>
        </w:tc>
        <w:tc>
          <w:tcPr>
            <w:tcW w:w="567" w:type="dxa"/>
            <w:tcBorders>
              <w:top w:val="single" w:sz="1" w:space="0" w:color="000000"/>
              <w:left w:val="single" w:sz="1" w:space="0" w:color="000000"/>
              <w:bottom w:val="single" w:sz="1" w:space="0" w:color="000000"/>
              <w:right w:val="single" w:sz="1" w:space="0" w:color="000000"/>
            </w:tcBorders>
          </w:tcPr>
          <w:p w14:paraId="4AD2A42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DEFEBB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598,9</w:t>
            </w:r>
          </w:p>
        </w:tc>
        <w:tc>
          <w:tcPr>
            <w:tcW w:w="992" w:type="dxa"/>
            <w:tcBorders>
              <w:top w:val="single" w:sz="4" w:space="0" w:color="auto"/>
              <w:left w:val="nil"/>
              <w:bottom w:val="single" w:sz="4" w:space="0" w:color="auto"/>
              <w:right w:val="single" w:sz="4" w:space="0" w:color="auto"/>
            </w:tcBorders>
            <w:vAlign w:val="center"/>
          </w:tcPr>
          <w:p w14:paraId="4832C8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598,5</w:t>
            </w:r>
          </w:p>
          <w:p w14:paraId="5F38903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1800A54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6BD284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06394E9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5F89046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21C974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2EB3B3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14:paraId="554A8A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7C2CAA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14:paraId="76E437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0120010120</w:t>
            </w:r>
          </w:p>
        </w:tc>
        <w:tc>
          <w:tcPr>
            <w:tcW w:w="567" w:type="dxa"/>
            <w:tcBorders>
              <w:top w:val="single" w:sz="1" w:space="0" w:color="000000"/>
              <w:left w:val="single" w:sz="1" w:space="0" w:color="000000"/>
              <w:bottom w:val="single" w:sz="1" w:space="0" w:color="000000"/>
              <w:right w:val="single" w:sz="1" w:space="0" w:color="000000"/>
            </w:tcBorders>
          </w:tcPr>
          <w:p w14:paraId="2C27F43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3D04F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598,9</w:t>
            </w:r>
          </w:p>
        </w:tc>
        <w:tc>
          <w:tcPr>
            <w:tcW w:w="992" w:type="dxa"/>
            <w:tcBorders>
              <w:top w:val="single" w:sz="4" w:space="0" w:color="auto"/>
              <w:left w:val="nil"/>
              <w:bottom w:val="single" w:sz="4" w:space="0" w:color="auto"/>
              <w:right w:val="single" w:sz="4" w:space="0" w:color="auto"/>
            </w:tcBorders>
            <w:vAlign w:val="center"/>
          </w:tcPr>
          <w:p w14:paraId="397474B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598,5</w:t>
            </w:r>
          </w:p>
          <w:p w14:paraId="43AF75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3D3C104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4449975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5640924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06381F7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6141946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DE4B10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1968F7E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AFBD50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01 02</w:t>
            </w:r>
          </w:p>
        </w:tc>
        <w:tc>
          <w:tcPr>
            <w:tcW w:w="1276" w:type="dxa"/>
            <w:tcBorders>
              <w:top w:val="single" w:sz="1" w:space="0" w:color="000000"/>
              <w:left w:val="single" w:sz="1" w:space="0" w:color="000000"/>
              <w:bottom w:val="single" w:sz="1" w:space="0" w:color="000000"/>
              <w:right w:val="single" w:sz="1" w:space="0" w:color="000000"/>
            </w:tcBorders>
          </w:tcPr>
          <w:p w14:paraId="5A2936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0120010120</w:t>
            </w:r>
          </w:p>
        </w:tc>
        <w:tc>
          <w:tcPr>
            <w:tcW w:w="567" w:type="dxa"/>
            <w:tcBorders>
              <w:top w:val="single" w:sz="1" w:space="0" w:color="000000"/>
              <w:left w:val="single" w:sz="1" w:space="0" w:color="000000"/>
              <w:bottom w:val="single" w:sz="1" w:space="0" w:color="000000"/>
              <w:right w:val="single" w:sz="1" w:space="0" w:color="000000"/>
            </w:tcBorders>
          </w:tcPr>
          <w:p w14:paraId="7A0A905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0251609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598,9</w:t>
            </w:r>
          </w:p>
        </w:tc>
        <w:tc>
          <w:tcPr>
            <w:tcW w:w="992" w:type="dxa"/>
            <w:tcBorders>
              <w:top w:val="single" w:sz="4" w:space="0" w:color="auto"/>
              <w:left w:val="nil"/>
              <w:bottom w:val="single" w:sz="4" w:space="0" w:color="auto"/>
              <w:right w:val="single" w:sz="4" w:space="0" w:color="auto"/>
            </w:tcBorders>
            <w:vAlign w:val="center"/>
          </w:tcPr>
          <w:p w14:paraId="06F3067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598,5</w:t>
            </w:r>
          </w:p>
          <w:p w14:paraId="344C41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6C8156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38E109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C35E87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B24C25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3C40C05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1B20056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367B150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AE3AA7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7B0FF5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E572C0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10E7D0A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BE767FF"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single" w:sz="1" w:space="0" w:color="000000"/>
              <w:left w:val="single" w:sz="1" w:space="0" w:color="000000"/>
              <w:bottom w:val="single" w:sz="1" w:space="0" w:color="000000"/>
              <w:right w:val="single" w:sz="1" w:space="0" w:color="000000"/>
            </w:tcBorders>
          </w:tcPr>
          <w:p w14:paraId="678D720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85C994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5371737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42667B6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09A32C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391,9</w:t>
            </w:r>
          </w:p>
        </w:tc>
        <w:tc>
          <w:tcPr>
            <w:tcW w:w="992" w:type="dxa"/>
            <w:tcBorders>
              <w:top w:val="single" w:sz="4" w:space="0" w:color="auto"/>
              <w:left w:val="nil"/>
              <w:bottom w:val="single" w:sz="4" w:space="0" w:color="auto"/>
              <w:right w:val="single" w:sz="4" w:space="0" w:color="auto"/>
            </w:tcBorders>
            <w:vAlign w:val="center"/>
          </w:tcPr>
          <w:p w14:paraId="669BEEBD"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377,4</w:t>
            </w:r>
          </w:p>
          <w:p w14:paraId="0722A3B4"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56EED81A"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23E541A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2D136B5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96,3</w:t>
            </w:r>
          </w:p>
          <w:p w14:paraId="5D09EF1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6126940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008E93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2271C12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83D53B1"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53C074C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94D017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3A3CE4E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14:paraId="4D273DA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57401A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369,1</w:t>
            </w:r>
          </w:p>
        </w:tc>
        <w:tc>
          <w:tcPr>
            <w:tcW w:w="992" w:type="dxa"/>
          </w:tcPr>
          <w:p w14:paraId="7E71794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354,7</w:t>
            </w:r>
          </w:p>
        </w:tc>
        <w:tc>
          <w:tcPr>
            <w:tcW w:w="993" w:type="dxa"/>
          </w:tcPr>
          <w:p w14:paraId="624594F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96,1</w:t>
            </w:r>
          </w:p>
        </w:tc>
      </w:tr>
      <w:tr w:rsidR="00E05DBB" w:rsidRPr="00E05DBB" w14:paraId="0C57D2C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10B7F5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обеспечение деятельности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3121BAD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60ADDA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19E6DA9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0120000000</w:t>
            </w:r>
          </w:p>
        </w:tc>
        <w:tc>
          <w:tcPr>
            <w:tcW w:w="567" w:type="dxa"/>
            <w:tcBorders>
              <w:top w:val="single" w:sz="1" w:space="0" w:color="000000"/>
              <w:left w:val="single" w:sz="1" w:space="0" w:color="000000"/>
              <w:bottom w:val="single" w:sz="1" w:space="0" w:color="000000"/>
              <w:right w:val="single" w:sz="1" w:space="0" w:color="000000"/>
            </w:tcBorders>
          </w:tcPr>
          <w:p w14:paraId="485D105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5490E5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369,1</w:t>
            </w:r>
          </w:p>
        </w:tc>
        <w:tc>
          <w:tcPr>
            <w:tcW w:w="992" w:type="dxa"/>
          </w:tcPr>
          <w:p w14:paraId="4EB7B13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354,7</w:t>
            </w:r>
          </w:p>
        </w:tc>
        <w:tc>
          <w:tcPr>
            <w:tcW w:w="993" w:type="dxa"/>
          </w:tcPr>
          <w:p w14:paraId="781658C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96,1</w:t>
            </w:r>
          </w:p>
        </w:tc>
      </w:tr>
      <w:tr w:rsidR="00E05DBB" w:rsidRPr="00E05DBB" w14:paraId="4B47E6E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03E277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Центральный аппарат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0B7BB2E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38C13A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4FD9BFA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14:paraId="6F9B7F4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B6DC2E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369,1</w:t>
            </w:r>
          </w:p>
        </w:tc>
        <w:tc>
          <w:tcPr>
            <w:tcW w:w="992" w:type="dxa"/>
          </w:tcPr>
          <w:p w14:paraId="7CDB973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354,7</w:t>
            </w:r>
          </w:p>
        </w:tc>
        <w:tc>
          <w:tcPr>
            <w:tcW w:w="993" w:type="dxa"/>
          </w:tcPr>
          <w:p w14:paraId="0F44539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96,1</w:t>
            </w:r>
          </w:p>
        </w:tc>
      </w:tr>
      <w:tr w:rsidR="00E05DBB" w:rsidRPr="00E05DBB" w14:paraId="3F95FFD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07303D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77671E9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A0DEF6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13A747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14:paraId="1380DC5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5192015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310,1</w:t>
            </w:r>
          </w:p>
        </w:tc>
        <w:tc>
          <w:tcPr>
            <w:tcW w:w="992" w:type="dxa"/>
          </w:tcPr>
          <w:p w14:paraId="694A83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309,6</w:t>
            </w:r>
          </w:p>
        </w:tc>
        <w:tc>
          <w:tcPr>
            <w:tcW w:w="993" w:type="dxa"/>
          </w:tcPr>
          <w:p w14:paraId="6AB5129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tc>
      </w:tr>
      <w:tr w:rsidR="00E05DBB" w:rsidRPr="00E05DBB" w14:paraId="364D9B6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885D484"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4136C9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DD2D13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4BB23E8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14:paraId="101640A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40BA03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57,0</w:t>
            </w:r>
          </w:p>
        </w:tc>
        <w:tc>
          <w:tcPr>
            <w:tcW w:w="992" w:type="dxa"/>
          </w:tcPr>
          <w:p w14:paraId="3B2CF87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43,1</w:t>
            </w:r>
          </w:p>
        </w:tc>
        <w:tc>
          <w:tcPr>
            <w:tcW w:w="993" w:type="dxa"/>
          </w:tcPr>
          <w:p w14:paraId="4744D28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75,6</w:t>
            </w:r>
          </w:p>
        </w:tc>
      </w:tr>
      <w:tr w:rsidR="00E05DBB" w:rsidRPr="00E05DBB" w14:paraId="65C7D99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A506D4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14:paraId="5A7D1D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CF3C9D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7F93755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0120010110</w:t>
            </w:r>
          </w:p>
        </w:tc>
        <w:tc>
          <w:tcPr>
            <w:tcW w:w="567" w:type="dxa"/>
            <w:tcBorders>
              <w:top w:val="single" w:sz="1" w:space="0" w:color="000000"/>
              <w:left w:val="single" w:sz="1" w:space="0" w:color="000000"/>
              <w:bottom w:val="single" w:sz="1" w:space="0" w:color="000000"/>
              <w:right w:val="single" w:sz="1" w:space="0" w:color="000000"/>
            </w:tcBorders>
          </w:tcPr>
          <w:p w14:paraId="5709F0A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850</w:t>
            </w:r>
          </w:p>
        </w:tc>
        <w:tc>
          <w:tcPr>
            <w:tcW w:w="991" w:type="dxa"/>
            <w:tcBorders>
              <w:top w:val="single" w:sz="1" w:space="0" w:color="000000"/>
              <w:left w:val="single" w:sz="1" w:space="0" w:color="000000"/>
              <w:bottom w:val="single" w:sz="1" w:space="0" w:color="000000"/>
              <w:right w:val="single" w:sz="1" w:space="0" w:color="000000"/>
            </w:tcBorders>
          </w:tcPr>
          <w:p w14:paraId="3361694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14:paraId="3B103D8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3" w:type="dxa"/>
          </w:tcPr>
          <w:p w14:paraId="791640F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232E43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EF2573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72095E2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C6EEC3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7667F9C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14:paraId="0DE6296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1CE18D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22,8</w:t>
            </w:r>
          </w:p>
        </w:tc>
        <w:tc>
          <w:tcPr>
            <w:tcW w:w="992" w:type="dxa"/>
            <w:tcBorders>
              <w:top w:val="single" w:sz="1" w:space="0" w:color="000000"/>
              <w:left w:val="single" w:sz="1" w:space="0" w:color="000000"/>
              <w:bottom w:val="single" w:sz="1" w:space="0" w:color="000000"/>
              <w:right w:val="single" w:sz="1" w:space="0" w:color="000000"/>
            </w:tcBorders>
          </w:tcPr>
          <w:p w14:paraId="6A9D0A6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22,7</w:t>
            </w:r>
          </w:p>
        </w:tc>
        <w:tc>
          <w:tcPr>
            <w:tcW w:w="993" w:type="dxa"/>
          </w:tcPr>
          <w:p w14:paraId="25A5517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99,6</w:t>
            </w:r>
          </w:p>
        </w:tc>
      </w:tr>
      <w:tr w:rsidR="00E05DBB" w:rsidRPr="00E05DBB" w14:paraId="4A0A581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56B309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7C32B87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0DB70E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3D86B5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14:paraId="73F0543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5DC9CD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22,8</w:t>
            </w:r>
          </w:p>
        </w:tc>
        <w:tc>
          <w:tcPr>
            <w:tcW w:w="992" w:type="dxa"/>
            <w:tcBorders>
              <w:top w:val="single" w:sz="1" w:space="0" w:color="000000"/>
              <w:left w:val="single" w:sz="1" w:space="0" w:color="000000"/>
              <w:bottom w:val="single" w:sz="1" w:space="0" w:color="000000"/>
              <w:right w:val="single" w:sz="1" w:space="0" w:color="000000"/>
            </w:tcBorders>
          </w:tcPr>
          <w:p w14:paraId="5B791D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22,7</w:t>
            </w:r>
          </w:p>
        </w:tc>
        <w:tc>
          <w:tcPr>
            <w:tcW w:w="993" w:type="dxa"/>
          </w:tcPr>
          <w:p w14:paraId="506B939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99,6</w:t>
            </w:r>
          </w:p>
        </w:tc>
      </w:tr>
      <w:tr w:rsidR="00E05DBB" w:rsidRPr="00E05DBB" w14:paraId="1DAB37B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9E1EF01"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567" w:type="dxa"/>
            <w:tcBorders>
              <w:top w:val="single" w:sz="1" w:space="0" w:color="000000"/>
              <w:left w:val="single" w:sz="1" w:space="0" w:color="000000"/>
              <w:bottom w:val="single" w:sz="1" w:space="0" w:color="000000"/>
              <w:right w:val="single" w:sz="1" w:space="0" w:color="000000"/>
            </w:tcBorders>
          </w:tcPr>
          <w:p w14:paraId="3B9AB6E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966B47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34256A0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92900S1190</w:t>
            </w:r>
          </w:p>
        </w:tc>
        <w:tc>
          <w:tcPr>
            <w:tcW w:w="567" w:type="dxa"/>
            <w:tcBorders>
              <w:top w:val="single" w:sz="1" w:space="0" w:color="000000"/>
              <w:left w:val="single" w:sz="1" w:space="0" w:color="000000"/>
              <w:bottom w:val="single" w:sz="1" w:space="0" w:color="000000"/>
              <w:right w:val="single" w:sz="1" w:space="0" w:color="000000"/>
            </w:tcBorders>
          </w:tcPr>
          <w:p w14:paraId="1A618E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BB6A6A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22,8</w:t>
            </w:r>
          </w:p>
        </w:tc>
        <w:tc>
          <w:tcPr>
            <w:tcW w:w="992" w:type="dxa"/>
            <w:tcBorders>
              <w:top w:val="single" w:sz="1" w:space="0" w:color="000000"/>
              <w:left w:val="single" w:sz="1" w:space="0" w:color="000000"/>
              <w:bottom w:val="single" w:sz="1" w:space="0" w:color="000000"/>
              <w:right w:val="single" w:sz="1" w:space="0" w:color="000000"/>
            </w:tcBorders>
          </w:tcPr>
          <w:p w14:paraId="1924E18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22,7</w:t>
            </w:r>
          </w:p>
        </w:tc>
        <w:tc>
          <w:tcPr>
            <w:tcW w:w="993" w:type="dxa"/>
          </w:tcPr>
          <w:p w14:paraId="36EC2DF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99,6</w:t>
            </w:r>
          </w:p>
        </w:tc>
      </w:tr>
      <w:tr w:rsidR="00E05DBB" w:rsidRPr="00E05DBB" w14:paraId="02D90C71"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C86288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51CE695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6ACDA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01 04</w:t>
            </w:r>
          </w:p>
        </w:tc>
        <w:tc>
          <w:tcPr>
            <w:tcW w:w="1276" w:type="dxa"/>
            <w:tcBorders>
              <w:top w:val="single" w:sz="1" w:space="0" w:color="000000"/>
              <w:left w:val="single" w:sz="1" w:space="0" w:color="000000"/>
              <w:bottom w:val="single" w:sz="1" w:space="0" w:color="000000"/>
              <w:right w:val="single" w:sz="1" w:space="0" w:color="000000"/>
            </w:tcBorders>
          </w:tcPr>
          <w:p w14:paraId="605463F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92900S1190</w:t>
            </w:r>
          </w:p>
        </w:tc>
        <w:tc>
          <w:tcPr>
            <w:tcW w:w="567" w:type="dxa"/>
            <w:tcBorders>
              <w:top w:val="single" w:sz="1" w:space="0" w:color="000000"/>
              <w:left w:val="single" w:sz="1" w:space="0" w:color="000000"/>
              <w:bottom w:val="single" w:sz="1" w:space="0" w:color="000000"/>
              <w:right w:val="single" w:sz="1" w:space="0" w:color="000000"/>
            </w:tcBorders>
          </w:tcPr>
          <w:p w14:paraId="208AD5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092DEEF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22,8</w:t>
            </w:r>
          </w:p>
        </w:tc>
        <w:tc>
          <w:tcPr>
            <w:tcW w:w="992" w:type="dxa"/>
            <w:tcBorders>
              <w:top w:val="single" w:sz="4" w:space="0" w:color="auto"/>
              <w:left w:val="nil"/>
              <w:bottom w:val="single" w:sz="4" w:space="0" w:color="auto"/>
              <w:right w:val="single" w:sz="4" w:space="0" w:color="auto"/>
            </w:tcBorders>
            <w:vAlign w:val="center"/>
          </w:tcPr>
          <w:p w14:paraId="423439B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22,7</w:t>
            </w:r>
          </w:p>
          <w:p w14:paraId="689600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5D93DBD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0C6552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99,6</w:t>
            </w:r>
          </w:p>
          <w:p w14:paraId="26205CB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4292552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5B57E4F8"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BBEEDAB"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Обеспечение проведения выборов и референдумов</w:t>
            </w:r>
          </w:p>
        </w:tc>
        <w:tc>
          <w:tcPr>
            <w:tcW w:w="567" w:type="dxa"/>
            <w:tcBorders>
              <w:top w:val="single" w:sz="1" w:space="0" w:color="000000"/>
              <w:left w:val="single" w:sz="1" w:space="0" w:color="000000"/>
              <w:bottom w:val="single" w:sz="1" w:space="0" w:color="000000"/>
              <w:right w:val="single" w:sz="1" w:space="0" w:color="000000"/>
            </w:tcBorders>
          </w:tcPr>
          <w:p w14:paraId="46B08FD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E8A15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01 07</w:t>
            </w:r>
          </w:p>
        </w:tc>
        <w:tc>
          <w:tcPr>
            <w:tcW w:w="1276" w:type="dxa"/>
            <w:tcBorders>
              <w:top w:val="single" w:sz="1" w:space="0" w:color="000000"/>
              <w:left w:val="single" w:sz="1" w:space="0" w:color="000000"/>
              <w:bottom w:val="single" w:sz="1" w:space="0" w:color="000000"/>
              <w:right w:val="single" w:sz="1" w:space="0" w:color="000000"/>
            </w:tcBorders>
          </w:tcPr>
          <w:p w14:paraId="1266A6E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071E1E7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983DC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2" w:type="dxa"/>
            <w:tcBorders>
              <w:top w:val="single" w:sz="1" w:space="0" w:color="000000"/>
              <w:left w:val="single" w:sz="1" w:space="0" w:color="000000"/>
              <w:bottom w:val="single" w:sz="1" w:space="0" w:color="000000"/>
              <w:right w:val="single" w:sz="1" w:space="0" w:color="000000"/>
            </w:tcBorders>
          </w:tcPr>
          <w:p w14:paraId="429CCAB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3" w:type="dxa"/>
          </w:tcPr>
          <w:p w14:paraId="141A98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116DB4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5F7F2D5"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242BAF1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AE8094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01 07</w:t>
            </w:r>
          </w:p>
        </w:tc>
        <w:tc>
          <w:tcPr>
            <w:tcW w:w="1276" w:type="dxa"/>
            <w:tcBorders>
              <w:top w:val="single" w:sz="1" w:space="0" w:color="000000"/>
              <w:left w:val="single" w:sz="1" w:space="0" w:color="000000"/>
              <w:bottom w:val="single" w:sz="1" w:space="0" w:color="000000"/>
              <w:right w:val="single" w:sz="1" w:space="0" w:color="000000"/>
            </w:tcBorders>
          </w:tcPr>
          <w:p w14:paraId="72B8A40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14:paraId="307AC74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13C34D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2" w:type="dxa"/>
            <w:tcBorders>
              <w:top w:val="single" w:sz="1" w:space="0" w:color="000000"/>
              <w:left w:val="single" w:sz="1" w:space="0" w:color="000000"/>
              <w:bottom w:val="single" w:sz="1" w:space="0" w:color="000000"/>
              <w:right w:val="single" w:sz="1" w:space="0" w:color="000000"/>
            </w:tcBorders>
          </w:tcPr>
          <w:p w14:paraId="2DC385C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3" w:type="dxa"/>
          </w:tcPr>
          <w:p w14:paraId="40EFF85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6779216"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4E7ED9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Проведение выборов в представительные органы муниципального образования</w:t>
            </w:r>
          </w:p>
        </w:tc>
        <w:tc>
          <w:tcPr>
            <w:tcW w:w="567" w:type="dxa"/>
            <w:tcBorders>
              <w:top w:val="single" w:sz="1" w:space="0" w:color="000000"/>
              <w:left w:val="single" w:sz="1" w:space="0" w:color="000000"/>
              <w:bottom w:val="single" w:sz="1" w:space="0" w:color="000000"/>
              <w:right w:val="single" w:sz="1" w:space="0" w:color="000000"/>
            </w:tcBorders>
          </w:tcPr>
          <w:p w14:paraId="0091B04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024CDD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01 07</w:t>
            </w:r>
          </w:p>
        </w:tc>
        <w:tc>
          <w:tcPr>
            <w:tcW w:w="1276" w:type="dxa"/>
            <w:tcBorders>
              <w:top w:val="single" w:sz="1" w:space="0" w:color="000000"/>
              <w:left w:val="single" w:sz="1" w:space="0" w:color="000000"/>
              <w:bottom w:val="single" w:sz="1" w:space="0" w:color="000000"/>
              <w:right w:val="single" w:sz="1" w:space="0" w:color="000000"/>
            </w:tcBorders>
          </w:tcPr>
          <w:p w14:paraId="4EF98B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0130010240</w:t>
            </w:r>
          </w:p>
        </w:tc>
        <w:tc>
          <w:tcPr>
            <w:tcW w:w="567" w:type="dxa"/>
            <w:tcBorders>
              <w:top w:val="single" w:sz="1" w:space="0" w:color="000000"/>
              <w:left w:val="single" w:sz="1" w:space="0" w:color="000000"/>
              <w:bottom w:val="single" w:sz="1" w:space="0" w:color="000000"/>
              <w:right w:val="single" w:sz="1" w:space="0" w:color="000000"/>
            </w:tcBorders>
          </w:tcPr>
          <w:p w14:paraId="5668623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D8CE03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2" w:type="dxa"/>
            <w:tcBorders>
              <w:top w:val="single" w:sz="1" w:space="0" w:color="000000"/>
              <w:left w:val="single" w:sz="1" w:space="0" w:color="000000"/>
              <w:bottom w:val="single" w:sz="1" w:space="0" w:color="000000"/>
              <w:right w:val="single" w:sz="1" w:space="0" w:color="000000"/>
            </w:tcBorders>
          </w:tcPr>
          <w:p w14:paraId="2081E6E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3" w:type="dxa"/>
          </w:tcPr>
          <w:p w14:paraId="32843F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4B15201C"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42C247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Специальные расходы</w:t>
            </w:r>
          </w:p>
        </w:tc>
        <w:tc>
          <w:tcPr>
            <w:tcW w:w="567" w:type="dxa"/>
            <w:tcBorders>
              <w:top w:val="single" w:sz="1" w:space="0" w:color="000000"/>
              <w:left w:val="single" w:sz="1" w:space="0" w:color="000000"/>
              <w:bottom w:val="single" w:sz="1" w:space="0" w:color="000000"/>
              <w:right w:val="single" w:sz="1" w:space="0" w:color="000000"/>
            </w:tcBorders>
          </w:tcPr>
          <w:p w14:paraId="2C7EE3B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AF27CB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01 07</w:t>
            </w:r>
          </w:p>
        </w:tc>
        <w:tc>
          <w:tcPr>
            <w:tcW w:w="1276" w:type="dxa"/>
            <w:tcBorders>
              <w:top w:val="single" w:sz="1" w:space="0" w:color="000000"/>
              <w:left w:val="single" w:sz="1" w:space="0" w:color="000000"/>
              <w:bottom w:val="single" w:sz="1" w:space="0" w:color="000000"/>
              <w:right w:val="single" w:sz="1" w:space="0" w:color="000000"/>
            </w:tcBorders>
          </w:tcPr>
          <w:p w14:paraId="63A7F3F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0130010240</w:t>
            </w:r>
          </w:p>
        </w:tc>
        <w:tc>
          <w:tcPr>
            <w:tcW w:w="567" w:type="dxa"/>
            <w:tcBorders>
              <w:top w:val="single" w:sz="1" w:space="0" w:color="000000"/>
              <w:left w:val="single" w:sz="1" w:space="0" w:color="000000"/>
              <w:bottom w:val="single" w:sz="1" w:space="0" w:color="000000"/>
              <w:right w:val="single" w:sz="1" w:space="0" w:color="000000"/>
            </w:tcBorders>
          </w:tcPr>
          <w:p w14:paraId="3D462E8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880</w:t>
            </w:r>
          </w:p>
        </w:tc>
        <w:tc>
          <w:tcPr>
            <w:tcW w:w="991" w:type="dxa"/>
            <w:tcBorders>
              <w:top w:val="single" w:sz="1" w:space="0" w:color="000000"/>
              <w:left w:val="single" w:sz="1" w:space="0" w:color="000000"/>
              <w:bottom w:val="single" w:sz="1" w:space="0" w:color="000000"/>
              <w:right w:val="single" w:sz="1" w:space="0" w:color="000000"/>
            </w:tcBorders>
          </w:tcPr>
          <w:p w14:paraId="4872EF6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2" w:type="dxa"/>
            <w:tcBorders>
              <w:top w:val="single" w:sz="1" w:space="0" w:color="000000"/>
              <w:left w:val="single" w:sz="1" w:space="0" w:color="000000"/>
              <w:bottom w:val="single" w:sz="1" w:space="0" w:color="000000"/>
              <w:right w:val="single" w:sz="1" w:space="0" w:color="000000"/>
            </w:tcBorders>
          </w:tcPr>
          <w:p w14:paraId="7C57AC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w:t>
            </w:r>
          </w:p>
        </w:tc>
        <w:tc>
          <w:tcPr>
            <w:tcW w:w="993" w:type="dxa"/>
          </w:tcPr>
          <w:p w14:paraId="4A8428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C7A076B"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47DBF6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Другие общегосударственные вопросы</w:t>
            </w:r>
          </w:p>
        </w:tc>
        <w:tc>
          <w:tcPr>
            <w:tcW w:w="567" w:type="dxa"/>
            <w:tcBorders>
              <w:top w:val="single" w:sz="1" w:space="0" w:color="000000"/>
              <w:left w:val="single" w:sz="1" w:space="0" w:color="000000"/>
              <w:bottom w:val="single" w:sz="1" w:space="0" w:color="000000"/>
              <w:right w:val="single" w:sz="1" w:space="0" w:color="000000"/>
            </w:tcBorders>
          </w:tcPr>
          <w:p w14:paraId="67253F4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AF8F3E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5BB214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59BCD6B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C8618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617,2</w:t>
            </w:r>
          </w:p>
        </w:tc>
        <w:tc>
          <w:tcPr>
            <w:tcW w:w="992" w:type="dxa"/>
            <w:tcBorders>
              <w:top w:val="single" w:sz="4" w:space="0" w:color="auto"/>
              <w:left w:val="nil"/>
              <w:bottom w:val="single" w:sz="4" w:space="0" w:color="auto"/>
              <w:right w:val="single" w:sz="4" w:space="0" w:color="auto"/>
            </w:tcBorders>
            <w:vAlign w:val="center"/>
          </w:tcPr>
          <w:p w14:paraId="7F68AC8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541,0</w:t>
            </w:r>
          </w:p>
          <w:p w14:paraId="6DB029B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A3DF8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87,6</w:t>
            </w:r>
          </w:p>
          <w:p w14:paraId="5660D93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AD9BB0C"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07B780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14:paraId="2BB95EF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17C23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1271CC2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9800000000</w:t>
            </w:r>
          </w:p>
        </w:tc>
        <w:tc>
          <w:tcPr>
            <w:tcW w:w="567" w:type="dxa"/>
            <w:tcBorders>
              <w:top w:val="single" w:sz="1" w:space="0" w:color="000000"/>
              <w:left w:val="single" w:sz="1" w:space="0" w:color="000000"/>
              <w:bottom w:val="single" w:sz="1" w:space="0" w:color="000000"/>
              <w:right w:val="single" w:sz="1" w:space="0" w:color="000000"/>
            </w:tcBorders>
          </w:tcPr>
          <w:p w14:paraId="32B1333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3064B1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2" w:type="dxa"/>
            <w:tcBorders>
              <w:top w:val="single" w:sz="1" w:space="0" w:color="000000"/>
              <w:left w:val="single" w:sz="1" w:space="0" w:color="000000"/>
              <w:bottom w:val="single" w:sz="1" w:space="0" w:color="000000"/>
              <w:right w:val="single" w:sz="1" w:space="0" w:color="000000"/>
            </w:tcBorders>
          </w:tcPr>
          <w:p w14:paraId="337B707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3" w:type="dxa"/>
          </w:tcPr>
          <w:p w14:paraId="21970CF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F66B6A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DE9883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Межбюджетные трансферты общего характера бюджетам субъектов Российской Федерации и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14:paraId="131C4D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FD8C9D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7AC3CA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9800000000</w:t>
            </w:r>
          </w:p>
        </w:tc>
        <w:tc>
          <w:tcPr>
            <w:tcW w:w="567" w:type="dxa"/>
            <w:tcBorders>
              <w:top w:val="single" w:sz="1" w:space="0" w:color="000000"/>
              <w:left w:val="single" w:sz="1" w:space="0" w:color="000000"/>
              <w:bottom w:val="single" w:sz="1" w:space="0" w:color="000000"/>
              <w:right w:val="single" w:sz="1" w:space="0" w:color="000000"/>
            </w:tcBorders>
          </w:tcPr>
          <w:p w14:paraId="443D178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6BB52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2" w:type="dxa"/>
            <w:tcBorders>
              <w:top w:val="single" w:sz="1" w:space="0" w:color="000000"/>
              <w:left w:val="single" w:sz="1" w:space="0" w:color="000000"/>
              <w:bottom w:val="single" w:sz="1" w:space="0" w:color="000000"/>
              <w:right w:val="single" w:sz="1" w:space="0" w:color="000000"/>
            </w:tcBorders>
          </w:tcPr>
          <w:p w14:paraId="0B5AEF4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3" w:type="dxa"/>
          </w:tcPr>
          <w:p w14:paraId="3A991FD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22B5C673"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278CAD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межбюджетные трансферты общего характера</w:t>
            </w:r>
          </w:p>
        </w:tc>
        <w:tc>
          <w:tcPr>
            <w:tcW w:w="567" w:type="dxa"/>
            <w:tcBorders>
              <w:top w:val="single" w:sz="1" w:space="0" w:color="000000"/>
              <w:left w:val="single" w:sz="1" w:space="0" w:color="000000"/>
              <w:bottom w:val="single" w:sz="1" w:space="0" w:color="000000"/>
              <w:right w:val="single" w:sz="1" w:space="0" w:color="000000"/>
            </w:tcBorders>
          </w:tcPr>
          <w:p w14:paraId="2F0AE5E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022F7E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688C639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9850000000</w:t>
            </w:r>
          </w:p>
        </w:tc>
        <w:tc>
          <w:tcPr>
            <w:tcW w:w="567" w:type="dxa"/>
            <w:tcBorders>
              <w:top w:val="single" w:sz="1" w:space="0" w:color="000000"/>
              <w:left w:val="single" w:sz="1" w:space="0" w:color="000000"/>
              <w:bottom w:val="single" w:sz="1" w:space="0" w:color="000000"/>
              <w:right w:val="single" w:sz="1" w:space="0" w:color="000000"/>
            </w:tcBorders>
          </w:tcPr>
          <w:p w14:paraId="6CD513B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562ED8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2" w:type="dxa"/>
            <w:tcBorders>
              <w:top w:val="single" w:sz="1" w:space="0" w:color="000000"/>
              <w:left w:val="single" w:sz="1" w:space="0" w:color="000000"/>
              <w:bottom w:val="single" w:sz="1" w:space="0" w:color="000000"/>
              <w:right w:val="single" w:sz="1" w:space="0" w:color="000000"/>
            </w:tcBorders>
          </w:tcPr>
          <w:p w14:paraId="7F3E88B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3" w:type="dxa"/>
          </w:tcPr>
          <w:p w14:paraId="1D10A5C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8729CB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28AF1D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7" w:type="dxa"/>
            <w:tcBorders>
              <w:top w:val="single" w:sz="1" w:space="0" w:color="000000"/>
              <w:left w:val="single" w:sz="1" w:space="0" w:color="000000"/>
              <w:bottom w:val="single" w:sz="1" w:space="0" w:color="000000"/>
              <w:right w:val="single" w:sz="1" w:space="0" w:color="000000"/>
            </w:tcBorders>
          </w:tcPr>
          <w:p w14:paraId="176D54B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85801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434B7DA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9850060510</w:t>
            </w:r>
          </w:p>
        </w:tc>
        <w:tc>
          <w:tcPr>
            <w:tcW w:w="567" w:type="dxa"/>
            <w:tcBorders>
              <w:top w:val="single" w:sz="1" w:space="0" w:color="000000"/>
              <w:left w:val="single" w:sz="1" w:space="0" w:color="000000"/>
              <w:bottom w:val="single" w:sz="1" w:space="0" w:color="000000"/>
              <w:right w:val="single" w:sz="1" w:space="0" w:color="000000"/>
            </w:tcBorders>
          </w:tcPr>
          <w:p w14:paraId="421F723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B6E65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2" w:type="dxa"/>
            <w:tcBorders>
              <w:top w:val="single" w:sz="1" w:space="0" w:color="000000"/>
              <w:left w:val="single" w:sz="1" w:space="0" w:color="000000"/>
              <w:bottom w:val="single" w:sz="1" w:space="0" w:color="000000"/>
              <w:right w:val="single" w:sz="1" w:space="0" w:color="000000"/>
            </w:tcBorders>
          </w:tcPr>
          <w:p w14:paraId="6536DE1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3" w:type="dxa"/>
          </w:tcPr>
          <w:p w14:paraId="04F2249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474A9103"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FF29C2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межбюджетные трансферты</w:t>
            </w:r>
          </w:p>
        </w:tc>
        <w:tc>
          <w:tcPr>
            <w:tcW w:w="567" w:type="dxa"/>
            <w:tcBorders>
              <w:top w:val="single" w:sz="1" w:space="0" w:color="000000"/>
              <w:left w:val="single" w:sz="1" w:space="0" w:color="000000"/>
              <w:bottom w:val="single" w:sz="1" w:space="0" w:color="000000"/>
              <w:right w:val="single" w:sz="1" w:space="0" w:color="000000"/>
            </w:tcBorders>
          </w:tcPr>
          <w:p w14:paraId="595D5A2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D59AAF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2401BE0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9850060510</w:t>
            </w:r>
          </w:p>
        </w:tc>
        <w:tc>
          <w:tcPr>
            <w:tcW w:w="567" w:type="dxa"/>
            <w:tcBorders>
              <w:top w:val="single" w:sz="1" w:space="0" w:color="000000"/>
              <w:left w:val="single" w:sz="1" w:space="0" w:color="000000"/>
              <w:bottom w:val="single" w:sz="1" w:space="0" w:color="000000"/>
              <w:right w:val="single" w:sz="1" w:space="0" w:color="000000"/>
            </w:tcBorders>
          </w:tcPr>
          <w:p w14:paraId="71E3A7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540</w:t>
            </w:r>
          </w:p>
        </w:tc>
        <w:tc>
          <w:tcPr>
            <w:tcW w:w="991" w:type="dxa"/>
            <w:tcBorders>
              <w:top w:val="single" w:sz="1" w:space="0" w:color="000000"/>
              <w:left w:val="single" w:sz="1" w:space="0" w:color="000000"/>
              <w:bottom w:val="single" w:sz="1" w:space="0" w:color="000000"/>
              <w:right w:val="single" w:sz="1" w:space="0" w:color="000000"/>
            </w:tcBorders>
          </w:tcPr>
          <w:p w14:paraId="459BB44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2" w:type="dxa"/>
            <w:tcBorders>
              <w:top w:val="single" w:sz="1" w:space="0" w:color="000000"/>
              <w:left w:val="single" w:sz="1" w:space="0" w:color="000000"/>
              <w:bottom w:val="single" w:sz="1" w:space="0" w:color="000000"/>
              <w:right w:val="single" w:sz="1" w:space="0" w:color="000000"/>
            </w:tcBorders>
          </w:tcPr>
          <w:p w14:paraId="015EF49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5,7</w:t>
            </w:r>
          </w:p>
        </w:tc>
        <w:tc>
          <w:tcPr>
            <w:tcW w:w="993" w:type="dxa"/>
          </w:tcPr>
          <w:p w14:paraId="32D8EEB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45B416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2A9FDB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1E771A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A42F24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5555AA8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14:paraId="527C70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AE2E56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611,5</w:t>
            </w:r>
          </w:p>
        </w:tc>
        <w:tc>
          <w:tcPr>
            <w:tcW w:w="992" w:type="dxa"/>
            <w:tcBorders>
              <w:top w:val="single" w:sz="1" w:space="0" w:color="000000"/>
              <w:left w:val="single" w:sz="1" w:space="0" w:color="000000"/>
              <w:bottom w:val="single" w:sz="1" w:space="0" w:color="000000"/>
              <w:right w:val="single" w:sz="1" w:space="0" w:color="000000"/>
            </w:tcBorders>
          </w:tcPr>
          <w:p w14:paraId="3D8896D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535,3</w:t>
            </w:r>
          </w:p>
        </w:tc>
        <w:tc>
          <w:tcPr>
            <w:tcW w:w="993" w:type="dxa"/>
          </w:tcPr>
          <w:p w14:paraId="3C0F5C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87,5</w:t>
            </w:r>
          </w:p>
        </w:tc>
      </w:tr>
      <w:tr w:rsidR="00E05DBB" w:rsidRPr="00E05DBB" w14:paraId="0AFEA82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BEA10FF"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4D9AE0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9913A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6388635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14:paraId="02570C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0919C1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611,5</w:t>
            </w:r>
          </w:p>
        </w:tc>
        <w:tc>
          <w:tcPr>
            <w:tcW w:w="992" w:type="dxa"/>
            <w:tcBorders>
              <w:top w:val="single" w:sz="1" w:space="0" w:color="000000"/>
              <w:left w:val="single" w:sz="1" w:space="0" w:color="000000"/>
              <w:bottom w:val="single" w:sz="1" w:space="0" w:color="000000"/>
              <w:right w:val="single" w:sz="1" w:space="0" w:color="000000"/>
            </w:tcBorders>
          </w:tcPr>
          <w:p w14:paraId="4D1DCC8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535,3</w:t>
            </w:r>
          </w:p>
        </w:tc>
        <w:tc>
          <w:tcPr>
            <w:tcW w:w="993" w:type="dxa"/>
          </w:tcPr>
          <w:p w14:paraId="0B3BAA3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87,5</w:t>
            </w:r>
          </w:p>
        </w:tc>
      </w:tr>
      <w:tr w:rsidR="00E05DBB" w:rsidRPr="00E05DBB" w14:paraId="037A158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6867AC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5021C3A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A5B5B1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5DC3875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312C98C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6ED172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611,5</w:t>
            </w:r>
          </w:p>
        </w:tc>
        <w:tc>
          <w:tcPr>
            <w:tcW w:w="992" w:type="dxa"/>
            <w:tcBorders>
              <w:top w:val="single" w:sz="1" w:space="0" w:color="000000"/>
              <w:left w:val="single" w:sz="1" w:space="0" w:color="000000"/>
              <w:bottom w:val="single" w:sz="1" w:space="0" w:color="000000"/>
              <w:right w:val="single" w:sz="1" w:space="0" w:color="000000"/>
            </w:tcBorders>
          </w:tcPr>
          <w:p w14:paraId="209D1FD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535,3</w:t>
            </w:r>
          </w:p>
        </w:tc>
        <w:tc>
          <w:tcPr>
            <w:tcW w:w="993" w:type="dxa"/>
          </w:tcPr>
          <w:p w14:paraId="46DC10B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87,5</w:t>
            </w:r>
          </w:p>
        </w:tc>
      </w:tr>
      <w:tr w:rsidR="00E05DBB" w:rsidRPr="00E05DBB" w14:paraId="304C5BE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D977AE1"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3752107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24E491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7058045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7BAACAB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6230350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161,6</w:t>
            </w:r>
          </w:p>
        </w:tc>
        <w:tc>
          <w:tcPr>
            <w:tcW w:w="992" w:type="dxa"/>
            <w:tcBorders>
              <w:top w:val="single" w:sz="1" w:space="0" w:color="000000"/>
              <w:left w:val="single" w:sz="1" w:space="0" w:color="000000"/>
              <w:bottom w:val="single" w:sz="1" w:space="0" w:color="000000"/>
              <w:right w:val="single" w:sz="1" w:space="0" w:color="000000"/>
            </w:tcBorders>
          </w:tcPr>
          <w:p w14:paraId="6E6F70A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154,5</w:t>
            </w:r>
          </w:p>
        </w:tc>
        <w:tc>
          <w:tcPr>
            <w:tcW w:w="993" w:type="dxa"/>
          </w:tcPr>
          <w:p w14:paraId="4441EDC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95,6</w:t>
            </w:r>
          </w:p>
        </w:tc>
      </w:tr>
      <w:tr w:rsidR="00E05DBB" w:rsidRPr="00E05DBB" w14:paraId="72AF92F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C6DF6D1"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21A2AA9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876FD4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07E077C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495EAF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50716F8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442,3</w:t>
            </w:r>
          </w:p>
        </w:tc>
        <w:tc>
          <w:tcPr>
            <w:tcW w:w="992" w:type="dxa"/>
            <w:tcBorders>
              <w:top w:val="single" w:sz="1" w:space="0" w:color="000000"/>
              <w:left w:val="single" w:sz="1" w:space="0" w:color="000000"/>
              <w:bottom w:val="single" w:sz="1" w:space="0" w:color="000000"/>
              <w:right w:val="single" w:sz="1" w:space="0" w:color="000000"/>
            </w:tcBorders>
          </w:tcPr>
          <w:p w14:paraId="2AD0BFD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373,3</w:t>
            </w:r>
          </w:p>
        </w:tc>
        <w:tc>
          <w:tcPr>
            <w:tcW w:w="993" w:type="dxa"/>
          </w:tcPr>
          <w:p w14:paraId="255CC2F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84,4</w:t>
            </w:r>
          </w:p>
        </w:tc>
      </w:tr>
      <w:tr w:rsidR="00E05DBB" w:rsidRPr="00E05DBB" w14:paraId="6EF9C72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4A5A11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14:paraId="7120B78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F2EAD2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01 13</w:t>
            </w:r>
          </w:p>
        </w:tc>
        <w:tc>
          <w:tcPr>
            <w:tcW w:w="1276" w:type="dxa"/>
            <w:tcBorders>
              <w:top w:val="single" w:sz="1" w:space="0" w:color="000000"/>
              <w:left w:val="single" w:sz="1" w:space="0" w:color="000000"/>
              <w:bottom w:val="single" w:sz="1" w:space="0" w:color="000000"/>
              <w:right w:val="single" w:sz="1" w:space="0" w:color="000000"/>
            </w:tcBorders>
          </w:tcPr>
          <w:p w14:paraId="0CB4D6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1098D4D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850</w:t>
            </w:r>
          </w:p>
        </w:tc>
        <w:tc>
          <w:tcPr>
            <w:tcW w:w="991" w:type="dxa"/>
            <w:tcBorders>
              <w:top w:val="single" w:sz="1" w:space="0" w:color="000000"/>
              <w:left w:val="single" w:sz="1" w:space="0" w:color="000000"/>
              <w:bottom w:val="single" w:sz="1" w:space="0" w:color="000000"/>
              <w:right w:val="single" w:sz="1" w:space="0" w:color="000000"/>
            </w:tcBorders>
          </w:tcPr>
          <w:p w14:paraId="522922B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7,6</w:t>
            </w:r>
          </w:p>
        </w:tc>
        <w:tc>
          <w:tcPr>
            <w:tcW w:w="992" w:type="dxa"/>
            <w:tcBorders>
              <w:top w:val="single" w:sz="1" w:space="0" w:color="000000"/>
              <w:left w:val="single" w:sz="1" w:space="0" w:color="000000"/>
              <w:bottom w:val="single" w:sz="1" w:space="0" w:color="000000"/>
              <w:right w:val="single" w:sz="1" w:space="0" w:color="000000"/>
            </w:tcBorders>
          </w:tcPr>
          <w:p w14:paraId="0F261A6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7,5</w:t>
            </w:r>
          </w:p>
        </w:tc>
        <w:tc>
          <w:tcPr>
            <w:tcW w:w="993" w:type="dxa"/>
          </w:tcPr>
          <w:p w14:paraId="43CEC8C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98,7</w:t>
            </w:r>
          </w:p>
        </w:tc>
      </w:tr>
      <w:tr w:rsidR="00E05DBB" w:rsidRPr="00E05DBB" w14:paraId="790EA38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F59C781"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НАЦИОНАЛЬНАЯ ОБОРОНА</w:t>
            </w:r>
          </w:p>
        </w:tc>
        <w:tc>
          <w:tcPr>
            <w:tcW w:w="567" w:type="dxa"/>
            <w:tcBorders>
              <w:top w:val="single" w:sz="1" w:space="0" w:color="000000"/>
              <w:left w:val="single" w:sz="1" w:space="0" w:color="000000"/>
              <w:bottom w:val="single" w:sz="1" w:space="0" w:color="000000"/>
              <w:right w:val="single" w:sz="1" w:space="0" w:color="000000"/>
            </w:tcBorders>
          </w:tcPr>
          <w:p w14:paraId="3247A3D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164377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02 00</w:t>
            </w:r>
          </w:p>
        </w:tc>
        <w:tc>
          <w:tcPr>
            <w:tcW w:w="1276" w:type="dxa"/>
            <w:tcBorders>
              <w:top w:val="single" w:sz="1" w:space="0" w:color="000000"/>
              <w:left w:val="single" w:sz="1" w:space="0" w:color="000000"/>
              <w:bottom w:val="single" w:sz="1" w:space="0" w:color="000000"/>
              <w:right w:val="single" w:sz="1" w:space="0" w:color="000000"/>
            </w:tcBorders>
          </w:tcPr>
          <w:p w14:paraId="7CB0559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13D1B7F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F8B3F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2" w:type="dxa"/>
            <w:tcBorders>
              <w:top w:val="single" w:sz="1" w:space="0" w:color="000000"/>
              <w:left w:val="single" w:sz="1" w:space="0" w:color="000000"/>
              <w:bottom w:val="single" w:sz="1" w:space="0" w:color="000000"/>
              <w:right w:val="single" w:sz="1" w:space="0" w:color="000000"/>
            </w:tcBorders>
          </w:tcPr>
          <w:p w14:paraId="4C1D156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3" w:type="dxa"/>
          </w:tcPr>
          <w:p w14:paraId="12CA619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77433ED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1A4BC2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Мобилизационная и вневойсковая подготовка</w:t>
            </w:r>
          </w:p>
        </w:tc>
        <w:tc>
          <w:tcPr>
            <w:tcW w:w="567" w:type="dxa"/>
            <w:tcBorders>
              <w:top w:val="single" w:sz="1" w:space="0" w:color="000000"/>
              <w:left w:val="single" w:sz="1" w:space="0" w:color="000000"/>
              <w:bottom w:val="single" w:sz="1" w:space="0" w:color="000000"/>
              <w:right w:val="single" w:sz="1" w:space="0" w:color="000000"/>
            </w:tcBorders>
          </w:tcPr>
          <w:p w14:paraId="67D1ED1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B827B6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14:paraId="57C500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3BB6BF3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CD3665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2" w:type="dxa"/>
            <w:tcBorders>
              <w:top w:val="single" w:sz="1" w:space="0" w:color="000000"/>
              <w:left w:val="single" w:sz="1" w:space="0" w:color="000000"/>
              <w:bottom w:val="single" w:sz="1" w:space="0" w:color="000000"/>
              <w:right w:val="single" w:sz="1" w:space="0" w:color="000000"/>
            </w:tcBorders>
          </w:tcPr>
          <w:p w14:paraId="050925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3" w:type="dxa"/>
          </w:tcPr>
          <w:p w14:paraId="4AF0142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2B62FEC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9CFA4C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5DF1A0A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9AC83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14:paraId="0A3BC4B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0100000000</w:t>
            </w:r>
          </w:p>
        </w:tc>
        <w:tc>
          <w:tcPr>
            <w:tcW w:w="567" w:type="dxa"/>
            <w:tcBorders>
              <w:top w:val="single" w:sz="1" w:space="0" w:color="000000"/>
              <w:left w:val="single" w:sz="1" w:space="0" w:color="000000"/>
              <w:bottom w:val="single" w:sz="1" w:space="0" w:color="000000"/>
              <w:right w:val="single" w:sz="1" w:space="0" w:color="000000"/>
            </w:tcBorders>
          </w:tcPr>
          <w:p w14:paraId="31F791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192EBB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2" w:type="dxa"/>
            <w:tcBorders>
              <w:top w:val="single" w:sz="1" w:space="0" w:color="000000"/>
              <w:left w:val="single" w:sz="1" w:space="0" w:color="000000"/>
              <w:bottom w:val="single" w:sz="1" w:space="0" w:color="000000"/>
              <w:right w:val="single" w:sz="1" w:space="0" w:color="000000"/>
            </w:tcBorders>
          </w:tcPr>
          <w:p w14:paraId="7C69EB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3" w:type="dxa"/>
          </w:tcPr>
          <w:p w14:paraId="068EB28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A2EED0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FD4815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Руководство и управление в сфере установленных функций</w:t>
            </w:r>
          </w:p>
        </w:tc>
        <w:tc>
          <w:tcPr>
            <w:tcW w:w="567" w:type="dxa"/>
            <w:tcBorders>
              <w:top w:val="single" w:sz="1" w:space="0" w:color="000000"/>
              <w:left w:val="single" w:sz="1" w:space="0" w:color="000000"/>
              <w:bottom w:val="single" w:sz="1" w:space="0" w:color="000000"/>
              <w:right w:val="single" w:sz="1" w:space="0" w:color="000000"/>
            </w:tcBorders>
          </w:tcPr>
          <w:p w14:paraId="6673B6A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0333E2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14:paraId="48E3051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0140000000</w:t>
            </w:r>
          </w:p>
        </w:tc>
        <w:tc>
          <w:tcPr>
            <w:tcW w:w="567" w:type="dxa"/>
            <w:tcBorders>
              <w:top w:val="single" w:sz="1" w:space="0" w:color="000000"/>
              <w:left w:val="single" w:sz="1" w:space="0" w:color="000000"/>
              <w:bottom w:val="single" w:sz="1" w:space="0" w:color="000000"/>
              <w:right w:val="single" w:sz="1" w:space="0" w:color="000000"/>
            </w:tcBorders>
          </w:tcPr>
          <w:p w14:paraId="4847881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B3DCEA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2" w:type="dxa"/>
            <w:tcBorders>
              <w:top w:val="single" w:sz="1" w:space="0" w:color="000000"/>
              <w:left w:val="single" w:sz="1" w:space="0" w:color="000000"/>
              <w:bottom w:val="single" w:sz="1" w:space="0" w:color="000000"/>
              <w:right w:val="single" w:sz="1" w:space="0" w:color="000000"/>
            </w:tcBorders>
          </w:tcPr>
          <w:p w14:paraId="0D2E8C4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3" w:type="dxa"/>
          </w:tcPr>
          <w:p w14:paraId="4DC859E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3E5182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5472EA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567" w:type="dxa"/>
            <w:tcBorders>
              <w:top w:val="single" w:sz="1" w:space="0" w:color="000000"/>
              <w:left w:val="single" w:sz="1" w:space="0" w:color="000000"/>
              <w:bottom w:val="single" w:sz="1" w:space="0" w:color="000000"/>
              <w:right w:val="single" w:sz="1" w:space="0" w:color="000000"/>
            </w:tcBorders>
          </w:tcPr>
          <w:p w14:paraId="66D4CC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CB9076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14:paraId="315EF39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0140051180</w:t>
            </w:r>
          </w:p>
        </w:tc>
        <w:tc>
          <w:tcPr>
            <w:tcW w:w="567" w:type="dxa"/>
            <w:tcBorders>
              <w:top w:val="single" w:sz="1" w:space="0" w:color="000000"/>
              <w:left w:val="single" w:sz="1" w:space="0" w:color="000000"/>
              <w:bottom w:val="single" w:sz="1" w:space="0" w:color="000000"/>
              <w:right w:val="single" w:sz="1" w:space="0" w:color="000000"/>
            </w:tcBorders>
          </w:tcPr>
          <w:p w14:paraId="22B469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E47396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2" w:type="dxa"/>
            <w:tcBorders>
              <w:top w:val="single" w:sz="1" w:space="0" w:color="000000"/>
              <w:left w:val="single" w:sz="1" w:space="0" w:color="000000"/>
              <w:bottom w:val="single" w:sz="1" w:space="0" w:color="000000"/>
              <w:right w:val="single" w:sz="1" w:space="0" w:color="000000"/>
            </w:tcBorders>
          </w:tcPr>
          <w:p w14:paraId="0D716A8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124,0</w:t>
            </w:r>
          </w:p>
        </w:tc>
        <w:tc>
          <w:tcPr>
            <w:tcW w:w="993" w:type="dxa"/>
          </w:tcPr>
          <w:p w14:paraId="530F7AC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9D14B4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6DD5CE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0542BD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C5E43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14:paraId="77628F0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0140051180</w:t>
            </w:r>
          </w:p>
        </w:tc>
        <w:tc>
          <w:tcPr>
            <w:tcW w:w="567" w:type="dxa"/>
            <w:tcBorders>
              <w:top w:val="single" w:sz="1" w:space="0" w:color="000000"/>
              <w:left w:val="single" w:sz="1" w:space="0" w:color="000000"/>
              <w:bottom w:val="single" w:sz="1" w:space="0" w:color="000000"/>
              <w:right w:val="single" w:sz="1" w:space="0" w:color="000000"/>
            </w:tcBorders>
          </w:tcPr>
          <w:p w14:paraId="1B151AC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13B09F5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103,7</w:t>
            </w:r>
          </w:p>
        </w:tc>
        <w:tc>
          <w:tcPr>
            <w:tcW w:w="992" w:type="dxa"/>
            <w:tcBorders>
              <w:top w:val="single" w:sz="1" w:space="0" w:color="000000"/>
              <w:left w:val="single" w:sz="1" w:space="0" w:color="000000"/>
              <w:bottom w:val="single" w:sz="1" w:space="0" w:color="000000"/>
              <w:right w:val="single" w:sz="1" w:space="0" w:color="000000"/>
            </w:tcBorders>
          </w:tcPr>
          <w:p w14:paraId="79DE2A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103,7</w:t>
            </w:r>
          </w:p>
        </w:tc>
        <w:tc>
          <w:tcPr>
            <w:tcW w:w="993" w:type="dxa"/>
          </w:tcPr>
          <w:p w14:paraId="5B1E70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7DED0BF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D4101F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31F606A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66AE46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02 03</w:t>
            </w:r>
          </w:p>
        </w:tc>
        <w:tc>
          <w:tcPr>
            <w:tcW w:w="1276" w:type="dxa"/>
            <w:tcBorders>
              <w:top w:val="single" w:sz="1" w:space="0" w:color="000000"/>
              <w:left w:val="single" w:sz="1" w:space="0" w:color="000000"/>
              <w:bottom w:val="single" w:sz="1" w:space="0" w:color="000000"/>
              <w:right w:val="single" w:sz="1" w:space="0" w:color="000000"/>
            </w:tcBorders>
          </w:tcPr>
          <w:p w14:paraId="0DCA11A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0140051180</w:t>
            </w:r>
          </w:p>
        </w:tc>
        <w:tc>
          <w:tcPr>
            <w:tcW w:w="567" w:type="dxa"/>
            <w:tcBorders>
              <w:top w:val="single" w:sz="1" w:space="0" w:color="000000"/>
              <w:left w:val="single" w:sz="1" w:space="0" w:color="000000"/>
              <w:bottom w:val="single" w:sz="1" w:space="0" w:color="000000"/>
              <w:right w:val="single" w:sz="1" w:space="0" w:color="000000"/>
            </w:tcBorders>
          </w:tcPr>
          <w:p w14:paraId="1C14D8C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66CD87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20,3</w:t>
            </w:r>
          </w:p>
        </w:tc>
        <w:tc>
          <w:tcPr>
            <w:tcW w:w="992" w:type="dxa"/>
            <w:tcBorders>
              <w:top w:val="single" w:sz="1" w:space="0" w:color="000000"/>
              <w:left w:val="single" w:sz="1" w:space="0" w:color="000000"/>
              <w:bottom w:val="single" w:sz="1" w:space="0" w:color="000000"/>
              <w:right w:val="single" w:sz="1" w:space="0" w:color="000000"/>
            </w:tcBorders>
          </w:tcPr>
          <w:p w14:paraId="75C2534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20,3</w:t>
            </w:r>
          </w:p>
        </w:tc>
        <w:tc>
          <w:tcPr>
            <w:tcW w:w="993" w:type="dxa"/>
          </w:tcPr>
          <w:p w14:paraId="3B03053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F7E00A7"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9F1DB6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567" w:type="dxa"/>
            <w:tcBorders>
              <w:top w:val="single" w:sz="1" w:space="0" w:color="000000"/>
              <w:left w:val="single" w:sz="1" w:space="0" w:color="000000"/>
              <w:bottom w:val="single" w:sz="1" w:space="0" w:color="000000"/>
              <w:right w:val="single" w:sz="1" w:space="0" w:color="000000"/>
            </w:tcBorders>
          </w:tcPr>
          <w:p w14:paraId="1E7AC6E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72C4B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03 00</w:t>
            </w:r>
          </w:p>
        </w:tc>
        <w:tc>
          <w:tcPr>
            <w:tcW w:w="1276" w:type="dxa"/>
            <w:tcBorders>
              <w:top w:val="single" w:sz="1" w:space="0" w:color="000000"/>
              <w:left w:val="single" w:sz="1" w:space="0" w:color="000000"/>
              <w:bottom w:val="single" w:sz="1" w:space="0" w:color="000000"/>
              <w:right w:val="single" w:sz="1" w:space="0" w:color="000000"/>
            </w:tcBorders>
          </w:tcPr>
          <w:p w14:paraId="295F1C1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40C455D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71E3C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52,2</w:t>
            </w:r>
          </w:p>
        </w:tc>
        <w:tc>
          <w:tcPr>
            <w:tcW w:w="992" w:type="dxa"/>
            <w:tcBorders>
              <w:top w:val="single" w:sz="4" w:space="0" w:color="auto"/>
              <w:left w:val="nil"/>
              <w:bottom w:val="single" w:sz="4" w:space="0" w:color="auto"/>
              <w:right w:val="single" w:sz="4" w:space="0" w:color="auto"/>
            </w:tcBorders>
            <w:vAlign w:val="center"/>
          </w:tcPr>
          <w:p w14:paraId="6E15FFCF"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52,1</w:t>
            </w:r>
          </w:p>
          <w:p w14:paraId="5D03A2DB"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6F8B92B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588914B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1DEC388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0A404A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BCFBF68"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FEBE1C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1" w:space="0" w:color="000000"/>
              <w:left w:val="single" w:sz="1" w:space="0" w:color="000000"/>
              <w:bottom w:val="single" w:sz="1" w:space="0" w:color="000000"/>
              <w:right w:val="single" w:sz="1" w:space="0" w:color="000000"/>
            </w:tcBorders>
          </w:tcPr>
          <w:p w14:paraId="17418A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872D52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786861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576F9DF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00D070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52,2</w:t>
            </w:r>
          </w:p>
        </w:tc>
        <w:tc>
          <w:tcPr>
            <w:tcW w:w="992" w:type="dxa"/>
            <w:tcBorders>
              <w:top w:val="single" w:sz="4" w:space="0" w:color="auto"/>
              <w:left w:val="nil"/>
              <w:bottom w:val="single" w:sz="4" w:space="0" w:color="auto"/>
              <w:right w:val="single" w:sz="4" w:space="0" w:color="auto"/>
            </w:tcBorders>
            <w:vAlign w:val="center"/>
          </w:tcPr>
          <w:p w14:paraId="3ED40ECF"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52,1</w:t>
            </w:r>
          </w:p>
          <w:p w14:paraId="6848DE8F"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4E8EF91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5DF73C8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70D9D7F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703EFF2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50740638"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BEEC7D5"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Муниципальная целевая программа «Обеспечение пожарной безопасности на территории Сосновского сельсовета Заринского района Алтайского края на 2023-2025г.г»</w:t>
            </w:r>
          </w:p>
        </w:tc>
        <w:tc>
          <w:tcPr>
            <w:tcW w:w="567" w:type="dxa"/>
            <w:tcBorders>
              <w:top w:val="single" w:sz="1" w:space="0" w:color="000000"/>
              <w:left w:val="single" w:sz="1" w:space="0" w:color="000000"/>
              <w:bottom w:val="single" w:sz="1" w:space="0" w:color="000000"/>
              <w:right w:val="single" w:sz="1" w:space="0" w:color="000000"/>
            </w:tcBorders>
          </w:tcPr>
          <w:p w14:paraId="0275021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DDCBE7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7883738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1400000000</w:t>
            </w:r>
          </w:p>
        </w:tc>
        <w:tc>
          <w:tcPr>
            <w:tcW w:w="567" w:type="dxa"/>
            <w:tcBorders>
              <w:top w:val="single" w:sz="1" w:space="0" w:color="000000"/>
              <w:left w:val="single" w:sz="1" w:space="0" w:color="000000"/>
              <w:bottom w:val="single" w:sz="1" w:space="0" w:color="000000"/>
              <w:right w:val="single" w:sz="1" w:space="0" w:color="000000"/>
            </w:tcBorders>
          </w:tcPr>
          <w:p w14:paraId="65F32D5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D208C2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39,2</w:t>
            </w:r>
          </w:p>
        </w:tc>
        <w:tc>
          <w:tcPr>
            <w:tcW w:w="992" w:type="dxa"/>
            <w:tcBorders>
              <w:top w:val="single" w:sz="1" w:space="0" w:color="000000"/>
              <w:left w:val="single" w:sz="1" w:space="0" w:color="000000"/>
              <w:bottom w:val="single" w:sz="1" w:space="0" w:color="000000"/>
              <w:right w:val="single" w:sz="1" w:space="0" w:color="000000"/>
            </w:tcBorders>
          </w:tcPr>
          <w:p w14:paraId="24AC6FB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39,1</w:t>
            </w:r>
          </w:p>
        </w:tc>
        <w:tc>
          <w:tcPr>
            <w:tcW w:w="993" w:type="dxa"/>
          </w:tcPr>
          <w:p w14:paraId="0646428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478C665B"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E1F7ADF"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реализацию мероприятий муниципальной программы</w:t>
            </w:r>
          </w:p>
        </w:tc>
        <w:tc>
          <w:tcPr>
            <w:tcW w:w="567" w:type="dxa"/>
            <w:tcBorders>
              <w:top w:val="single" w:sz="1" w:space="0" w:color="000000"/>
              <w:left w:val="single" w:sz="1" w:space="0" w:color="000000"/>
              <w:bottom w:val="single" w:sz="1" w:space="0" w:color="000000"/>
              <w:right w:val="single" w:sz="1" w:space="0" w:color="000000"/>
            </w:tcBorders>
          </w:tcPr>
          <w:p w14:paraId="68B97F6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F59435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0E79784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1400060990</w:t>
            </w:r>
          </w:p>
        </w:tc>
        <w:tc>
          <w:tcPr>
            <w:tcW w:w="567" w:type="dxa"/>
            <w:tcBorders>
              <w:top w:val="single" w:sz="1" w:space="0" w:color="000000"/>
              <w:left w:val="single" w:sz="1" w:space="0" w:color="000000"/>
              <w:bottom w:val="single" w:sz="1" w:space="0" w:color="000000"/>
              <w:right w:val="single" w:sz="1" w:space="0" w:color="000000"/>
            </w:tcBorders>
          </w:tcPr>
          <w:p w14:paraId="65076E6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922DA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39,2</w:t>
            </w:r>
          </w:p>
        </w:tc>
        <w:tc>
          <w:tcPr>
            <w:tcW w:w="992" w:type="dxa"/>
            <w:tcBorders>
              <w:top w:val="single" w:sz="1" w:space="0" w:color="000000"/>
              <w:left w:val="single" w:sz="1" w:space="0" w:color="000000"/>
              <w:bottom w:val="single" w:sz="1" w:space="0" w:color="000000"/>
              <w:right w:val="single" w:sz="1" w:space="0" w:color="000000"/>
            </w:tcBorders>
          </w:tcPr>
          <w:p w14:paraId="7918E71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39,1</w:t>
            </w:r>
          </w:p>
        </w:tc>
        <w:tc>
          <w:tcPr>
            <w:tcW w:w="993" w:type="dxa"/>
          </w:tcPr>
          <w:p w14:paraId="4B66F33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00F878E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03F9CC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536F6C5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49B456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03C262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1400060990</w:t>
            </w:r>
          </w:p>
        </w:tc>
        <w:tc>
          <w:tcPr>
            <w:tcW w:w="567" w:type="dxa"/>
            <w:tcBorders>
              <w:top w:val="single" w:sz="1" w:space="0" w:color="000000"/>
              <w:left w:val="single" w:sz="1" w:space="0" w:color="000000"/>
              <w:bottom w:val="single" w:sz="1" w:space="0" w:color="000000"/>
              <w:right w:val="single" w:sz="1" w:space="0" w:color="000000"/>
            </w:tcBorders>
          </w:tcPr>
          <w:p w14:paraId="5346B9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5B493AC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39,2</w:t>
            </w:r>
          </w:p>
        </w:tc>
        <w:tc>
          <w:tcPr>
            <w:tcW w:w="992" w:type="dxa"/>
            <w:tcBorders>
              <w:top w:val="single" w:sz="1" w:space="0" w:color="000000"/>
              <w:left w:val="single" w:sz="1" w:space="0" w:color="000000"/>
              <w:bottom w:val="single" w:sz="1" w:space="0" w:color="000000"/>
              <w:right w:val="single" w:sz="1" w:space="0" w:color="000000"/>
            </w:tcBorders>
          </w:tcPr>
          <w:p w14:paraId="2360B4F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39,1</w:t>
            </w:r>
          </w:p>
        </w:tc>
        <w:tc>
          <w:tcPr>
            <w:tcW w:w="993" w:type="dxa"/>
          </w:tcPr>
          <w:p w14:paraId="500C3FC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4F709B6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743498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Предупреждение и ликвидация чрезвычайных ситуаций и последствий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14:paraId="4B68937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5ED1B5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743F72E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9400000000</w:t>
            </w:r>
          </w:p>
        </w:tc>
        <w:tc>
          <w:tcPr>
            <w:tcW w:w="567" w:type="dxa"/>
            <w:tcBorders>
              <w:top w:val="single" w:sz="1" w:space="0" w:color="000000"/>
              <w:left w:val="single" w:sz="1" w:space="0" w:color="000000"/>
              <w:bottom w:val="single" w:sz="1" w:space="0" w:color="000000"/>
              <w:right w:val="single" w:sz="1" w:space="0" w:color="000000"/>
            </w:tcBorders>
          </w:tcPr>
          <w:p w14:paraId="412924D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277739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2" w:type="dxa"/>
            <w:tcBorders>
              <w:top w:val="single" w:sz="1" w:space="0" w:color="000000"/>
              <w:left w:val="single" w:sz="1" w:space="0" w:color="000000"/>
              <w:bottom w:val="single" w:sz="1" w:space="0" w:color="000000"/>
              <w:right w:val="single" w:sz="1" w:space="0" w:color="000000"/>
            </w:tcBorders>
          </w:tcPr>
          <w:p w14:paraId="1B99809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3" w:type="dxa"/>
          </w:tcPr>
          <w:p w14:paraId="6AE7889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F78694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E06398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Финансирование иных мероприятий по предупреждению и ликвидации чрезвычайных ситуаций и последствий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14:paraId="3FDA911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EFDFCE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30DBC49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9420000000</w:t>
            </w:r>
          </w:p>
        </w:tc>
        <w:tc>
          <w:tcPr>
            <w:tcW w:w="567" w:type="dxa"/>
            <w:tcBorders>
              <w:top w:val="single" w:sz="1" w:space="0" w:color="000000"/>
              <w:left w:val="single" w:sz="1" w:space="0" w:color="000000"/>
              <w:bottom w:val="single" w:sz="1" w:space="0" w:color="000000"/>
              <w:right w:val="single" w:sz="1" w:space="0" w:color="000000"/>
            </w:tcBorders>
          </w:tcPr>
          <w:p w14:paraId="7A11C82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739085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2" w:type="dxa"/>
            <w:tcBorders>
              <w:top w:val="single" w:sz="1" w:space="0" w:color="000000"/>
              <w:left w:val="single" w:sz="1" w:space="0" w:color="000000"/>
              <w:bottom w:val="single" w:sz="1" w:space="0" w:color="000000"/>
              <w:right w:val="single" w:sz="1" w:space="0" w:color="000000"/>
            </w:tcBorders>
          </w:tcPr>
          <w:p w14:paraId="0202C39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3" w:type="dxa"/>
            <w:tcBorders>
              <w:top w:val="single" w:sz="4" w:space="0" w:color="auto"/>
              <w:left w:val="nil"/>
              <w:bottom w:val="single" w:sz="4" w:space="0" w:color="auto"/>
              <w:right w:val="single" w:sz="4" w:space="0" w:color="auto"/>
            </w:tcBorders>
          </w:tcPr>
          <w:p w14:paraId="3F16F9C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20779CA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96AFB64"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финансовое обеспечение мероприятий, связанных с ликвидацией последствий чрезвычайных ситуаций и стихийных бедствий</w:t>
            </w:r>
          </w:p>
        </w:tc>
        <w:tc>
          <w:tcPr>
            <w:tcW w:w="567" w:type="dxa"/>
            <w:tcBorders>
              <w:top w:val="single" w:sz="1" w:space="0" w:color="000000"/>
              <w:left w:val="single" w:sz="1" w:space="0" w:color="000000"/>
              <w:bottom w:val="single" w:sz="1" w:space="0" w:color="000000"/>
              <w:right w:val="single" w:sz="1" w:space="0" w:color="000000"/>
            </w:tcBorders>
          </w:tcPr>
          <w:p w14:paraId="183B134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D5E7C0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1CC9FD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9420012010</w:t>
            </w:r>
          </w:p>
        </w:tc>
        <w:tc>
          <w:tcPr>
            <w:tcW w:w="567" w:type="dxa"/>
            <w:tcBorders>
              <w:top w:val="single" w:sz="1" w:space="0" w:color="000000"/>
              <w:left w:val="single" w:sz="1" w:space="0" w:color="000000"/>
              <w:bottom w:val="single" w:sz="1" w:space="0" w:color="000000"/>
              <w:right w:val="single" w:sz="1" w:space="0" w:color="000000"/>
            </w:tcBorders>
          </w:tcPr>
          <w:p w14:paraId="0C203D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BE24D6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2" w:type="dxa"/>
            <w:tcBorders>
              <w:top w:val="single" w:sz="1" w:space="0" w:color="000000"/>
              <w:left w:val="single" w:sz="1" w:space="0" w:color="000000"/>
              <w:bottom w:val="single" w:sz="1" w:space="0" w:color="000000"/>
              <w:right w:val="single" w:sz="1" w:space="0" w:color="000000"/>
            </w:tcBorders>
          </w:tcPr>
          <w:p w14:paraId="43BF4B9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3" w:type="dxa"/>
            <w:tcBorders>
              <w:top w:val="single" w:sz="4" w:space="0" w:color="auto"/>
              <w:left w:val="nil"/>
              <w:bottom w:val="single" w:sz="4" w:space="0" w:color="auto"/>
              <w:right w:val="single" w:sz="4" w:space="0" w:color="auto"/>
            </w:tcBorders>
          </w:tcPr>
          <w:p w14:paraId="1CC3D96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7BC3C2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7C0BB6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27E171D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ED9641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44E2243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9420012010</w:t>
            </w:r>
          </w:p>
        </w:tc>
        <w:tc>
          <w:tcPr>
            <w:tcW w:w="567" w:type="dxa"/>
            <w:tcBorders>
              <w:top w:val="single" w:sz="1" w:space="0" w:color="000000"/>
              <w:left w:val="single" w:sz="1" w:space="0" w:color="000000"/>
              <w:bottom w:val="single" w:sz="1" w:space="0" w:color="000000"/>
              <w:right w:val="single" w:sz="1" w:space="0" w:color="000000"/>
            </w:tcBorders>
          </w:tcPr>
          <w:p w14:paraId="32944BF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7E33117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2" w:type="dxa"/>
            <w:tcBorders>
              <w:top w:val="single" w:sz="1" w:space="0" w:color="000000"/>
              <w:left w:val="single" w:sz="1" w:space="0" w:color="000000"/>
              <w:bottom w:val="single" w:sz="1" w:space="0" w:color="000000"/>
              <w:right w:val="single" w:sz="1" w:space="0" w:color="000000"/>
            </w:tcBorders>
          </w:tcPr>
          <w:p w14:paraId="083271D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8,0</w:t>
            </w:r>
          </w:p>
        </w:tc>
        <w:tc>
          <w:tcPr>
            <w:tcW w:w="993" w:type="dxa"/>
            <w:tcBorders>
              <w:top w:val="single" w:sz="4" w:space="0" w:color="auto"/>
              <w:left w:val="nil"/>
              <w:bottom w:val="single" w:sz="4" w:space="0" w:color="auto"/>
              <w:right w:val="single" w:sz="4" w:space="0" w:color="auto"/>
            </w:tcBorders>
          </w:tcPr>
          <w:p w14:paraId="12468D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950435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B5DB11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645E926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B240A6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50AF20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14:paraId="6981927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ADD1B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7F72EF6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4" w:space="0" w:color="auto"/>
              <w:left w:val="nil"/>
              <w:bottom w:val="single" w:sz="4" w:space="0" w:color="auto"/>
              <w:right w:val="single" w:sz="4" w:space="0" w:color="auto"/>
            </w:tcBorders>
          </w:tcPr>
          <w:p w14:paraId="775740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4DA244D3"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733FFB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30E55E7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A66501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721BD0D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14:paraId="3028527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5F0E1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5519C4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4" w:space="0" w:color="auto"/>
              <w:left w:val="nil"/>
              <w:bottom w:val="single" w:sz="4" w:space="0" w:color="auto"/>
              <w:right w:val="single" w:sz="4" w:space="0" w:color="auto"/>
            </w:tcBorders>
          </w:tcPr>
          <w:p w14:paraId="5886FCE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2DBEB8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53730F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115F27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A82533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44C0563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21B8CDB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9B85C0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40AFC9D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4" w:space="0" w:color="auto"/>
              <w:left w:val="nil"/>
              <w:bottom w:val="single" w:sz="4" w:space="0" w:color="auto"/>
              <w:right w:val="single" w:sz="4" w:space="0" w:color="auto"/>
            </w:tcBorders>
          </w:tcPr>
          <w:p w14:paraId="32DE3D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7687B53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9E7CAB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6C5900E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D83CA9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03 10</w:t>
            </w:r>
          </w:p>
        </w:tc>
        <w:tc>
          <w:tcPr>
            <w:tcW w:w="1276" w:type="dxa"/>
            <w:tcBorders>
              <w:top w:val="single" w:sz="1" w:space="0" w:color="000000"/>
              <w:left w:val="single" w:sz="1" w:space="0" w:color="000000"/>
              <w:bottom w:val="single" w:sz="1" w:space="0" w:color="000000"/>
              <w:right w:val="single" w:sz="1" w:space="0" w:color="000000"/>
            </w:tcBorders>
          </w:tcPr>
          <w:p w14:paraId="34002A0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0558E4E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3E511DC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48F0EC5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4" w:space="0" w:color="auto"/>
              <w:left w:val="nil"/>
              <w:bottom w:val="single" w:sz="4" w:space="0" w:color="auto"/>
              <w:right w:val="single" w:sz="4" w:space="0" w:color="auto"/>
            </w:tcBorders>
          </w:tcPr>
          <w:p w14:paraId="5DA74ED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6F4E26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F40D50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НАЦИОНАЛЬНАЯ ЭКОНОМИКА</w:t>
            </w:r>
          </w:p>
        </w:tc>
        <w:tc>
          <w:tcPr>
            <w:tcW w:w="567" w:type="dxa"/>
            <w:tcBorders>
              <w:top w:val="single" w:sz="1" w:space="0" w:color="000000"/>
              <w:left w:val="single" w:sz="1" w:space="0" w:color="000000"/>
              <w:bottom w:val="single" w:sz="1" w:space="0" w:color="000000"/>
              <w:right w:val="single" w:sz="1" w:space="0" w:color="000000"/>
            </w:tcBorders>
          </w:tcPr>
          <w:p w14:paraId="05394EB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28DFF9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04 00</w:t>
            </w:r>
          </w:p>
        </w:tc>
        <w:tc>
          <w:tcPr>
            <w:tcW w:w="1276" w:type="dxa"/>
            <w:tcBorders>
              <w:top w:val="single" w:sz="1" w:space="0" w:color="000000"/>
              <w:left w:val="single" w:sz="1" w:space="0" w:color="000000"/>
              <w:bottom w:val="single" w:sz="1" w:space="0" w:color="000000"/>
              <w:right w:val="single" w:sz="1" w:space="0" w:color="000000"/>
            </w:tcBorders>
          </w:tcPr>
          <w:p w14:paraId="1C937C1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610CE46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6A28CD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1 050,5</w:t>
            </w:r>
          </w:p>
        </w:tc>
        <w:tc>
          <w:tcPr>
            <w:tcW w:w="992" w:type="dxa"/>
            <w:tcBorders>
              <w:top w:val="single" w:sz="4" w:space="0" w:color="auto"/>
              <w:left w:val="nil"/>
              <w:bottom w:val="single" w:sz="4" w:space="0" w:color="auto"/>
              <w:right w:val="single" w:sz="4" w:space="0" w:color="auto"/>
            </w:tcBorders>
            <w:vAlign w:val="center"/>
          </w:tcPr>
          <w:p w14:paraId="650317DB"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586,5</w:t>
            </w:r>
          </w:p>
          <w:p w14:paraId="42B72C6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082EA72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55,8</w:t>
            </w:r>
          </w:p>
          <w:p w14:paraId="00CF978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7A24D81B"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B9E1A0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14:paraId="2B5A567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3B3E2E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14:paraId="6713AEC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14:paraId="7925B8E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732516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w:t>
            </w:r>
          </w:p>
        </w:tc>
        <w:tc>
          <w:tcPr>
            <w:tcW w:w="992" w:type="dxa"/>
            <w:tcBorders>
              <w:top w:val="single" w:sz="4" w:space="0" w:color="auto"/>
              <w:left w:val="nil"/>
              <w:bottom w:val="single" w:sz="4" w:space="0" w:color="auto"/>
              <w:right w:val="single" w:sz="4" w:space="0" w:color="auto"/>
            </w:tcBorders>
            <w:vAlign w:val="center"/>
          </w:tcPr>
          <w:p w14:paraId="2068AE36"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w:t>
            </w:r>
          </w:p>
          <w:p w14:paraId="6AF01B6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857BA0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p w14:paraId="7887506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2DBB0C1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2838FB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сфере социальной политики</w:t>
            </w:r>
          </w:p>
        </w:tc>
        <w:tc>
          <w:tcPr>
            <w:tcW w:w="567" w:type="dxa"/>
            <w:tcBorders>
              <w:top w:val="single" w:sz="1" w:space="0" w:color="000000"/>
              <w:left w:val="single" w:sz="1" w:space="0" w:color="000000"/>
              <w:bottom w:val="single" w:sz="1" w:space="0" w:color="000000"/>
              <w:right w:val="single" w:sz="1" w:space="0" w:color="000000"/>
            </w:tcBorders>
          </w:tcPr>
          <w:p w14:paraId="3C2CA4A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7B5D11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14:paraId="3524510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9040000000</w:t>
            </w:r>
          </w:p>
        </w:tc>
        <w:tc>
          <w:tcPr>
            <w:tcW w:w="567" w:type="dxa"/>
            <w:tcBorders>
              <w:top w:val="single" w:sz="1" w:space="0" w:color="000000"/>
              <w:left w:val="single" w:sz="1" w:space="0" w:color="000000"/>
              <w:bottom w:val="single" w:sz="1" w:space="0" w:color="000000"/>
              <w:right w:val="single" w:sz="1" w:space="0" w:color="000000"/>
            </w:tcBorders>
          </w:tcPr>
          <w:p w14:paraId="4D4641C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B574CC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w:t>
            </w:r>
          </w:p>
        </w:tc>
        <w:tc>
          <w:tcPr>
            <w:tcW w:w="992" w:type="dxa"/>
            <w:tcBorders>
              <w:top w:val="single" w:sz="4" w:space="0" w:color="auto"/>
              <w:left w:val="nil"/>
              <w:bottom w:val="single" w:sz="4" w:space="0" w:color="auto"/>
              <w:right w:val="single" w:sz="4" w:space="0" w:color="auto"/>
            </w:tcBorders>
            <w:vAlign w:val="center"/>
          </w:tcPr>
          <w:p w14:paraId="7F288EE8"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w:t>
            </w:r>
          </w:p>
          <w:p w14:paraId="51FF51B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4AEEC80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p w14:paraId="457B7EC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798B786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BCB442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Содействие занятости населения</w:t>
            </w:r>
          </w:p>
        </w:tc>
        <w:tc>
          <w:tcPr>
            <w:tcW w:w="567" w:type="dxa"/>
            <w:tcBorders>
              <w:top w:val="single" w:sz="1" w:space="0" w:color="000000"/>
              <w:left w:val="single" w:sz="1" w:space="0" w:color="000000"/>
              <w:bottom w:val="single" w:sz="1" w:space="0" w:color="000000"/>
              <w:right w:val="single" w:sz="1" w:space="0" w:color="000000"/>
            </w:tcBorders>
          </w:tcPr>
          <w:p w14:paraId="4002E47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A04522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14:paraId="22D135C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900016820</w:t>
            </w:r>
          </w:p>
        </w:tc>
        <w:tc>
          <w:tcPr>
            <w:tcW w:w="567" w:type="dxa"/>
            <w:tcBorders>
              <w:top w:val="single" w:sz="1" w:space="0" w:color="000000"/>
              <w:left w:val="single" w:sz="1" w:space="0" w:color="000000"/>
              <w:bottom w:val="single" w:sz="1" w:space="0" w:color="000000"/>
              <w:right w:val="single" w:sz="1" w:space="0" w:color="000000"/>
            </w:tcBorders>
          </w:tcPr>
          <w:p w14:paraId="4F0809C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26CCB6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w:t>
            </w:r>
          </w:p>
        </w:tc>
        <w:tc>
          <w:tcPr>
            <w:tcW w:w="992" w:type="dxa"/>
            <w:tcBorders>
              <w:top w:val="single" w:sz="4" w:space="0" w:color="auto"/>
              <w:left w:val="nil"/>
              <w:bottom w:val="single" w:sz="4" w:space="0" w:color="auto"/>
              <w:right w:val="single" w:sz="4" w:space="0" w:color="auto"/>
            </w:tcBorders>
            <w:vAlign w:val="center"/>
          </w:tcPr>
          <w:p w14:paraId="22C3DE4D"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w:t>
            </w:r>
          </w:p>
          <w:p w14:paraId="4F33E61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50E36E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p w14:paraId="5D5DFBA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09A1900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695E4BF"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6F7566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5EC101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04 01</w:t>
            </w:r>
          </w:p>
        </w:tc>
        <w:tc>
          <w:tcPr>
            <w:tcW w:w="1276" w:type="dxa"/>
            <w:tcBorders>
              <w:top w:val="single" w:sz="1" w:space="0" w:color="000000"/>
              <w:left w:val="single" w:sz="1" w:space="0" w:color="000000"/>
              <w:bottom w:val="single" w:sz="1" w:space="0" w:color="000000"/>
              <w:right w:val="single" w:sz="1" w:space="0" w:color="000000"/>
            </w:tcBorders>
          </w:tcPr>
          <w:p w14:paraId="4C32B06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9040016820</w:t>
            </w:r>
          </w:p>
        </w:tc>
        <w:tc>
          <w:tcPr>
            <w:tcW w:w="567" w:type="dxa"/>
            <w:tcBorders>
              <w:top w:val="single" w:sz="1" w:space="0" w:color="000000"/>
              <w:left w:val="single" w:sz="1" w:space="0" w:color="000000"/>
              <w:bottom w:val="single" w:sz="1" w:space="0" w:color="000000"/>
              <w:right w:val="single" w:sz="1" w:space="0" w:color="000000"/>
            </w:tcBorders>
          </w:tcPr>
          <w:p w14:paraId="4FA63C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3759C5D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3,5</w:t>
            </w:r>
          </w:p>
        </w:tc>
        <w:tc>
          <w:tcPr>
            <w:tcW w:w="992" w:type="dxa"/>
            <w:tcBorders>
              <w:top w:val="single" w:sz="4" w:space="0" w:color="auto"/>
              <w:left w:val="nil"/>
              <w:bottom w:val="single" w:sz="4" w:space="0" w:color="auto"/>
              <w:right w:val="single" w:sz="4" w:space="0" w:color="auto"/>
            </w:tcBorders>
            <w:vAlign w:val="center"/>
          </w:tcPr>
          <w:p w14:paraId="0A0889A7"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w:t>
            </w:r>
          </w:p>
          <w:p w14:paraId="04958165"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7691BC3B"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4FEF1AA5"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22DE057C" w14:textId="77777777" w:rsidR="00E05DBB" w:rsidRPr="00E05DBB" w:rsidRDefault="00E05DBB" w:rsidP="00E05DBB">
            <w:pPr>
              <w:spacing w:after="0" w:line="240" w:lineRule="auto"/>
              <w:ind w:hanging="73"/>
              <w:jc w:val="center"/>
              <w:rPr>
                <w:rFonts w:ascii="Times New Roman" w:eastAsia="Times New Roman" w:hAnsi="Times New Roman" w:cs="Times New Roman"/>
                <w:sz w:val="20"/>
                <w:szCs w:val="20"/>
                <w:lang w:eastAsia="ru-RU"/>
              </w:rPr>
            </w:pPr>
          </w:p>
          <w:p w14:paraId="3A851BD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F8A175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94,3</w:t>
            </w:r>
          </w:p>
          <w:p w14:paraId="0FAE57B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2E67218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457D238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6CC9182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79B0AB1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07419C7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61EB58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Дорожное хозяйство (дорожные фонды)</w:t>
            </w:r>
          </w:p>
        </w:tc>
        <w:tc>
          <w:tcPr>
            <w:tcW w:w="567" w:type="dxa"/>
            <w:tcBorders>
              <w:top w:val="single" w:sz="1" w:space="0" w:color="000000"/>
              <w:left w:val="single" w:sz="1" w:space="0" w:color="000000"/>
              <w:bottom w:val="single" w:sz="1" w:space="0" w:color="000000"/>
              <w:right w:val="single" w:sz="1" w:space="0" w:color="000000"/>
            </w:tcBorders>
          </w:tcPr>
          <w:p w14:paraId="3325FDB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38325E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14:paraId="6950FEC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634A200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DBBBEA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1 047,0</w:t>
            </w:r>
          </w:p>
        </w:tc>
        <w:tc>
          <w:tcPr>
            <w:tcW w:w="992" w:type="dxa"/>
            <w:tcBorders>
              <w:top w:val="single" w:sz="4" w:space="0" w:color="auto"/>
              <w:left w:val="nil"/>
              <w:bottom w:val="single" w:sz="4" w:space="0" w:color="auto"/>
              <w:right w:val="single" w:sz="4" w:space="0" w:color="auto"/>
            </w:tcBorders>
            <w:vAlign w:val="center"/>
          </w:tcPr>
          <w:p w14:paraId="168DEE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583,2</w:t>
            </w:r>
          </w:p>
          <w:p w14:paraId="5DF60DB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4378B3C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55,7</w:t>
            </w:r>
          </w:p>
          <w:p w14:paraId="089640D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77FA53E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B1C7BCF"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Мероприятия в сфере транспорта и дорожного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0EC6BAB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8F51A4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14:paraId="6DFEDB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9120000000</w:t>
            </w:r>
          </w:p>
        </w:tc>
        <w:tc>
          <w:tcPr>
            <w:tcW w:w="567" w:type="dxa"/>
            <w:tcBorders>
              <w:top w:val="single" w:sz="1" w:space="0" w:color="000000"/>
              <w:left w:val="single" w:sz="1" w:space="0" w:color="000000"/>
              <w:bottom w:val="single" w:sz="1" w:space="0" w:color="000000"/>
              <w:right w:val="single" w:sz="1" w:space="0" w:color="000000"/>
            </w:tcBorders>
          </w:tcPr>
          <w:p w14:paraId="6534F4A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B9BC2C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1 047,0</w:t>
            </w:r>
          </w:p>
        </w:tc>
        <w:tc>
          <w:tcPr>
            <w:tcW w:w="992" w:type="dxa"/>
            <w:tcBorders>
              <w:top w:val="single" w:sz="4" w:space="0" w:color="auto"/>
              <w:left w:val="nil"/>
              <w:bottom w:val="single" w:sz="4" w:space="0" w:color="auto"/>
              <w:right w:val="single" w:sz="4" w:space="0" w:color="auto"/>
            </w:tcBorders>
            <w:vAlign w:val="center"/>
          </w:tcPr>
          <w:p w14:paraId="618D1B8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583,2</w:t>
            </w:r>
          </w:p>
          <w:p w14:paraId="7D65B07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41303F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55,7</w:t>
            </w:r>
          </w:p>
          <w:p w14:paraId="7300925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7C3E7EA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972293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области национальной экономике</w:t>
            </w:r>
          </w:p>
        </w:tc>
        <w:tc>
          <w:tcPr>
            <w:tcW w:w="567" w:type="dxa"/>
            <w:tcBorders>
              <w:top w:val="single" w:sz="1" w:space="0" w:color="000000"/>
              <w:left w:val="single" w:sz="1" w:space="0" w:color="000000"/>
              <w:bottom w:val="single" w:sz="1" w:space="0" w:color="000000"/>
              <w:right w:val="single" w:sz="1" w:space="0" w:color="000000"/>
            </w:tcBorders>
          </w:tcPr>
          <w:p w14:paraId="0BA45B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B4CB30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14:paraId="087C45F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9100000000</w:t>
            </w:r>
          </w:p>
        </w:tc>
        <w:tc>
          <w:tcPr>
            <w:tcW w:w="567" w:type="dxa"/>
            <w:tcBorders>
              <w:top w:val="single" w:sz="1" w:space="0" w:color="000000"/>
              <w:left w:val="single" w:sz="1" w:space="0" w:color="000000"/>
              <w:bottom w:val="single" w:sz="1" w:space="0" w:color="000000"/>
              <w:right w:val="single" w:sz="1" w:space="0" w:color="000000"/>
            </w:tcBorders>
          </w:tcPr>
          <w:p w14:paraId="2295FB3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ED2391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1 047,0</w:t>
            </w:r>
          </w:p>
        </w:tc>
        <w:tc>
          <w:tcPr>
            <w:tcW w:w="992" w:type="dxa"/>
            <w:tcBorders>
              <w:top w:val="single" w:sz="4" w:space="0" w:color="auto"/>
              <w:left w:val="nil"/>
              <w:bottom w:val="single" w:sz="4" w:space="0" w:color="auto"/>
              <w:right w:val="single" w:sz="4" w:space="0" w:color="auto"/>
            </w:tcBorders>
            <w:vAlign w:val="center"/>
          </w:tcPr>
          <w:p w14:paraId="11E4898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583,2</w:t>
            </w:r>
          </w:p>
          <w:p w14:paraId="077D1B8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6595937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55,7</w:t>
            </w:r>
          </w:p>
          <w:p w14:paraId="3647D18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F4DC97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48D157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Содержание, ремонт, реконструкция и строительство автомобильных дорог, являющихся муниципальной собственностью</w:t>
            </w:r>
          </w:p>
        </w:tc>
        <w:tc>
          <w:tcPr>
            <w:tcW w:w="567" w:type="dxa"/>
            <w:tcBorders>
              <w:top w:val="single" w:sz="1" w:space="0" w:color="000000"/>
              <w:left w:val="single" w:sz="1" w:space="0" w:color="000000"/>
              <w:bottom w:val="single" w:sz="1" w:space="0" w:color="000000"/>
              <w:right w:val="single" w:sz="1" w:space="0" w:color="000000"/>
            </w:tcBorders>
          </w:tcPr>
          <w:p w14:paraId="337C955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D7A56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14:paraId="6954ED7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9120067270</w:t>
            </w:r>
          </w:p>
        </w:tc>
        <w:tc>
          <w:tcPr>
            <w:tcW w:w="567" w:type="dxa"/>
            <w:tcBorders>
              <w:top w:val="single" w:sz="1" w:space="0" w:color="000000"/>
              <w:left w:val="single" w:sz="1" w:space="0" w:color="000000"/>
              <w:bottom w:val="single" w:sz="1" w:space="0" w:color="000000"/>
              <w:right w:val="single" w:sz="1" w:space="0" w:color="000000"/>
            </w:tcBorders>
          </w:tcPr>
          <w:p w14:paraId="7A2722A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A696FD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1 047,0</w:t>
            </w:r>
          </w:p>
        </w:tc>
        <w:tc>
          <w:tcPr>
            <w:tcW w:w="992" w:type="dxa"/>
            <w:tcBorders>
              <w:top w:val="single" w:sz="4" w:space="0" w:color="auto"/>
              <w:left w:val="nil"/>
              <w:bottom w:val="single" w:sz="4" w:space="0" w:color="auto"/>
              <w:right w:val="single" w:sz="4" w:space="0" w:color="auto"/>
            </w:tcBorders>
            <w:vAlign w:val="center"/>
          </w:tcPr>
          <w:p w14:paraId="49F502E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583,2</w:t>
            </w:r>
          </w:p>
          <w:p w14:paraId="577CD8F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6B9C6A6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6AAAAFC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55,7</w:t>
            </w:r>
          </w:p>
          <w:p w14:paraId="3125841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074A0FD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1C22322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6370D2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2900AE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A31090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04 09</w:t>
            </w:r>
          </w:p>
        </w:tc>
        <w:tc>
          <w:tcPr>
            <w:tcW w:w="1276" w:type="dxa"/>
            <w:tcBorders>
              <w:top w:val="single" w:sz="1" w:space="0" w:color="000000"/>
              <w:left w:val="single" w:sz="1" w:space="0" w:color="000000"/>
              <w:bottom w:val="single" w:sz="1" w:space="0" w:color="000000"/>
              <w:right w:val="single" w:sz="1" w:space="0" w:color="000000"/>
            </w:tcBorders>
          </w:tcPr>
          <w:p w14:paraId="6633510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9120067270</w:t>
            </w:r>
          </w:p>
        </w:tc>
        <w:tc>
          <w:tcPr>
            <w:tcW w:w="567" w:type="dxa"/>
            <w:tcBorders>
              <w:top w:val="single" w:sz="1" w:space="0" w:color="000000"/>
              <w:left w:val="single" w:sz="1" w:space="0" w:color="000000"/>
              <w:bottom w:val="single" w:sz="1" w:space="0" w:color="000000"/>
              <w:right w:val="single" w:sz="1" w:space="0" w:color="000000"/>
            </w:tcBorders>
          </w:tcPr>
          <w:p w14:paraId="59B8D9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236EA1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1 047,0</w:t>
            </w:r>
          </w:p>
        </w:tc>
        <w:tc>
          <w:tcPr>
            <w:tcW w:w="992" w:type="dxa"/>
            <w:tcBorders>
              <w:top w:val="single" w:sz="4" w:space="0" w:color="auto"/>
              <w:left w:val="nil"/>
              <w:bottom w:val="single" w:sz="4" w:space="0" w:color="auto"/>
              <w:right w:val="single" w:sz="4" w:space="0" w:color="auto"/>
            </w:tcBorders>
            <w:vAlign w:val="center"/>
          </w:tcPr>
          <w:p w14:paraId="6633B5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583,2</w:t>
            </w:r>
          </w:p>
          <w:p w14:paraId="68CCA67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0E1A815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29E1A2B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55,7</w:t>
            </w:r>
          </w:p>
          <w:p w14:paraId="502CA08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5B16FE2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996B4E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6EBF82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ЖИЛИЩНО-КОММУНАЛЬНОЕ ХОЗЯЙСТВО</w:t>
            </w:r>
          </w:p>
        </w:tc>
        <w:tc>
          <w:tcPr>
            <w:tcW w:w="567" w:type="dxa"/>
            <w:tcBorders>
              <w:top w:val="single" w:sz="1" w:space="0" w:color="000000"/>
              <w:left w:val="single" w:sz="1" w:space="0" w:color="000000"/>
              <w:bottom w:val="single" w:sz="1" w:space="0" w:color="000000"/>
              <w:right w:val="single" w:sz="1" w:space="0" w:color="000000"/>
            </w:tcBorders>
          </w:tcPr>
          <w:p w14:paraId="059B200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B2745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05 00</w:t>
            </w:r>
          </w:p>
        </w:tc>
        <w:tc>
          <w:tcPr>
            <w:tcW w:w="1276" w:type="dxa"/>
            <w:tcBorders>
              <w:top w:val="single" w:sz="1" w:space="0" w:color="000000"/>
              <w:left w:val="single" w:sz="1" w:space="0" w:color="000000"/>
              <w:bottom w:val="single" w:sz="1" w:space="0" w:color="000000"/>
              <w:right w:val="single" w:sz="1" w:space="0" w:color="000000"/>
            </w:tcBorders>
          </w:tcPr>
          <w:p w14:paraId="1CAF188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044CE19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476281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45,5</w:t>
            </w:r>
          </w:p>
        </w:tc>
        <w:tc>
          <w:tcPr>
            <w:tcW w:w="992" w:type="dxa"/>
            <w:tcBorders>
              <w:top w:val="single" w:sz="4" w:space="0" w:color="auto"/>
              <w:left w:val="nil"/>
              <w:bottom w:val="single" w:sz="4" w:space="0" w:color="auto"/>
              <w:right w:val="single" w:sz="4" w:space="0" w:color="auto"/>
            </w:tcBorders>
            <w:vAlign w:val="center"/>
          </w:tcPr>
          <w:p w14:paraId="13EC6E2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42,5</w:t>
            </w:r>
          </w:p>
          <w:p w14:paraId="704A43F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6C1EB30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93,4</w:t>
            </w:r>
          </w:p>
          <w:p w14:paraId="70C7BC7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2984FD6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5A6728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Коммунальное хозяйство</w:t>
            </w:r>
          </w:p>
        </w:tc>
        <w:tc>
          <w:tcPr>
            <w:tcW w:w="567" w:type="dxa"/>
            <w:tcBorders>
              <w:top w:val="single" w:sz="1" w:space="0" w:color="000000"/>
              <w:left w:val="single" w:sz="1" w:space="0" w:color="000000"/>
              <w:bottom w:val="single" w:sz="1" w:space="0" w:color="000000"/>
              <w:right w:val="single" w:sz="1" w:space="0" w:color="000000"/>
            </w:tcBorders>
          </w:tcPr>
          <w:p w14:paraId="3D85A8B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BA693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507D39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6F1B9C0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13CEEF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36,5</w:t>
            </w:r>
          </w:p>
        </w:tc>
        <w:tc>
          <w:tcPr>
            <w:tcW w:w="992" w:type="dxa"/>
            <w:tcBorders>
              <w:top w:val="single" w:sz="4" w:space="0" w:color="auto"/>
              <w:left w:val="nil"/>
              <w:bottom w:val="single" w:sz="4" w:space="0" w:color="auto"/>
              <w:right w:val="single" w:sz="4" w:space="0" w:color="auto"/>
            </w:tcBorders>
            <w:vAlign w:val="center"/>
          </w:tcPr>
          <w:p w14:paraId="69A8457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33,5</w:t>
            </w:r>
          </w:p>
          <w:p w14:paraId="777E720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48E9311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91,8</w:t>
            </w:r>
          </w:p>
          <w:p w14:paraId="350C076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0E10A2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DF9D2A5"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Муниципальная целевая программа энергосбережения на территории администрации Сосновского сельсовета Заринского района Алтайского края на 2023-2025г.г.</w:t>
            </w:r>
          </w:p>
        </w:tc>
        <w:tc>
          <w:tcPr>
            <w:tcW w:w="567" w:type="dxa"/>
            <w:tcBorders>
              <w:top w:val="single" w:sz="1" w:space="0" w:color="000000"/>
              <w:left w:val="single" w:sz="1" w:space="0" w:color="000000"/>
              <w:bottom w:val="single" w:sz="1" w:space="0" w:color="000000"/>
              <w:right w:val="single" w:sz="1" w:space="0" w:color="000000"/>
            </w:tcBorders>
          </w:tcPr>
          <w:p w14:paraId="241304A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8A6F05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075FC3E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1900000000</w:t>
            </w:r>
          </w:p>
        </w:tc>
        <w:tc>
          <w:tcPr>
            <w:tcW w:w="567" w:type="dxa"/>
            <w:tcBorders>
              <w:top w:val="single" w:sz="1" w:space="0" w:color="000000"/>
              <w:left w:val="single" w:sz="1" w:space="0" w:color="000000"/>
              <w:bottom w:val="single" w:sz="1" w:space="0" w:color="000000"/>
              <w:right w:val="single" w:sz="1" w:space="0" w:color="000000"/>
            </w:tcBorders>
          </w:tcPr>
          <w:p w14:paraId="7FEB3D8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EA417E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2" w:type="dxa"/>
          </w:tcPr>
          <w:p w14:paraId="78357A5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w:t>
            </w:r>
          </w:p>
        </w:tc>
        <w:tc>
          <w:tcPr>
            <w:tcW w:w="993" w:type="dxa"/>
          </w:tcPr>
          <w:p w14:paraId="36A346D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27,5</w:t>
            </w:r>
          </w:p>
        </w:tc>
      </w:tr>
      <w:tr w:rsidR="00E05DBB" w:rsidRPr="00E05DBB" w14:paraId="09E810B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44F83E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реализации мероприятий муниципальной программы</w:t>
            </w:r>
          </w:p>
        </w:tc>
        <w:tc>
          <w:tcPr>
            <w:tcW w:w="567" w:type="dxa"/>
            <w:tcBorders>
              <w:top w:val="single" w:sz="1" w:space="0" w:color="000000"/>
              <w:left w:val="single" w:sz="1" w:space="0" w:color="000000"/>
              <w:bottom w:val="single" w:sz="1" w:space="0" w:color="000000"/>
              <w:right w:val="single" w:sz="1" w:space="0" w:color="000000"/>
            </w:tcBorders>
          </w:tcPr>
          <w:p w14:paraId="39836FC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2634C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367DA13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1900060990</w:t>
            </w:r>
          </w:p>
        </w:tc>
        <w:tc>
          <w:tcPr>
            <w:tcW w:w="567" w:type="dxa"/>
            <w:tcBorders>
              <w:top w:val="single" w:sz="1" w:space="0" w:color="000000"/>
              <w:left w:val="single" w:sz="1" w:space="0" w:color="000000"/>
              <w:bottom w:val="single" w:sz="1" w:space="0" w:color="000000"/>
              <w:right w:val="single" w:sz="1" w:space="0" w:color="000000"/>
            </w:tcBorders>
          </w:tcPr>
          <w:p w14:paraId="0C9E472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2F1B4B1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2" w:type="dxa"/>
          </w:tcPr>
          <w:p w14:paraId="451BF77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w:t>
            </w:r>
          </w:p>
        </w:tc>
        <w:tc>
          <w:tcPr>
            <w:tcW w:w="993" w:type="dxa"/>
          </w:tcPr>
          <w:p w14:paraId="5CF04DD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27,5</w:t>
            </w:r>
          </w:p>
        </w:tc>
      </w:tr>
      <w:tr w:rsidR="00E05DBB" w:rsidRPr="00E05DBB" w14:paraId="2C3D21E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6D733B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28E80CD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94226C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29D70F8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1900060990</w:t>
            </w:r>
          </w:p>
        </w:tc>
        <w:tc>
          <w:tcPr>
            <w:tcW w:w="567" w:type="dxa"/>
            <w:tcBorders>
              <w:top w:val="single" w:sz="1" w:space="0" w:color="000000"/>
              <w:left w:val="single" w:sz="1" w:space="0" w:color="000000"/>
              <w:bottom w:val="single" w:sz="1" w:space="0" w:color="000000"/>
              <w:right w:val="single" w:sz="1" w:space="0" w:color="000000"/>
            </w:tcBorders>
          </w:tcPr>
          <w:p w14:paraId="3A7BFA2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413855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2" w:type="dxa"/>
            <w:tcBorders>
              <w:top w:val="single" w:sz="1" w:space="0" w:color="000000"/>
              <w:left w:val="single" w:sz="1" w:space="0" w:color="000000"/>
              <w:bottom w:val="single" w:sz="1" w:space="0" w:color="000000"/>
              <w:right w:val="single" w:sz="1" w:space="0" w:color="000000"/>
            </w:tcBorders>
          </w:tcPr>
          <w:p w14:paraId="2936E2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w:t>
            </w:r>
          </w:p>
        </w:tc>
        <w:tc>
          <w:tcPr>
            <w:tcW w:w="993" w:type="dxa"/>
          </w:tcPr>
          <w:p w14:paraId="399F38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27,5</w:t>
            </w:r>
          </w:p>
        </w:tc>
      </w:tr>
      <w:tr w:rsidR="00E05DBB" w:rsidRPr="00E05DBB" w14:paraId="0B69344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04B498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235198D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0C622CA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2D58D33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14:paraId="43ACEF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C5AC2E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32,5</w:t>
            </w:r>
          </w:p>
        </w:tc>
        <w:tc>
          <w:tcPr>
            <w:tcW w:w="992" w:type="dxa"/>
            <w:tcBorders>
              <w:top w:val="single" w:sz="1" w:space="0" w:color="000000"/>
              <w:left w:val="single" w:sz="1" w:space="0" w:color="000000"/>
              <w:bottom w:val="single" w:sz="1" w:space="0" w:color="000000"/>
              <w:right w:val="single" w:sz="1" w:space="0" w:color="000000"/>
            </w:tcBorders>
          </w:tcPr>
          <w:p w14:paraId="20F3C5D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32,4</w:t>
            </w:r>
          </w:p>
        </w:tc>
        <w:tc>
          <w:tcPr>
            <w:tcW w:w="993" w:type="dxa"/>
          </w:tcPr>
          <w:p w14:paraId="42F9FCE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5E8DD05C"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E06ED91"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4AD4BDD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E8416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0C5D69A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14:paraId="76AC0B6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13D79E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32,5</w:t>
            </w:r>
          </w:p>
        </w:tc>
        <w:tc>
          <w:tcPr>
            <w:tcW w:w="992" w:type="dxa"/>
            <w:tcBorders>
              <w:top w:val="single" w:sz="1" w:space="0" w:color="000000"/>
              <w:left w:val="single" w:sz="1" w:space="0" w:color="000000"/>
              <w:bottom w:val="single" w:sz="1" w:space="0" w:color="000000"/>
              <w:right w:val="single" w:sz="1" w:space="0" w:color="000000"/>
            </w:tcBorders>
          </w:tcPr>
          <w:p w14:paraId="6E7A81E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32,4</w:t>
            </w:r>
          </w:p>
        </w:tc>
        <w:tc>
          <w:tcPr>
            <w:tcW w:w="993" w:type="dxa"/>
          </w:tcPr>
          <w:p w14:paraId="6CD5BBA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1BC67D1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17F44A6"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Мероприятия в области 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0A79450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9593A1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1F174E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9290018030</w:t>
            </w:r>
          </w:p>
        </w:tc>
        <w:tc>
          <w:tcPr>
            <w:tcW w:w="567" w:type="dxa"/>
            <w:tcBorders>
              <w:top w:val="single" w:sz="1" w:space="0" w:color="000000"/>
              <w:left w:val="single" w:sz="1" w:space="0" w:color="000000"/>
              <w:bottom w:val="single" w:sz="1" w:space="0" w:color="000000"/>
              <w:right w:val="single" w:sz="1" w:space="0" w:color="000000"/>
            </w:tcBorders>
          </w:tcPr>
          <w:p w14:paraId="5C29871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0314E9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32,5</w:t>
            </w:r>
          </w:p>
        </w:tc>
        <w:tc>
          <w:tcPr>
            <w:tcW w:w="992" w:type="dxa"/>
          </w:tcPr>
          <w:p w14:paraId="3EA17FC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32,4</w:t>
            </w:r>
          </w:p>
        </w:tc>
        <w:tc>
          <w:tcPr>
            <w:tcW w:w="993" w:type="dxa"/>
          </w:tcPr>
          <w:p w14:paraId="54B0C01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399AA98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8BA88F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1724635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A04AA2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05 02</w:t>
            </w:r>
          </w:p>
        </w:tc>
        <w:tc>
          <w:tcPr>
            <w:tcW w:w="1276" w:type="dxa"/>
            <w:tcBorders>
              <w:top w:val="single" w:sz="1" w:space="0" w:color="000000"/>
              <w:left w:val="single" w:sz="1" w:space="0" w:color="000000"/>
              <w:bottom w:val="single" w:sz="1" w:space="0" w:color="000000"/>
              <w:right w:val="single" w:sz="1" w:space="0" w:color="000000"/>
            </w:tcBorders>
          </w:tcPr>
          <w:p w14:paraId="5000329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9290018030</w:t>
            </w:r>
          </w:p>
        </w:tc>
        <w:tc>
          <w:tcPr>
            <w:tcW w:w="567" w:type="dxa"/>
            <w:tcBorders>
              <w:top w:val="single" w:sz="1" w:space="0" w:color="000000"/>
              <w:left w:val="single" w:sz="1" w:space="0" w:color="000000"/>
              <w:bottom w:val="single" w:sz="1" w:space="0" w:color="000000"/>
              <w:right w:val="single" w:sz="1" w:space="0" w:color="000000"/>
            </w:tcBorders>
          </w:tcPr>
          <w:p w14:paraId="32A1D34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053401E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32,5</w:t>
            </w:r>
          </w:p>
        </w:tc>
        <w:tc>
          <w:tcPr>
            <w:tcW w:w="992" w:type="dxa"/>
          </w:tcPr>
          <w:p w14:paraId="37398EA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32,4</w:t>
            </w:r>
          </w:p>
        </w:tc>
        <w:tc>
          <w:tcPr>
            <w:tcW w:w="993" w:type="dxa"/>
          </w:tcPr>
          <w:p w14:paraId="3621613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5432489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D66B59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Благоустройство</w:t>
            </w:r>
          </w:p>
        </w:tc>
        <w:tc>
          <w:tcPr>
            <w:tcW w:w="567" w:type="dxa"/>
            <w:tcBorders>
              <w:top w:val="single" w:sz="1" w:space="0" w:color="000000"/>
              <w:left w:val="single" w:sz="1" w:space="0" w:color="000000"/>
              <w:bottom w:val="single" w:sz="1" w:space="0" w:color="000000"/>
              <w:right w:val="single" w:sz="1" w:space="0" w:color="000000"/>
            </w:tcBorders>
          </w:tcPr>
          <w:p w14:paraId="68519DB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E1BC44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2A44BE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2A4CA93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A035FD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992" w:type="dxa"/>
            <w:tcBorders>
              <w:top w:val="single" w:sz="1" w:space="0" w:color="000000"/>
              <w:left w:val="single" w:sz="1" w:space="0" w:color="000000"/>
              <w:bottom w:val="single" w:sz="1" w:space="0" w:color="000000"/>
              <w:right w:val="single" w:sz="1" w:space="0" w:color="000000"/>
            </w:tcBorders>
          </w:tcPr>
          <w:p w14:paraId="4E81A1C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993" w:type="dxa"/>
          </w:tcPr>
          <w:p w14:paraId="5E28899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77BE6C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8174BDB"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20C5CE3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F854D5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17F55E1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14:paraId="3B26B35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6BB633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992" w:type="dxa"/>
            <w:tcBorders>
              <w:top w:val="single" w:sz="1" w:space="0" w:color="000000"/>
              <w:left w:val="single" w:sz="1" w:space="0" w:color="000000"/>
              <w:bottom w:val="single" w:sz="1" w:space="0" w:color="000000"/>
              <w:right w:val="single" w:sz="1" w:space="0" w:color="000000"/>
            </w:tcBorders>
          </w:tcPr>
          <w:p w14:paraId="6DDA989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993" w:type="dxa"/>
          </w:tcPr>
          <w:p w14:paraId="761D92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400F066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7509A8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0A454F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007407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51409E5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14:paraId="3708827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C830FC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992" w:type="dxa"/>
            <w:tcBorders>
              <w:top w:val="single" w:sz="1" w:space="0" w:color="000000"/>
              <w:left w:val="single" w:sz="1" w:space="0" w:color="000000"/>
              <w:bottom w:val="single" w:sz="1" w:space="0" w:color="000000"/>
              <w:right w:val="single" w:sz="1" w:space="0" w:color="000000"/>
            </w:tcBorders>
          </w:tcPr>
          <w:p w14:paraId="2B008C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w:t>
            </w:r>
          </w:p>
        </w:tc>
        <w:tc>
          <w:tcPr>
            <w:tcW w:w="993" w:type="dxa"/>
            <w:tcBorders>
              <w:top w:val="single" w:sz="4" w:space="0" w:color="auto"/>
              <w:left w:val="nil"/>
              <w:bottom w:val="single" w:sz="4" w:space="0" w:color="auto"/>
              <w:right w:val="single" w:sz="4" w:space="0" w:color="auto"/>
            </w:tcBorders>
          </w:tcPr>
          <w:p w14:paraId="4F1DA9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5EBB68B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B769AA8"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Организация и содержание мест захоронения</w:t>
            </w:r>
          </w:p>
        </w:tc>
        <w:tc>
          <w:tcPr>
            <w:tcW w:w="567" w:type="dxa"/>
            <w:tcBorders>
              <w:top w:val="single" w:sz="1" w:space="0" w:color="000000"/>
              <w:left w:val="single" w:sz="1" w:space="0" w:color="000000"/>
              <w:bottom w:val="single" w:sz="1" w:space="0" w:color="000000"/>
              <w:right w:val="single" w:sz="1" w:space="0" w:color="000000"/>
            </w:tcBorders>
          </w:tcPr>
          <w:p w14:paraId="3017D9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E078A7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2258847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9290018070</w:t>
            </w:r>
          </w:p>
        </w:tc>
        <w:tc>
          <w:tcPr>
            <w:tcW w:w="567" w:type="dxa"/>
            <w:tcBorders>
              <w:top w:val="single" w:sz="1" w:space="0" w:color="000000"/>
              <w:left w:val="single" w:sz="1" w:space="0" w:color="000000"/>
              <w:bottom w:val="single" w:sz="1" w:space="0" w:color="000000"/>
              <w:right w:val="single" w:sz="1" w:space="0" w:color="000000"/>
            </w:tcBorders>
          </w:tcPr>
          <w:p w14:paraId="38DDFB9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70A3C4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2" w:type="dxa"/>
            <w:tcBorders>
              <w:top w:val="single" w:sz="1" w:space="0" w:color="000000"/>
              <w:left w:val="single" w:sz="1" w:space="0" w:color="000000"/>
              <w:bottom w:val="single" w:sz="1" w:space="0" w:color="000000"/>
              <w:right w:val="single" w:sz="1" w:space="0" w:color="000000"/>
            </w:tcBorders>
          </w:tcPr>
          <w:p w14:paraId="1EB6666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3" w:type="dxa"/>
          </w:tcPr>
          <w:p w14:paraId="568245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176D925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6AC04C6"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203FFBC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1AB68B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37DE449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9290018070</w:t>
            </w:r>
          </w:p>
        </w:tc>
        <w:tc>
          <w:tcPr>
            <w:tcW w:w="567" w:type="dxa"/>
            <w:tcBorders>
              <w:top w:val="single" w:sz="1" w:space="0" w:color="000000"/>
              <w:left w:val="single" w:sz="1" w:space="0" w:color="000000"/>
              <w:bottom w:val="single" w:sz="1" w:space="0" w:color="000000"/>
              <w:right w:val="single" w:sz="1" w:space="0" w:color="000000"/>
            </w:tcBorders>
          </w:tcPr>
          <w:p w14:paraId="64FA79E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7824327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2" w:type="dxa"/>
            <w:tcBorders>
              <w:top w:val="single" w:sz="1" w:space="0" w:color="000000"/>
              <w:left w:val="single" w:sz="1" w:space="0" w:color="000000"/>
              <w:bottom w:val="single" w:sz="1" w:space="0" w:color="000000"/>
              <w:right w:val="single" w:sz="1" w:space="0" w:color="000000"/>
            </w:tcBorders>
          </w:tcPr>
          <w:p w14:paraId="1FB1EAD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4,0</w:t>
            </w:r>
          </w:p>
        </w:tc>
        <w:tc>
          <w:tcPr>
            <w:tcW w:w="993" w:type="dxa"/>
          </w:tcPr>
          <w:p w14:paraId="078BC0B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AD4EF41"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6194B7C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Прочие мероприятия по благоустройству муниципальных образований</w:t>
            </w:r>
          </w:p>
        </w:tc>
        <w:tc>
          <w:tcPr>
            <w:tcW w:w="567" w:type="dxa"/>
            <w:tcBorders>
              <w:top w:val="single" w:sz="1" w:space="0" w:color="000000"/>
              <w:left w:val="single" w:sz="1" w:space="0" w:color="000000"/>
              <w:bottom w:val="single" w:sz="1" w:space="0" w:color="000000"/>
              <w:right w:val="single" w:sz="1" w:space="0" w:color="000000"/>
            </w:tcBorders>
          </w:tcPr>
          <w:p w14:paraId="215A22E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9F9F6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2565D24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9290018080</w:t>
            </w:r>
          </w:p>
        </w:tc>
        <w:tc>
          <w:tcPr>
            <w:tcW w:w="567" w:type="dxa"/>
            <w:tcBorders>
              <w:top w:val="single" w:sz="1" w:space="0" w:color="000000"/>
              <w:left w:val="single" w:sz="1" w:space="0" w:color="000000"/>
              <w:bottom w:val="single" w:sz="1" w:space="0" w:color="000000"/>
              <w:right w:val="single" w:sz="1" w:space="0" w:color="000000"/>
            </w:tcBorders>
          </w:tcPr>
          <w:p w14:paraId="4E417F0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1B426E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3746796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Pr>
          <w:p w14:paraId="25ACA22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290F48F1"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5EB88F4"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37F1A15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BC6DF3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05 03</w:t>
            </w:r>
          </w:p>
        </w:tc>
        <w:tc>
          <w:tcPr>
            <w:tcW w:w="1276" w:type="dxa"/>
            <w:tcBorders>
              <w:top w:val="single" w:sz="1" w:space="0" w:color="000000"/>
              <w:left w:val="single" w:sz="1" w:space="0" w:color="000000"/>
              <w:bottom w:val="single" w:sz="1" w:space="0" w:color="000000"/>
              <w:right w:val="single" w:sz="1" w:space="0" w:color="000000"/>
            </w:tcBorders>
          </w:tcPr>
          <w:p w14:paraId="276D462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9290018080</w:t>
            </w:r>
          </w:p>
        </w:tc>
        <w:tc>
          <w:tcPr>
            <w:tcW w:w="567" w:type="dxa"/>
            <w:tcBorders>
              <w:top w:val="single" w:sz="1" w:space="0" w:color="000000"/>
              <w:left w:val="single" w:sz="1" w:space="0" w:color="000000"/>
              <w:bottom w:val="single" w:sz="1" w:space="0" w:color="000000"/>
              <w:right w:val="single" w:sz="1" w:space="0" w:color="000000"/>
            </w:tcBorders>
          </w:tcPr>
          <w:p w14:paraId="2629EAF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3128C00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035CB24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Pr>
          <w:p w14:paraId="162F20F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5EC3A9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A6E106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КУЛЬТУРА, КИНЕМАТОГРАФИЯ</w:t>
            </w:r>
          </w:p>
        </w:tc>
        <w:tc>
          <w:tcPr>
            <w:tcW w:w="567" w:type="dxa"/>
            <w:tcBorders>
              <w:top w:val="single" w:sz="1" w:space="0" w:color="000000"/>
              <w:left w:val="single" w:sz="1" w:space="0" w:color="000000"/>
              <w:bottom w:val="single" w:sz="1" w:space="0" w:color="000000"/>
              <w:right w:val="single" w:sz="1" w:space="0" w:color="000000"/>
            </w:tcBorders>
          </w:tcPr>
          <w:p w14:paraId="7B782AD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C114C4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08 00</w:t>
            </w:r>
          </w:p>
        </w:tc>
        <w:tc>
          <w:tcPr>
            <w:tcW w:w="1276" w:type="dxa"/>
            <w:tcBorders>
              <w:top w:val="single" w:sz="1" w:space="0" w:color="000000"/>
              <w:left w:val="single" w:sz="1" w:space="0" w:color="000000"/>
              <w:bottom w:val="single" w:sz="1" w:space="0" w:color="000000"/>
              <w:right w:val="single" w:sz="1" w:space="0" w:color="000000"/>
            </w:tcBorders>
          </w:tcPr>
          <w:p w14:paraId="4EA7501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03B7C96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CB6993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2 467,6</w:t>
            </w:r>
          </w:p>
        </w:tc>
        <w:tc>
          <w:tcPr>
            <w:tcW w:w="992" w:type="dxa"/>
            <w:tcBorders>
              <w:top w:val="single" w:sz="4" w:space="0" w:color="auto"/>
              <w:left w:val="nil"/>
              <w:bottom w:val="single" w:sz="4" w:space="0" w:color="auto"/>
              <w:right w:val="single" w:sz="4" w:space="0" w:color="auto"/>
            </w:tcBorders>
            <w:vAlign w:val="center"/>
          </w:tcPr>
          <w:p w14:paraId="441F8A5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2 378,8</w:t>
            </w:r>
          </w:p>
          <w:p w14:paraId="090A5B5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6D5F9D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96,4</w:t>
            </w:r>
          </w:p>
          <w:p w14:paraId="0830099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04A86A51"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291C705"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Культура</w:t>
            </w:r>
          </w:p>
        </w:tc>
        <w:tc>
          <w:tcPr>
            <w:tcW w:w="567" w:type="dxa"/>
            <w:tcBorders>
              <w:top w:val="single" w:sz="1" w:space="0" w:color="000000"/>
              <w:left w:val="single" w:sz="1" w:space="0" w:color="000000"/>
              <w:bottom w:val="single" w:sz="1" w:space="0" w:color="000000"/>
              <w:right w:val="single" w:sz="1" w:space="0" w:color="000000"/>
            </w:tcBorders>
          </w:tcPr>
          <w:p w14:paraId="6D8CDBD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FD9A1F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6B274DA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5DDBFA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B374E7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1 344,6</w:t>
            </w:r>
          </w:p>
        </w:tc>
        <w:tc>
          <w:tcPr>
            <w:tcW w:w="992" w:type="dxa"/>
            <w:tcBorders>
              <w:top w:val="single" w:sz="4" w:space="0" w:color="auto"/>
              <w:left w:val="nil"/>
              <w:bottom w:val="single" w:sz="4" w:space="0" w:color="auto"/>
              <w:right w:val="single" w:sz="4" w:space="0" w:color="auto"/>
            </w:tcBorders>
            <w:vAlign w:val="center"/>
          </w:tcPr>
          <w:p w14:paraId="73C9ED5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1 256,3</w:t>
            </w:r>
          </w:p>
          <w:p w14:paraId="24A21E3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7A6DB2B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93,4</w:t>
            </w:r>
          </w:p>
          <w:p w14:paraId="5D6EF48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210585F"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C035588"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36F50D6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210482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75AD56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9200000000</w:t>
            </w:r>
          </w:p>
        </w:tc>
        <w:tc>
          <w:tcPr>
            <w:tcW w:w="567" w:type="dxa"/>
            <w:tcBorders>
              <w:top w:val="single" w:sz="1" w:space="0" w:color="000000"/>
              <w:left w:val="single" w:sz="1" w:space="0" w:color="000000"/>
              <w:bottom w:val="single" w:sz="1" w:space="0" w:color="000000"/>
              <w:right w:val="single" w:sz="1" w:space="0" w:color="000000"/>
            </w:tcBorders>
          </w:tcPr>
          <w:p w14:paraId="15EEF8C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BCA040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2" w:type="dxa"/>
            <w:tcBorders>
              <w:top w:val="single" w:sz="1" w:space="0" w:color="000000"/>
              <w:left w:val="single" w:sz="1" w:space="0" w:color="000000"/>
              <w:bottom w:val="single" w:sz="1" w:space="0" w:color="000000"/>
              <w:right w:val="single" w:sz="1" w:space="0" w:color="000000"/>
            </w:tcBorders>
          </w:tcPr>
          <w:p w14:paraId="6008E99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3" w:type="dxa"/>
          </w:tcPr>
          <w:p w14:paraId="50F715E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495727B"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81B0E5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в области жилищно-коммунального хозяйства</w:t>
            </w:r>
          </w:p>
        </w:tc>
        <w:tc>
          <w:tcPr>
            <w:tcW w:w="567" w:type="dxa"/>
            <w:tcBorders>
              <w:top w:val="single" w:sz="1" w:space="0" w:color="000000"/>
              <w:left w:val="single" w:sz="1" w:space="0" w:color="000000"/>
              <w:bottom w:val="single" w:sz="1" w:space="0" w:color="000000"/>
              <w:right w:val="single" w:sz="1" w:space="0" w:color="000000"/>
            </w:tcBorders>
          </w:tcPr>
          <w:p w14:paraId="0102645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3D1438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1E18D35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9290000000</w:t>
            </w:r>
          </w:p>
        </w:tc>
        <w:tc>
          <w:tcPr>
            <w:tcW w:w="567" w:type="dxa"/>
            <w:tcBorders>
              <w:top w:val="single" w:sz="1" w:space="0" w:color="000000"/>
              <w:left w:val="single" w:sz="1" w:space="0" w:color="000000"/>
              <w:bottom w:val="single" w:sz="1" w:space="0" w:color="000000"/>
              <w:right w:val="single" w:sz="1" w:space="0" w:color="000000"/>
            </w:tcBorders>
          </w:tcPr>
          <w:p w14:paraId="397147A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9D6228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2" w:type="dxa"/>
            <w:tcBorders>
              <w:top w:val="single" w:sz="1" w:space="0" w:color="000000"/>
              <w:left w:val="single" w:sz="1" w:space="0" w:color="000000"/>
              <w:bottom w:val="single" w:sz="1" w:space="0" w:color="000000"/>
              <w:right w:val="single" w:sz="1" w:space="0" w:color="000000"/>
            </w:tcBorders>
          </w:tcPr>
          <w:p w14:paraId="36F7D84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3" w:type="dxa"/>
          </w:tcPr>
          <w:p w14:paraId="5D320FC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2AD6705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455C34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обеспечение расчетов за топливно-энергетические ресурсы, потребляемые муниципальными учреждениями</w:t>
            </w:r>
          </w:p>
        </w:tc>
        <w:tc>
          <w:tcPr>
            <w:tcW w:w="567" w:type="dxa"/>
            <w:tcBorders>
              <w:top w:val="single" w:sz="1" w:space="0" w:color="000000"/>
              <w:left w:val="single" w:sz="1" w:space="0" w:color="000000"/>
              <w:bottom w:val="single" w:sz="1" w:space="0" w:color="000000"/>
              <w:right w:val="single" w:sz="1" w:space="0" w:color="000000"/>
            </w:tcBorders>
          </w:tcPr>
          <w:p w14:paraId="7932736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F814D9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3E8A95B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92900S1190</w:t>
            </w:r>
          </w:p>
        </w:tc>
        <w:tc>
          <w:tcPr>
            <w:tcW w:w="567" w:type="dxa"/>
            <w:tcBorders>
              <w:top w:val="single" w:sz="1" w:space="0" w:color="000000"/>
              <w:left w:val="single" w:sz="1" w:space="0" w:color="000000"/>
              <w:bottom w:val="single" w:sz="1" w:space="0" w:color="000000"/>
              <w:right w:val="single" w:sz="1" w:space="0" w:color="000000"/>
            </w:tcBorders>
          </w:tcPr>
          <w:p w14:paraId="659E4A9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4A197F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2" w:type="dxa"/>
            <w:tcBorders>
              <w:top w:val="single" w:sz="1" w:space="0" w:color="000000"/>
              <w:left w:val="single" w:sz="1" w:space="0" w:color="000000"/>
              <w:bottom w:val="single" w:sz="1" w:space="0" w:color="000000"/>
              <w:right w:val="single" w:sz="1" w:space="0" w:color="000000"/>
            </w:tcBorders>
          </w:tcPr>
          <w:p w14:paraId="4650CA2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3" w:type="dxa"/>
            <w:tcBorders>
              <w:top w:val="single" w:sz="4" w:space="0" w:color="auto"/>
              <w:left w:val="nil"/>
              <w:bottom w:val="single" w:sz="4" w:space="0" w:color="auto"/>
              <w:right w:val="single" w:sz="4" w:space="0" w:color="auto"/>
            </w:tcBorders>
          </w:tcPr>
          <w:p w14:paraId="2467528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7BC7301B"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F9FBAC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2DCC441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05D3FB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6462E22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92900S1190</w:t>
            </w:r>
          </w:p>
        </w:tc>
        <w:tc>
          <w:tcPr>
            <w:tcW w:w="567" w:type="dxa"/>
            <w:tcBorders>
              <w:top w:val="single" w:sz="1" w:space="0" w:color="000000"/>
              <w:left w:val="single" w:sz="1" w:space="0" w:color="000000"/>
              <w:bottom w:val="single" w:sz="1" w:space="0" w:color="000000"/>
              <w:right w:val="single" w:sz="1" w:space="0" w:color="000000"/>
            </w:tcBorders>
          </w:tcPr>
          <w:p w14:paraId="408B616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3E24F88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2" w:type="dxa"/>
            <w:tcBorders>
              <w:top w:val="single" w:sz="1" w:space="0" w:color="000000"/>
              <w:left w:val="single" w:sz="1" w:space="0" w:color="000000"/>
              <w:bottom w:val="single" w:sz="1" w:space="0" w:color="000000"/>
              <w:right w:val="single" w:sz="1" w:space="0" w:color="000000"/>
            </w:tcBorders>
          </w:tcPr>
          <w:p w14:paraId="2B5EFE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135,3</w:t>
            </w:r>
          </w:p>
        </w:tc>
        <w:tc>
          <w:tcPr>
            <w:tcW w:w="993" w:type="dxa"/>
            <w:tcBorders>
              <w:top w:val="single" w:sz="4" w:space="0" w:color="auto"/>
              <w:left w:val="nil"/>
              <w:bottom w:val="single" w:sz="4" w:space="0" w:color="auto"/>
              <w:right w:val="single" w:sz="4" w:space="0" w:color="auto"/>
            </w:tcBorders>
          </w:tcPr>
          <w:p w14:paraId="76537B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CEEA65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38D6E60"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03D0286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3A9B9F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015164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14:paraId="2A8EF53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49613E2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1 209,3</w:t>
            </w:r>
          </w:p>
        </w:tc>
        <w:tc>
          <w:tcPr>
            <w:tcW w:w="992" w:type="dxa"/>
            <w:tcBorders>
              <w:top w:val="single" w:sz="1" w:space="0" w:color="000000"/>
              <w:left w:val="single" w:sz="1" w:space="0" w:color="000000"/>
              <w:bottom w:val="single" w:sz="1" w:space="0" w:color="000000"/>
              <w:right w:val="single" w:sz="1" w:space="0" w:color="000000"/>
            </w:tcBorders>
          </w:tcPr>
          <w:p w14:paraId="329B46D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3" w:type="dxa"/>
          </w:tcPr>
          <w:p w14:paraId="09F952E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92,7</w:t>
            </w:r>
          </w:p>
        </w:tc>
      </w:tr>
      <w:tr w:rsidR="00E05DBB" w:rsidRPr="00E05DBB" w14:paraId="2971CCB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A6F1398"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024F81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F26848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43B60D4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14:paraId="3A28210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088DB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1 209,3</w:t>
            </w:r>
          </w:p>
        </w:tc>
        <w:tc>
          <w:tcPr>
            <w:tcW w:w="992" w:type="dxa"/>
            <w:tcBorders>
              <w:top w:val="single" w:sz="1" w:space="0" w:color="000000"/>
              <w:left w:val="single" w:sz="1" w:space="0" w:color="000000"/>
              <w:bottom w:val="single" w:sz="1" w:space="0" w:color="000000"/>
              <w:right w:val="single" w:sz="1" w:space="0" w:color="000000"/>
            </w:tcBorders>
          </w:tcPr>
          <w:p w14:paraId="0D63EB9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3" w:type="dxa"/>
          </w:tcPr>
          <w:p w14:paraId="4D50A25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92,7</w:t>
            </w:r>
          </w:p>
        </w:tc>
      </w:tr>
      <w:tr w:rsidR="00E05DBB" w:rsidRPr="00E05DBB" w14:paraId="07DD2A97"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DC63BE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08F5D19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9761CD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233D4A8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016128D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76957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1 209,3</w:t>
            </w:r>
          </w:p>
        </w:tc>
        <w:tc>
          <w:tcPr>
            <w:tcW w:w="992" w:type="dxa"/>
            <w:tcBorders>
              <w:top w:val="single" w:sz="1" w:space="0" w:color="000000"/>
              <w:left w:val="single" w:sz="1" w:space="0" w:color="000000"/>
              <w:bottom w:val="single" w:sz="1" w:space="0" w:color="000000"/>
              <w:right w:val="single" w:sz="1" w:space="0" w:color="000000"/>
            </w:tcBorders>
          </w:tcPr>
          <w:p w14:paraId="6F4F236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3" w:type="dxa"/>
          </w:tcPr>
          <w:p w14:paraId="4A0DA0C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92,7</w:t>
            </w:r>
          </w:p>
        </w:tc>
      </w:tr>
      <w:tr w:rsidR="00E05DBB" w:rsidRPr="00E05DBB" w14:paraId="1E97D7C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AB79CD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0109214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64F531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3C33D4E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2B7B79A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3AF716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1 134,4</w:t>
            </w:r>
          </w:p>
        </w:tc>
        <w:tc>
          <w:tcPr>
            <w:tcW w:w="992" w:type="dxa"/>
            <w:tcBorders>
              <w:top w:val="single" w:sz="1" w:space="0" w:color="000000"/>
              <w:left w:val="single" w:sz="1" w:space="0" w:color="000000"/>
              <w:bottom w:val="single" w:sz="1" w:space="0" w:color="000000"/>
              <w:right w:val="single" w:sz="1" w:space="0" w:color="000000"/>
            </w:tcBorders>
          </w:tcPr>
          <w:p w14:paraId="34315D4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1 046,4</w:t>
            </w:r>
          </w:p>
        </w:tc>
        <w:tc>
          <w:tcPr>
            <w:tcW w:w="993" w:type="dxa"/>
          </w:tcPr>
          <w:p w14:paraId="64D370B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92,2</w:t>
            </w:r>
          </w:p>
        </w:tc>
      </w:tr>
      <w:tr w:rsidR="00E05DBB" w:rsidRPr="00E05DBB" w14:paraId="474A68D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23CAE3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Уплата налогов, сборов и иных платежей</w:t>
            </w:r>
          </w:p>
        </w:tc>
        <w:tc>
          <w:tcPr>
            <w:tcW w:w="567" w:type="dxa"/>
            <w:tcBorders>
              <w:top w:val="single" w:sz="1" w:space="0" w:color="000000"/>
              <w:left w:val="single" w:sz="1" w:space="0" w:color="000000"/>
              <w:bottom w:val="single" w:sz="1" w:space="0" w:color="000000"/>
              <w:right w:val="single" w:sz="1" w:space="0" w:color="000000"/>
            </w:tcBorders>
          </w:tcPr>
          <w:p w14:paraId="2CF4B9D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38B487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08 01</w:t>
            </w:r>
          </w:p>
        </w:tc>
        <w:tc>
          <w:tcPr>
            <w:tcW w:w="1276" w:type="dxa"/>
            <w:tcBorders>
              <w:top w:val="single" w:sz="1" w:space="0" w:color="000000"/>
              <w:left w:val="single" w:sz="1" w:space="0" w:color="000000"/>
              <w:bottom w:val="single" w:sz="1" w:space="0" w:color="000000"/>
              <w:right w:val="single" w:sz="1" w:space="0" w:color="000000"/>
            </w:tcBorders>
          </w:tcPr>
          <w:p w14:paraId="5168271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23B0951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850</w:t>
            </w:r>
          </w:p>
        </w:tc>
        <w:tc>
          <w:tcPr>
            <w:tcW w:w="991" w:type="dxa"/>
            <w:tcBorders>
              <w:top w:val="single" w:sz="1" w:space="0" w:color="000000"/>
              <w:left w:val="single" w:sz="1" w:space="0" w:color="000000"/>
              <w:bottom w:val="single" w:sz="1" w:space="0" w:color="000000"/>
              <w:right w:val="single" w:sz="1" w:space="0" w:color="000000"/>
            </w:tcBorders>
          </w:tcPr>
          <w:p w14:paraId="485477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74,9</w:t>
            </w:r>
          </w:p>
        </w:tc>
        <w:tc>
          <w:tcPr>
            <w:tcW w:w="992" w:type="dxa"/>
          </w:tcPr>
          <w:p w14:paraId="6B6F178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74,6</w:t>
            </w:r>
          </w:p>
        </w:tc>
        <w:tc>
          <w:tcPr>
            <w:tcW w:w="993" w:type="dxa"/>
          </w:tcPr>
          <w:p w14:paraId="1FE5A07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99,6</w:t>
            </w:r>
          </w:p>
        </w:tc>
      </w:tr>
      <w:tr w:rsidR="00E05DBB" w:rsidRPr="00E05DBB" w14:paraId="311D85C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CA42DD6"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Другие вопросы в области культуры, кинематографии</w:t>
            </w:r>
          </w:p>
        </w:tc>
        <w:tc>
          <w:tcPr>
            <w:tcW w:w="567" w:type="dxa"/>
            <w:tcBorders>
              <w:top w:val="single" w:sz="1" w:space="0" w:color="000000"/>
              <w:left w:val="single" w:sz="1" w:space="0" w:color="000000"/>
              <w:bottom w:val="single" w:sz="1" w:space="0" w:color="000000"/>
              <w:right w:val="single" w:sz="1" w:space="0" w:color="000000"/>
            </w:tcBorders>
          </w:tcPr>
          <w:p w14:paraId="117F33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7ED37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4264EB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34AE2C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8F51D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1 123,0</w:t>
            </w:r>
          </w:p>
        </w:tc>
        <w:tc>
          <w:tcPr>
            <w:tcW w:w="992" w:type="dxa"/>
            <w:tcBorders>
              <w:top w:val="single" w:sz="4" w:space="0" w:color="auto"/>
              <w:left w:val="nil"/>
              <w:bottom w:val="single" w:sz="4" w:space="0" w:color="auto"/>
              <w:right w:val="single" w:sz="4" w:space="0" w:color="auto"/>
            </w:tcBorders>
            <w:vAlign w:val="center"/>
          </w:tcPr>
          <w:p w14:paraId="0E8ACE1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1 122,5</w:t>
            </w:r>
          </w:p>
          <w:p w14:paraId="7E1127E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7334200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w:t>
            </w:r>
          </w:p>
          <w:p w14:paraId="31BCBF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17233B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4A2FB36"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14:paraId="0B8C3C7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DF909C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75FA1CD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14:paraId="173171B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EE4855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14:paraId="7FDD6C1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3" w:type="dxa"/>
          </w:tcPr>
          <w:p w14:paraId="6C87D13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6204469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5372D15"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сфере культуры и средств массовой информации</w:t>
            </w:r>
          </w:p>
        </w:tc>
        <w:tc>
          <w:tcPr>
            <w:tcW w:w="567" w:type="dxa"/>
            <w:tcBorders>
              <w:top w:val="single" w:sz="1" w:space="0" w:color="000000"/>
              <w:left w:val="single" w:sz="1" w:space="0" w:color="000000"/>
              <w:bottom w:val="single" w:sz="1" w:space="0" w:color="000000"/>
              <w:right w:val="single" w:sz="1" w:space="0" w:color="000000"/>
            </w:tcBorders>
          </w:tcPr>
          <w:p w14:paraId="30C92F2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123EC8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4A35B15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9020000000</w:t>
            </w:r>
          </w:p>
        </w:tc>
        <w:tc>
          <w:tcPr>
            <w:tcW w:w="567" w:type="dxa"/>
            <w:tcBorders>
              <w:top w:val="single" w:sz="1" w:space="0" w:color="000000"/>
              <w:left w:val="single" w:sz="1" w:space="0" w:color="000000"/>
              <w:bottom w:val="single" w:sz="1" w:space="0" w:color="000000"/>
              <w:right w:val="single" w:sz="1" w:space="0" w:color="000000"/>
            </w:tcBorders>
          </w:tcPr>
          <w:p w14:paraId="08E1163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E1E445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14:paraId="2A30FA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3" w:type="dxa"/>
          </w:tcPr>
          <w:p w14:paraId="340C96D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341A543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9160D4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Мероприятия в сфере культуры и кинематографии</w:t>
            </w:r>
          </w:p>
        </w:tc>
        <w:tc>
          <w:tcPr>
            <w:tcW w:w="567" w:type="dxa"/>
            <w:tcBorders>
              <w:top w:val="single" w:sz="1" w:space="0" w:color="000000"/>
              <w:left w:val="single" w:sz="1" w:space="0" w:color="000000"/>
              <w:bottom w:val="single" w:sz="1" w:space="0" w:color="000000"/>
              <w:right w:val="single" w:sz="1" w:space="0" w:color="000000"/>
            </w:tcBorders>
          </w:tcPr>
          <w:p w14:paraId="3E08AD5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DEDE9A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5B2A3EE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9020016510</w:t>
            </w:r>
          </w:p>
        </w:tc>
        <w:tc>
          <w:tcPr>
            <w:tcW w:w="567" w:type="dxa"/>
            <w:tcBorders>
              <w:top w:val="single" w:sz="1" w:space="0" w:color="000000"/>
              <w:left w:val="single" w:sz="1" w:space="0" w:color="000000"/>
              <w:bottom w:val="single" w:sz="1" w:space="0" w:color="000000"/>
              <w:right w:val="single" w:sz="1" w:space="0" w:color="000000"/>
            </w:tcBorders>
          </w:tcPr>
          <w:p w14:paraId="7EBB1E0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B7B8F5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14:paraId="7E35E6A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3" w:type="dxa"/>
          </w:tcPr>
          <w:p w14:paraId="74DF430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r>
      <w:tr w:rsidR="00E05DBB" w:rsidRPr="00E05DBB" w14:paraId="77583405"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711D3CCF"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567" w:type="dxa"/>
            <w:tcBorders>
              <w:top w:val="single" w:sz="1" w:space="0" w:color="000000"/>
              <w:left w:val="single" w:sz="1" w:space="0" w:color="000000"/>
              <w:bottom w:val="single" w:sz="1" w:space="0" w:color="000000"/>
              <w:right w:val="single" w:sz="1" w:space="0" w:color="000000"/>
            </w:tcBorders>
          </w:tcPr>
          <w:p w14:paraId="09B2BCF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907718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1D9BD55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9020016510</w:t>
            </w:r>
          </w:p>
        </w:tc>
        <w:tc>
          <w:tcPr>
            <w:tcW w:w="567" w:type="dxa"/>
            <w:tcBorders>
              <w:top w:val="single" w:sz="1" w:space="0" w:color="000000"/>
              <w:left w:val="single" w:sz="1" w:space="0" w:color="000000"/>
              <w:bottom w:val="single" w:sz="1" w:space="0" w:color="000000"/>
              <w:right w:val="single" w:sz="1" w:space="0" w:color="000000"/>
            </w:tcBorders>
          </w:tcPr>
          <w:p w14:paraId="7E5417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200</w:t>
            </w:r>
          </w:p>
        </w:tc>
        <w:tc>
          <w:tcPr>
            <w:tcW w:w="991" w:type="dxa"/>
            <w:tcBorders>
              <w:top w:val="single" w:sz="1" w:space="0" w:color="000000"/>
              <w:left w:val="single" w:sz="1" w:space="0" w:color="000000"/>
              <w:bottom w:val="single" w:sz="1" w:space="0" w:color="000000"/>
              <w:right w:val="single" w:sz="1" w:space="0" w:color="000000"/>
            </w:tcBorders>
          </w:tcPr>
          <w:p w14:paraId="7B04A97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2" w:type="dxa"/>
            <w:tcBorders>
              <w:top w:val="single" w:sz="1" w:space="0" w:color="000000"/>
              <w:left w:val="single" w:sz="1" w:space="0" w:color="000000"/>
              <w:bottom w:val="single" w:sz="1" w:space="0" w:color="000000"/>
              <w:right w:val="single" w:sz="1" w:space="0" w:color="000000"/>
            </w:tcBorders>
          </w:tcPr>
          <w:p w14:paraId="7CE5CAA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2,0</w:t>
            </w:r>
          </w:p>
        </w:tc>
        <w:tc>
          <w:tcPr>
            <w:tcW w:w="993" w:type="dxa"/>
            <w:tcBorders>
              <w:top w:val="single" w:sz="4" w:space="0" w:color="auto"/>
              <w:left w:val="nil"/>
              <w:bottom w:val="single" w:sz="4" w:space="0" w:color="auto"/>
              <w:right w:val="single" w:sz="4" w:space="0" w:color="auto"/>
            </w:tcBorders>
            <w:vAlign w:val="center"/>
          </w:tcPr>
          <w:p w14:paraId="169BC70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p w14:paraId="712F1C1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3755F30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29B29073"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DD088A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расходы органов государственной власти субъектов Российской Федерации и органов местного самоуправления</w:t>
            </w:r>
          </w:p>
        </w:tc>
        <w:tc>
          <w:tcPr>
            <w:tcW w:w="567" w:type="dxa"/>
            <w:tcBorders>
              <w:top w:val="single" w:sz="1" w:space="0" w:color="000000"/>
              <w:left w:val="single" w:sz="1" w:space="0" w:color="000000"/>
              <w:bottom w:val="single" w:sz="1" w:space="0" w:color="000000"/>
              <w:right w:val="single" w:sz="1" w:space="0" w:color="000000"/>
            </w:tcBorders>
          </w:tcPr>
          <w:p w14:paraId="1417F4D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618CB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3041D1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9900000000</w:t>
            </w:r>
          </w:p>
        </w:tc>
        <w:tc>
          <w:tcPr>
            <w:tcW w:w="567" w:type="dxa"/>
            <w:tcBorders>
              <w:top w:val="single" w:sz="1" w:space="0" w:color="000000"/>
              <w:left w:val="single" w:sz="1" w:space="0" w:color="000000"/>
              <w:bottom w:val="single" w:sz="1" w:space="0" w:color="000000"/>
              <w:right w:val="single" w:sz="1" w:space="0" w:color="000000"/>
            </w:tcBorders>
          </w:tcPr>
          <w:p w14:paraId="680DC8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3D4A36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2" w:type="dxa"/>
            <w:tcBorders>
              <w:top w:val="single" w:sz="1" w:space="0" w:color="000000"/>
              <w:left w:val="single" w:sz="1" w:space="0" w:color="000000"/>
              <w:bottom w:val="single" w:sz="1" w:space="0" w:color="000000"/>
              <w:right w:val="single" w:sz="1" w:space="0" w:color="000000"/>
            </w:tcBorders>
          </w:tcPr>
          <w:p w14:paraId="3F8D141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1 120,5</w:t>
            </w:r>
          </w:p>
        </w:tc>
        <w:tc>
          <w:tcPr>
            <w:tcW w:w="993" w:type="dxa"/>
          </w:tcPr>
          <w:p w14:paraId="2247707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26BECDE9"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25C51FC"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выполнение других обязательств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6AC211F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32379C9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1A7E929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9990000000</w:t>
            </w:r>
          </w:p>
        </w:tc>
        <w:tc>
          <w:tcPr>
            <w:tcW w:w="567" w:type="dxa"/>
            <w:tcBorders>
              <w:top w:val="single" w:sz="1" w:space="0" w:color="000000"/>
              <w:left w:val="single" w:sz="1" w:space="0" w:color="000000"/>
              <w:bottom w:val="single" w:sz="1" w:space="0" w:color="000000"/>
              <w:right w:val="single" w:sz="1" w:space="0" w:color="000000"/>
            </w:tcBorders>
          </w:tcPr>
          <w:p w14:paraId="04C96C0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E4196C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2" w:type="dxa"/>
            <w:tcBorders>
              <w:top w:val="single" w:sz="1" w:space="0" w:color="000000"/>
              <w:left w:val="single" w:sz="1" w:space="0" w:color="000000"/>
              <w:bottom w:val="single" w:sz="1" w:space="0" w:color="000000"/>
              <w:right w:val="single" w:sz="1" w:space="0" w:color="000000"/>
            </w:tcBorders>
          </w:tcPr>
          <w:p w14:paraId="7542AC3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1 120,5</w:t>
            </w:r>
          </w:p>
        </w:tc>
        <w:tc>
          <w:tcPr>
            <w:tcW w:w="993" w:type="dxa"/>
          </w:tcPr>
          <w:p w14:paraId="19D54B8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3811289C"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0EE3E0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Прочие выплаты по обязательствам государства</w:t>
            </w:r>
          </w:p>
        </w:tc>
        <w:tc>
          <w:tcPr>
            <w:tcW w:w="567" w:type="dxa"/>
            <w:tcBorders>
              <w:top w:val="single" w:sz="1" w:space="0" w:color="000000"/>
              <w:left w:val="single" w:sz="1" w:space="0" w:color="000000"/>
              <w:bottom w:val="single" w:sz="1" w:space="0" w:color="000000"/>
              <w:right w:val="single" w:sz="1" w:space="0" w:color="000000"/>
            </w:tcBorders>
          </w:tcPr>
          <w:p w14:paraId="4ECDAED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3B8447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0F278BE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7B2F14B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83B0E6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2" w:type="dxa"/>
            <w:tcBorders>
              <w:top w:val="single" w:sz="1" w:space="0" w:color="000000"/>
              <w:left w:val="single" w:sz="1" w:space="0" w:color="000000"/>
              <w:bottom w:val="single" w:sz="1" w:space="0" w:color="000000"/>
              <w:right w:val="single" w:sz="1" w:space="0" w:color="000000"/>
            </w:tcBorders>
          </w:tcPr>
          <w:p w14:paraId="6CA4F99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1 120,5</w:t>
            </w:r>
          </w:p>
        </w:tc>
        <w:tc>
          <w:tcPr>
            <w:tcW w:w="993" w:type="dxa"/>
          </w:tcPr>
          <w:p w14:paraId="1008AE3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36E3506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54FC955"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60EB817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45D3A0C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08 04</w:t>
            </w:r>
          </w:p>
        </w:tc>
        <w:tc>
          <w:tcPr>
            <w:tcW w:w="1276" w:type="dxa"/>
            <w:tcBorders>
              <w:top w:val="single" w:sz="1" w:space="0" w:color="000000"/>
              <w:left w:val="single" w:sz="1" w:space="0" w:color="000000"/>
              <w:bottom w:val="single" w:sz="1" w:space="0" w:color="000000"/>
              <w:right w:val="single" w:sz="1" w:space="0" w:color="000000"/>
            </w:tcBorders>
          </w:tcPr>
          <w:p w14:paraId="62CBE29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9990014710</w:t>
            </w:r>
          </w:p>
        </w:tc>
        <w:tc>
          <w:tcPr>
            <w:tcW w:w="567" w:type="dxa"/>
            <w:tcBorders>
              <w:top w:val="single" w:sz="1" w:space="0" w:color="000000"/>
              <w:left w:val="single" w:sz="1" w:space="0" w:color="000000"/>
              <w:bottom w:val="single" w:sz="1" w:space="0" w:color="000000"/>
              <w:right w:val="single" w:sz="1" w:space="0" w:color="000000"/>
            </w:tcBorders>
          </w:tcPr>
          <w:p w14:paraId="42C15F3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0F6F04C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1 121,0</w:t>
            </w:r>
          </w:p>
        </w:tc>
        <w:tc>
          <w:tcPr>
            <w:tcW w:w="992" w:type="dxa"/>
            <w:tcBorders>
              <w:top w:val="single" w:sz="1" w:space="0" w:color="000000"/>
              <w:left w:val="single" w:sz="1" w:space="0" w:color="000000"/>
              <w:bottom w:val="single" w:sz="1" w:space="0" w:color="000000"/>
              <w:right w:val="single" w:sz="1" w:space="0" w:color="000000"/>
            </w:tcBorders>
          </w:tcPr>
          <w:p w14:paraId="3116C51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1 120,5</w:t>
            </w:r>
          </w:p>
        </w:tc>
        <w:tc>
          <w:tcPr>
            <w:tcW w:w="993" w:type="dxa"/>
          </w:tcPr>
          <w:p w14:paraId="5194072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99,7</w:t>
            </w:r>
          </w:p>
        </w:tc>
      </w:tr>
      <w:tr w:rsidR="00E05DBB" w:rsidRPr="00E05DBB" w14:paraId="46E4000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990C5E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СОЦИАЛЬНАЯ ПОЛИТИКА</w:t>
            </w:r>
          </w:p>
        </w:tc>
        <w:tc>
          <w:tcPr>
            <w:tcW w:w="567" w:type="dxa"/>
            <w:tcBorders>
              <w:top w:val="single" w:sz="1" w:space="0" w:color="000000"/>
              <w:left w:val="single" w:sz="1" w:space="0" w:color="000000"/>
              <w:bottom w:val="single" w:sz="1" w:space="0" w:color="000000"/>
              <w:right w:val="single" w:sz="1" w:space="0" w:color="000000"/>
            </w:tcBorders>
          </w:tcPr>
          <w:p w14:paraId="52050F2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722212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10 00</w:t>
            </w:r>
          </w:p>
        </w:tc>
        <w:tc>
          <w:tcPr>
            <w:tcW w:w="1276" w:type="dxa"/>
            <w:tcBorders>
              <w:top w:val="single" w:sz="1" w:space="0" w:color="000000"/>
              <w:left w:val="single" w:sz="1" w:space="0" w:color="000000"/>
              <w:bottom w:val="single" w:sz="1" w:space="0" w:color="000000"/>
              <w:right w:val="single" w:sz="1" w:space="0" w:color="000000"/>
            </w:tcBorders>
          </w:tcPr>
          <w:p w14:paraId="635ECFE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475A98A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99E057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992" w:type="dxa"/>
            <w:tcBorders>
              <w:top w:val="single" w:sz="4" w:space="0" w:color="auto"/>
              <w:left w:val="nil"/>
              <w:bottom w:val="single" w:sz="4" w:space="0" w:color="auto"/>
              <w:right w:val="single" w:sz="4" w:space="0" w:color="auto"/>
            </w:tcBorders>
            <w:vAlign w:val="center"/>
          </w:tcPr>
          <w:p w14:paraId="3E43BF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p w14:paraId="481C506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01450DA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5129AD2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3D528407"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3E178C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Пенсионное обеспечение</w:t>
            </w:r>
          </w:p>
        </w:tc>
        <w:tc>
          <w:tcPr>
            <w:tcW w:w="567" w:type="dxa"/>
            <w:tcBorders>
              <w:top w:val="single" w:sz="1" w:space="0" w:color="000000"/>
              <w:left w:val="single" w:sz="1" w:space="0" w:color="000000"/>
              <w:bottom w:val="single" w:sz="1" w:space="0" w:color="000000"/>
              <w:right w:val="single" w:sz="1" w:space="0" w:color="000000"/>
            </w:tcBorders>
          </w:tcPr>
          <w:p w14:paraId="6BE2AC7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1FFA3C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14:paraId="773AF30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2B89C5A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5F718D5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992" w:type="dxa"/>
            <w:tcBorders>
              <w:top w:val="single" w:sz="4" w:space="0" w:color="auto"/>
              <w:left w:val="nil"/>
              <w:bottom w:val="single" w:sz="4" w:space="0" w:color="auto"/>
              <w:right w:val="single" w:sz="4" w:space="0" w:color="auto"/>
            </w:tcBorders>
            <w:vAlign w:val="center"/>
          </w:tcPr>
          <w:p w14:paraId="2247F00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p w14:paraId="3CCF7FC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7F65C33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7DFF11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62A2FACD"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19FE6F9"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14:paraId="0E6C9D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7E4DB7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14:paraId="21C3B1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14:paraId="6B805CB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671020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992" w:type="dxa"/>
            <w:tcBorders>
              <w:top w:val="single" w:sz="4" w:space="0" w:color="auto"/>
              <w:left w:val="nil"/>
              <w:bottom w:val="single" w:sz="4" w:space="0" w:color="auto"/>
              <w:right w:val="single" w:sz="4" w:space="0" w:color="auto"/>
            </w:tcBorders>
            <w:vAlign w:val="center"/>
          </w:tcPr>
          <w:p w14:paraId="286715E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p w14:paraId="15C0904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76B6DE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0F62F6C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6AA9B71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17C6CA2"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сфере социальной политики</w:t>
            </w:r>
          </w:p>
        </w:tc>
        <w:tc>
          <w:tcPr>
            <w:tcW w:w="567" w:type="dxa"/>
            <w:tcBorders>
              <w:top w:val="single" w:sz="1" w:space="0" w:color="000000"/>
              <w:left w:val="single" w:sz="1" w:space="0" w:color="000000"/>
              <w:bottom w:val="single" w:sz="1" w:space="0" w:color="000000"/>
              <w:right w:val="single" w:sz="1" w:space="0" w:color="000000"/>
            </w:tcBorders>
          </w:tcPr>
          <w:p w14:paraId="3D60346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EC6498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14:paraId="080077A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9040000000</w:t>
            </w:r>
          </w:p>
        </w:tc>
        <w:tc>
          <w:tcPr>
            <w:tcW w:w="567" w:type="dxa"/>
            <w:tcBorders>
              <w:top w:val="single" w:sz="1" w:space="0" w:color="000000"/>
              <w:left w:val="single" w:sz="1" w:space="0" w:color="000000"/>
              <w:bottom w:val="single" w:sz="1" w:space="0" w:color="000000"/>
              <w:right w:val="single" w:sz="1" w:space="0" w:color="000000"/>
            </w:tcBorders>
          </w:tcPr>
          <w:p w14:paraId="14FBC5F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9E695A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992" w:type="dxa"/>
            <w:tcBorders>
              <w:top w:val="single" w:sz="4" w:space="0" w:color="auto"/>
              <w:left w:val="nil"/>
              <w:bottom w:val="single" w:sz="4" w:space="0" w:color="auto"/>
              <w:right w:val="single" w:sz="4" w:space="0" w:color="auto"/>
            </w:tcBorders>
            <w:vAlign w:val="center"/>
          </w:tcPr>
          <w:p w14:paraId="3E09253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p w14:paraId="7FE5126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200FE4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4B2878A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5CED9092"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0BE118EA"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Доплаты к пенсиям</w:t>
            </w:r>
          </w:p>
        </w:tc>
        <w:tc>
          <w:tcPr>
            <w:tcW w:w="567" w:type="dxa"/>
            <w:tcBorders>
              <w:top w:val="single" w:sz="1" w:space="0" w:color="000000"/>
              <w:left w:val="single" w:sz="1" w:space="0" w:color="000000"/>
              <w:bottom w:val="single" w:sz="1" w:space="0" w:color="000000"/>
              <w:right w:val="single" w:sz="1" w:space="0" w:color="000000"/>
            </w:tcBorders>
          </w:tcPr>
          <w:p w14:paraId="558587A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EB1BF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14:paraId="040A77F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9040016270</w:t>
            </w:r>
          </w:p>
        </w:tc>
        <w:tc>
          <w:tcPr>
            <w:tcW w:w="567" w:type="dxa"/>
            <w:tcBorders>
              <w:top w:val="single" w:sz="1" w:space="0" w:color="000000"/>
              <w:left w:val="single" w:sz="1" w:space="0" w:color="000000"/>
              <w:bottom w:val="single" w:sz="1" w:space="0" w:color="000000"/>
              <w:right w:val="single" w:sz="1" w:space="0" w:color="000000"/>
            </w:tcBorders>
          </w:tcPr>
          <w:p w14:paraId="20A8386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7087EDA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992" w:type="dxa"/>
            <w:tcBorders>
              <w:top w:val="single" w:sz="4" w:space="0" w:color="auto"/>
              <w:left w:val="nil"/>
              <w:bottom w:val="single" w:sz="4" w:space="0" w:color="auto"/>
              <w:right w:val="single" w:sz="4" w:space="0" w:color="auto"/>
            </w:tcBorders>
            <w:vAlign w:val="center"/>
          </w:tcPr>
          <w:p w14:paraId="29B508A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p w14:paraId="211967D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66B1DBB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50475DF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57402B5E"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20D00CD4"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Социальные выплаты гражданам, кроме публичных нормативных социальных выплат</w:t>
            </w:r>
          </w:p>
        </w:tc>
        <w:tc>
          <w:tcPr>
            <w:tcW w:w="567" w:type="dxa"/>
            <w:tcBorders>
              <w:top w:val="single" w:sz="1" w:space="0" w:color="000000"/>
              <w:left w:val="single" w:sz="1" w:space="0" w:color="000000"/>
              <w:bottom w:val="single" w:sz="1" w:space="0" w:color="000000"/>
              <w:right w:val="single" w:sz="1" w:space="0" w:color="000000"/>
            </w:tcBorders>
          </w:tcPr>
          <w:p w14:paraId="6888E80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73AF5B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10 01</w:t>
            </w:r>
          </w:p>
        </w:tc>
        <w:tc>
          <w:tcPr>
            <w:tcW w:w="1276" w:type="dxa"/>
            <w:tcBorders>
              <w:top w:val="single" w:sz="1" w:space="0" w:color="000000"/>
              <w:left w:val="single" w:sz="1" w:space="0" w:color="000000"/>
              <w:bottom w:val="single" w:sz="1" w:space="0" w:color="000000"/>
              <w:right w:val="single" w:sz="1" w:space="0" w:color="000000"/>
            </w:tcBorders>
          </w:tcPr>
          <w:p w14:paraId="5BF05F4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9040016270</w:t>
            </w:r>
          </w:p>
        </w:tc>
        <w:tc>
          <w:tcPr>
            <w:tcW w:w="567" w:type="dxa"/>
            <w:tcBorders>
              <w:top w:val="single" w:sz="1" w:space="0" w:color="000000"/>
              <w:left w:val="single" w:sz="1" w:space="0" w:color="000000"/>
              <w:bottom w:val="single" w:sz="1" w:space="0" w:color="000000"/>
              <w:right w:val="single" w:sz="1" w:space="0" w:color="000000"/>
            </w:tcBorders>
          </w:tcPr>
          <w:p w14:paraId="2F8396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320</w:t>
            </w:r>
          </w:p>
        </w:tc>
        <w:tc>
          <w:tcPr>
            <w:tcW w:w="991" w:type="dxa"/>
            <w:tcBorders>
              <w:top w:val="single" w:sz="1" w:space="0" w:color="000000"/>
              <w:left w:val="single" w:sz="1" w:space="0" w:color="000000"/>
              <w:bottom w:val="single" w:sz="1" w:space="0" w:color="000000"/>
              <w:right w:val="single" w:sz="1" w:space="0" w:color="000000"/>
            </w:tcBorders>
          </w:tcPr>
          <w:p w14:paraId="66440ED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44,0</w:t>
            </w:r>
          </w:p>
        </w:tc>
        <w:tc>
          <w:tcPr>
            <w:tcW w:w="992" w:type="dxa"/>
            <w:tcBorders>
              <w:top w:val="single" w:sz="4" w:space="0" w:color="auto"/>
              <w:left w:val="nil"/>
              <w:bottom w:val="single" w:sz="4" w:space="0" w:color="auto"/>
              <w:right w:val="single" w:sz="4" w:space="0" w:color="auto"/>
            </w:tcBorders>
            <w:vAlign w:val="center"/>
          </w:tcPr>
          <w:p w14:paraId="5BFB6C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43,9</w:t>
            </w:r>
          </w:p>
          <w:p w14:paraId="577410D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1AB7CAA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vAlign w:val="center"/>
          </w:tcPr>
          <w:p w14:paraId="17E700E7"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99,8</w:t>
            </w:r>
          </w:p>
          <w:p w14:paraId="141A5E4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p w14:paraId="529FCB1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r>
      <w:tr w:rsidR="00E05DBB" w:rsidRPr="00E05DBB" w14:paraId="76FFF8A0"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3CC9D7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ФИЗИЧЕСКАЯ КУЛЬТУРА И СПОРТ</w:t>
            </w:r>
          </w:p>
        </w:tc>
        <w:tc>
          <w:tcPr>
            <w:tcW w:w="567" w:type="dxa"/>
            <w:tcBorders>
              <w:top w:val="single" w:sz="1" w:space="0" w:color="000000"/>
              <w:left w:val="single" w:sz="1" w:space="0" w:color="000000"/>
              <w:bottom w:val="single" w:sz="1" w:space="0" w:color="000000"/>
              <w:right w:val="single" w:sz="1" w:space="0" w:color="000000"/>
            </w:tcBorders>
          </w:tcPr>
          <w:p w14:paraId="6BC1189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69DA6F6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11 00</w:t>
            </w:r>
          </w:p>
        </w:tc>
        <w:tc>
          <w:tcPr>
            <w:tcW w:w="1276" w:type="dxa"/>
            <w:tcBorders>
              <w:top w:val="single" w:sz="1" w:space="0" w:color="000000"/>
              <w:left w:val="single" w:sz="1" w:space="0" w:color="000000"/>
              <w:bottom w:val="single" w:sz="1" w:space="0" w:color="000000"/>
              <w:right w:val="single" w:sz="1" w:space="0" w:color="000000"/>
            </w:tcBorders>
          </w:tcPr>
          <w:p w14:paraId="7BF125D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6D44F43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0959661B"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45AECCF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1" w:space="0" w:color="000000"/>
              <w:left w:val="single" w:sz="1" w:space="0" w:color="000000"/>
              <w:bottom w:val="single" w:sz="1" w:space="0" w:color="000000"/>
              <w:right w:val="single" w:sz="1" w:space="0" w:color="000000"/>
            </w:tcBorders>
          </w:tcPr>
          <w:p w14:paraId="5DFABBB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r>
      <w:tr w:rsidR="00E05DBB" w:rsidRPr="00E05DBB" w14:paraId="7D7214B4"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54F20537"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Массовый спорт</w:t>
            </w:r>
          </w:p>
        </w:tc>
        <w:tc>
          <w:tcPr>
            <w:tcW w:w="567" w:type="dxa"/>
            <w:tcBorders>
              <w:top w:val="single" w:sz="1" w:space="0" w:color="000000"/>
              <w:left w:val="single" w:sz="1" w:space="0" w:color="000000"/>
              <w:bottom w:val="single" w:sz="1" w:space="0" w:color="000000"/>
              <w:right w:val="single" w:sz="1" w:space="0" w:color="000000"/>
            </w:tcBorders>
          </w:tcPr>
          <w:p w14:paraId="63BEE8D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DF691F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14:paraId="674A63C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567" w:type="dxa"/>
            <w:tcBorders>
              <w:top w:val="single" w:sz="1" w:space="0" w:color="000000"/>
              <w:left w:val="single" w:sz="1" w:space="0" w:color="000000"/>
              <w:bottom w:val="single" w:sz="1" w:space="0" w:color="000000"/>
              <w:right w:val="single" w:sz="1" w:space="0" w:color="000000"/>
            </w:tcBorders>
          </w:tcPr>
          <w:p w14:paraId="2BE1D7B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121CE02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78CFB76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1" w:space="0" w:color="000000"/>
              <w:left w:val="single" w:sz="1" w:space="0" w:color="000000"/>
              <w:bottom w:val="single" w:sz="1" w:space="0" w:color="000000"/>
              <w:right w:val="single" w:sz="1" w:space="0" w:color="000000"/>
            </w:tcBorders>
          </w:tcPr>
          <w:p w14:paraId="53BC64C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r>
      <w:tr w:rsidR="00E05DBB" w:rsidRPr="00E05DBB" w14:paraId="489FF78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1C91405E"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отраслях социальной сферы</w:t>
            </w:r>
          </w:p>
        </w:tc>
        <w:tc>
          <w:tcPr>
            <w:tcW w:w="567" w:type="dxa"/>
            <w:tcBorders>
              <w:top w:val="single" w:sz="1" w:space="0" w:color="000000"/>
              <w:left w:val="single" w:sz="1" w:space="0" w:color="000000"/>
              <w:bottom w:val="single" w:sz="1" w:space="0" w:color="000000"/>
              <w:right w:val="single" w:sz="1" w:space="0" w:color="000000"/>
            </w:tcBorders>
          </w:tcPr>
          <w:p w14:paraId="0B5F1D1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5AEC6F2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14:paraId="3B71C71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9000000000</w:t>
            </w:r>
          </w:p>
        </w:tc>
        <w:tc>
          <w:tcPr>
            <w:tcW w:w="567" w:type="dxa"/>
            <w:tcBorders>
              <w:top w:val="single" w:sz="1" w:space="0" w:color="000000"/>
              <w:left w:val="single" w:sz="1" w:space="0" w:color="000000"/>
              <w:bottom w:val="single" w:sz="1" w:space="0" w:color="000000"/>
              <w:right w:val="single" w:sz="1" w:space="0" w:color="000000"/>
            </w:tcBorders>
          </w:tcPr>
          <w:p w14:paraId="16EEE07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6525464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620551CD"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1" w:space="0" w:color="000000"/>
              <w:left w:val="single" w:sz="1" w:space="0" w:color="000000"/>
              <w:bottom w:val="single" w:sz="1" w:space="0" w:color="000000"/>
              <w:right w:val="single" w:sz="1" w:space="0" w:color="000000"/>
            </w:tcBorders>
          </w:tcPr>
          <w:p w14:paraId="012021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r>
      <w:tr w:rsidR="00E05DBB" w:rsidRPr="00E05DBB" w14:paraId="2C832A8A"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BE8357D"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Иные вопросы в сфере здравоохранения, физической культуры и спорта</w:t>
            </w:r>
          </w:p>
        </w:tc>
        <w:tc>
          <w:tcPr>
            <w:tcW w:w="567" w:type="dxa"/>
            <w:tcBorders>
              <w:top w:val="single" w:sz="1" w:space="0" w:color="000000"/>
              <w:left w:val="single" w:sz="1" w:space="0" w:color="000000"/>
              <w:bottom w:val="single" w:sz="1" w:space="0" w:color="000000"/>
              <w:right w:val="single" w:sz="1" w:space="0" w:color="000000"/>
            </w:tcBorders>
          </w:tcPr>
          <w:p w14:paraId="5658BEDF"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259F4F4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14:paraId="6BB0F73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9030000000</w:t>
            </w:r>
          </w:p>
        </w:tc>
        <w:tc>
          <w:tcPr>
            <w:tcW w:w="567" w:type="dxa"/>
            <w:tcBorders>
              <w:top w:val="single" w:sz="1" w:space="0" w:color="000000"/>
              <w:left w:val="single" w:sz="1" w:space="0" w:color="000000"/>
              <w:bottom w:val="single" w:sz="1" w:space="0" w:color="000000"/>
              <w:right w:val="single" w:sz="1" w:space="0" w:color="000000"/>
            </w:tcBorders>
          </w:tcPr>
          <w:p w14:paraId="7F09AB95"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1087DD3"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2DCFC38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1" w:space="0" w:color="000000"/>
              <w:left w:val="single" w:sz="1" w:space="0" w:color="000000"/>
              <w:bottom w:val="single" w:sz="1" w:space="0" w:color="000000"/>
              <w:right w:val="single" w:sz="1" w:space="0" w:color="000000"/>
            </w:tcBorders>
          </w:tcPr>
          <w:p w14:paraId="168CA42E"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r>
      <w:tr w:rsidR="00E05DBB" w:rsidRPr="00E05DBB" w14:paraId="7193D5A7"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3F03C1F4"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Мероприятия в области здравоохранения, спорта и физической культуры, туризма</w:t>
            </w:r>
          </w:p>
        </w:tc>
        <w:tc>
          <w:tcPr>
            <w:tcW w:w="567" w:type="dxa"/>
            <w:tcBorders>
              <w:top w:val="single" w:sz="1" w:space="0" w:color="000000"/>
              <w:left w:val="single" w:sz="1" w:space="0" w:color="000000"/>
              <w:bottom w:val="single" w:sz="1" w:space="0" w:color="000000"/>
              <w:right w:val="single" w:sz="1" w:space="0" w:color="000000"/>
            </w:tcBorders>
          </w:tcPr>
          <w:p w14:paraId="0E3494F8"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1243B41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14:paraId="4A602FC4"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9030016670</w:t>
            </w:r>
          </w:p>
        </w:tc>
        <w:tc>
          <w:tcPr>
            <w:tcW w:w="567" w:type="dxa"/>
            <w:tcBorders>
              <w:top w:val="single" w:sz="1" w:space="0" w:color="000000"/>
              <w:left w:val="single" w:sz="1" w:space="0" w:color="000000"/>
              <w:bottom w:val="single" w:sz="1" w:space="0" w:color="000000"/>
              <w:right w:val="single" w:sz="1" w:space="0" w:color="000000"/>
            </w:tcBorders>
          </w:tcPr>
          <w:p w14:paraId="67155D8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p>
        </w:tc>
        <w:tc>
          <w:tcPr>
            <w:tcW w:w="991" w:type="dxa"/>
            <w:tcBorders>
              <w:top w:val="single" w:sz="1" w:space="0" w:color="000000"/>
              <w:left w:val="single" w:sz="1" w:space="0" w:color="000000"/>
              <w:bottom w:val="single" w:sz="1" w:space="0" w:color="000000"/>
              <w:right w:val="single" w:sz="1" w:space="0" w:color="000000"/>
            </w:tcBorders>
          </w:tcPr>
          <w:p w14:paraId="39B0D58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4FFCC10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1" w:space="0" w:color="000000"/>
              <w:left w:val="single" w:sz="1" w:space="0" w:color="000000"/>
              <w:bottom w:val="single" w:sz="1" w:space="0" w:color="000000"/>
              <w:right w:val="single" w:sz="1" w:space="0" w:color="000000"/>
            </w:tcBorders>
          </w:tcPr>
          <w:p w14:paraId="2E864F10"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r>
      <w:tr w:rsidR="00E05DBB" w:rsidRPr="00E05DBB" w14:paraId="31466087" w14:textId="77777777" w:rsidTr="00BC69BE">
        <w:trPr>
          <w:trHeight w:val="397"/>
          <w:tblHeader/>
        </w:trPr>
        <w:tc>
          <w:tcPr>
            <w:tcW w:w="3970" w:type="dxa"/>
            <w:tcBorders>
              <w:top w:val="single" w:sz="1" w:space="0" w:color="000000"/>
              <w:left w:val="single" w:sz="1" w:space="0" w:color="000000"/>
              <w:bottom w:val="single" w:sz="1" w:space="0" w:color="000000"/>
              <w:right w:val="single" w:sz="1" w:space="0" w:color="000000"/>
            </w:tcBorders>
          </w:tcPr>
          <w:p w14:paraId="4F785463" w14:textId="77777777" w:rsidR="00E05DBB" w:rsidRPr="00E05DBB" w:rsidRDefault="00E05DBB" w:rsidP="00E05DBB">
            <w:pPr>
              <w:spacing w:after="0" w:line="240" w:lineRule="auto"/>
              <w:jc w:val="both"/>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1" w:space="0" w:color="000000"/>
              <w:left w:val="single" w:sz="1" w:space="0" w:color="000000"/>
              <w:bottom w:val="single" w:sz="1" w:space="0" w:color="000000"/>
              <w:right w:val="single" w:sz="1" w:space="0" w:color="000000"/>
            </w:tcBorders>
          </w:tcPr>
          <w:p w14:paraId="564A496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303</w:t>
            </w:r>
          </w:p>
        </w:tc>
        <w:tc>
          <w:tcPr>
            <w:tcW w:w="709" w:type="dxa"/>
            <w:tcBorders>
              <w:top w:val="single" w:sz="1" w:space="0" w:color="000000"/>
              <w:left w:val="single" w:sz="1" w:space="0" w:color="000000"/>
              <w:bottom w:val="single" w:sz="1" w:space="0" w:color="000000"/>
              <w:right w:val="single" w:sz="1" w:space="0" w:color="000000"/>
            </w:tcBorders>
          </w:tcPr>
          <w:p w14:paraId="7AEE1242"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11 02</w:t>
            </w:r>
          </w:p>
        </w:tc>
        <w:tc>
          <w:tcPr>
            <w:tcW w:w="1276" w:type="dxa"/>
            <w:tcBorders>
              <w:top w:val="single" w:sz="1" w:space="0" w:color="000000"/>
              <w:left w:val="single" w:sz="1" w:space="0" w:color="000000"/>
              <w:bottom w:val="single" w:sz="1" w:space="0" w:color="000000"/>
              <w:right w:val="single" w:sz="1" w:space="0" w:color="000000"/>
            </w:tcBorders>
          </w:tcPr>
          <w:p w14:paraId="1A3F7021"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9030016670</w:t>
            </w:r>
          </w:p>
        </w:tc>
        <w:tc>
          <w:tcPr>
            <w:tcW w:w="567" w:type="dxa"/>
            <w:tcBorders>
              <w:top w:val="single" w:sz="1" w:space="0" w:color="000000"/>
              <w:left w:val="single" w:sz="1" w:space="0" w:color="000000"/>
              <w:bottom w:val="single" w:sz="1" w:space="0" w:color="000000"/>
              <w:right w:val="single" w:sz="1" w:space="0" w:color="000000"/>
            </w:tcBorders>
          </w:tcPr>
          <w:p w14:paraId="0EBD6919"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100</w:t>
            </w:r>
          </w:p>
        </w:tc>
        <w:tc>
          <w:tcPr>
            <w:tcW w:w="991" w:type="dxa"/>
            <w:tcBorders>
              <w:top w:val="single" w:sz="1" w:space="0" w:color="000000"/>
              <w:left w:val="single" w:sz="1" w:space="0" w:color="000000"/>
              <w:bottom w:val="single" w:sz="1" w:space="0" w:color="000000"/>
              <w:right w:val="single" w:sz="1" w:space="0" w:color="000000"/>
            </w:tcBorders>
          </w:tcPr>
          <w:p w14:paraId="1375A606"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2" w:type="dxa"/>
            <w:tcBorders>
              <w:top w:val="single" w:sz="1" w:space="0" w:color="000000"/>
              <w:left w:val="single" w:sz="1" w:space="0" w:color="000000"/>
              <w:bottom w:val="single" w:sz="1" w:space="0" w:color="000000"/>
              <w:right w:val="single" w:sz="1" w:space="0" w:color="000000"/>
            </w:tcBorders>
          </w:tcPr>
          <w:p w14:paraId="236EE1AA"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c>
          <w:tcPr>
            <w:tcW w:w="993" w:type="dxa"/>
            <w:tcBorders>
              <w:top w:val="single" w:sz="1" w:space="0" w:color="000000"/>
              <w:left w:val="single" w:sz="1" w:space="0" w:color="000000"/>
              <w:bottom w:val="single" w:sz="1" w:space="0" w:color="000000"/>
              <w:right w:val="single" w:sz="1" w:space="0" w:color="000000"/>
            </w:tcBorders>
          </w:tcPr>
          <w:p w14:paraId="6FD3F40C" w14:textId="77777777" w:rsidR="00E05DBB" w:rsidRPr="00E05DBB" w:rsidRDefault="00E05DBB" w:rsidP="00E05DBB">
            <w:pPr>
              <w:spacing w:after="0" w:line="240" w:lineRule="auto"/>
              <w:jc w:val="center"/>
              <w:rPr>
                <w:rFonts w:ascii="Times New Roman" w:eastAsia="Times New Roman" w:hAnsi="Times New Roman" w:cs="Times New Roman"/>
                <w:sz w:val="20"/>
                <w:szCs w:val="20"/>
                <w:lang w:eastAsia="ru-RU"/>
              </w:rPr>
            </w:pPr>
            <w:r w:rsidRPr="00E05DBB">
              <w:rPr>
                <w:rFonts w:ascii="Times New Roman" w:eastAsia="Times New Roman" w:hAnsi="Times New Roman" w:cs="Times New Roman"/>
                <w:sz w:val="20"/>
                <w:szCs w:val="20"/>
                <w:lang w:eastAsia="ru-RU"/>
              </w:rPr>
              <w:t>5,0</w:t>
            </w:r>
          </w:p>
        </w:tc>
      </w:tr>
    </w:tbl>
    <w:p w14:paraId="73F1F1BB" w14:textId="77777777" w:rsidR="00E05DBB" w:rsidRPr="00E05DBB" w:rsidRDefault="00E05DBB" w:rsidP="00E05DBB">
      <w:pPr>
        <w:spacing w:after="0" w:line="240" w:lineRule="auto"/>
        <w:ind w:firstLine="567"/>
        <w:jc w:val="both"/>
        <w:rPr>
          <w:rFonts w:ascii="Times New Roman" w:eastAsia="Times New Roman" w:hAnsi="Times New Roman" w:cs="Times New Roman"/>
          <w:sz w:val="20"/>
          <w:szCs w:val="20"/>
          <w:lang w:eastAsia="ru-RU"/>
        </w:rPr>
      </w:pPr>
    </w:p>
    <w:p w14:paraId="23D39935" w14:textId="77777777" w:rsidR="00E05DBB" w:rsidRPr="00E05DBB" w:rsidRDefault="00E05DBB" w:rsidP="00E05DBB">
      <w:pPr>
        <w:spacing w:after="0" w:line="240" w:lineRule="auto"/>
        <w:rPr>
          <w:rFonts w:ascii="Times New Roman" w:eastAsia="Times New Roman" w:hAnsi="Times New Roman" w:cs="Times New Roman"/>
          <w:sz w:val="20"/>
          <w:szCs w:val="20"/>
          <w:lang w:eastAsia="ru-RU"/>
        </w:rPr>
      </w:pPr>
    </w:p>
    <w:p w14:paraId="59C8A32C" w14:textId="0E64C8E2" w:rsidR="00E05DBB" w:rsidRPr="00087264" w:rsidRDefault="00E05DBB" w:rsidP="00087264">
      <w:pPr>
        <w:spacing w:after="0" w:line="240" w:lineRule="auto"/>
        <w:jc w:val="center"/>
        <w:rPr>
          <w:rFonts w:ascii="Times New Roman" w:eastAsia="Times New Roman" w:hAnsi="Times New Roman" w:cs="Times New Roman"/>
          <w:sz w:val="20"/>
          <w:szCs w:val="20"/>
          <w:lang w:eastAsia="ru-RU"/>
        </w:rPr>
      </w:pPr>
      <w:r w:rsidRPr="00087264">
        <w:rPr>
          <w:rFonts w:ascii="Times New Roman" w:eastAsia="Times New Roman" w:hAnsi="Times New Roman" w:cs="Times New Roman"/>
          <w:sz w:val="20"/>
          <w:szCs w:val="20"/>
          <w:lang w:eastAsia="ru-RU"/>
        </w:rPr>
        <w:t xml:space="preserve">Глава </w:t>
      </w:r>
      <w:r w:rsidR="00087264" w:rsidRPr="00087264">
        <w:rPr>
          <w:rFonts w:ascii="Times New Roman" w:eastAsia="Times New Roman" w:hAnsi="Times New Roman" w:cs="Times New Roman"/>
          <w:sz w:val="20"/>
          <w:szCs w:val="20"/>
          <w:lang w:eastAsia="ru-RU"/>
        </w:rPr>
        <w:t>сельсовета</w:t>
      </w:r>
      <w:r w:rsidRPr="00087264">
        <w:rPr>
          <w:rFonts w:ascii="Times New Roman" w:eastAsia="Times New Roman" w:hAnsi="Times New Roman" w:cs="Times New Roman"/>
          <w:sz w:val="20"/>
          <w:szCs w:val="20"/>
          <w:lang w:eastAsia="ru-RU"/>
        </w:rPr>
        <w:t xml:space="preserve">                                                                                        Н.С. Малюгин</w:t>
      </w:r>
    </w:p>
    <w:p w14:paraId="0DDB2518" w14:textId="50D16250" w:rsidR="0095773D" w:rsidRDefault="00B7274B" w:rsidP="001058C5">
      <w:pPr>
        <w:jc w:val="center"/>
        <w:rPr>
          <w:rFonts w:ascii="Times New Roman" w:hAnsi="Times New Roman" w:cs="Times New Roman"/>
          <w:b/>
          <w:sz w:val="24"/>
          <w:szCs w:val="32"/>
        </w:rPr>
      </w:pPr>
      <w:r w:rsidRPr="00537103">
        <w:rPr>
          <w:rFonts w:ascii="Times New Roman" w:eastAsia="Courier New" w:hAnsi="Times New Roman" w:cs="Times New Roman"/>
          <w:noProof/>
          <w:color w:val="FF0000"/>
          <w:sz w:val="26"/>
          <w:szCs w:val="26"/>
          <w:lang w:eastAsia="ru-RU"/>
        </w:rPr>
        <w:drawing>
          <wp:anchor distT="0" distB="0" distL="114300" distR="114300" simplePos="0" relativeHeight="251662336" behindDoc="0" locked="0" layoutInCell="1" allowOverlap="1" wp14:anchorId="3DA299F7" wp14:editId="17BA0046">
            <wp:simplePos x="0" y="0"/>
            <wp:positionH relativeFrom="column">
              <wp:posOffset>2753995</wp:posOffset>
            </wp:positionH>
            <wp:positionV relativeFrom="paragraph">
              <wp:posOffset>143510</wp:posOffset>
            </wp:positionV>
            <wp:extent cx="476250" cy="476250"/>
            <wp:effectExtent l="0" t="0" r="0"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A85F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14:sizeRelH relativeFrom="page">
              <wp14:pctWidth>0</wp14:pctWidth>
            </wp14:sizeRelH>
            <wp14:sizeRelV relativeFrom="page">
              <wp14:pctHeight>0</wp14:pctHeight>
            </wp14:sizeRelV>
          </wp:anchor>
        </w:drawing>
      </w:r>
    </w:p>
    <w:p w14:paraId="026791CA" w14:textId="5FC62DA1" w:rsidR="00537103" w:rsidRPr="00537103" w:rsidRDefault="00537103" w:rsidP="00537103">
      <w:pPr>
        <w:widowControl w:val="0"/>
        <w:spacing w:after="0" w:line="240" w:lineRule="auto"/>
        <w:rPr>
          <w:rFonts w:ascii="Courier New" w:eastAsia="Courier New" w:hAnsi="Courier New" w:cs="Courier New"/>
          <w:color w:val="000000"/>
          <w:sz w:val="24"/>
          <w:szCs w:val="24"/>
          <w:lang w:eastAsia="ru-RU"/>
        </w:rPr>
      </w:pPr>
      <w:r w:rsidRPr="00537103">
        <w:rPr>
          <w:rFonts w:ascii="Courier New" w:eastAsia="Courier New" w:hAnsi="Courier New" w:cs="Courier New"/>
          <w:color w:val="000000"/>
          <w:sz w:val="24"/>
          <w:szCs w:val="24"/>
          <w:lang w:eastAsia="ru-RU"/>
        </w:rPr>
        <w:t xml:space="preserve">               </w:t>
      </w:r>
    </w:p>
    <w:p w14:paraId="5A509F6A" w14:textId="77777777" w:rsidR="00537103" w:rsidRPr="00537103" w:rsidRDefault="00537103" w:rsidP="00537103">
      <w:pPr>
        <w:widowControl w:val="0"/>
        <w:spacing w:after="0" w:line="240" w:lineRule="auto"/>
        <w:rPr>
          <w:rFonts w:ascii="Times New Roman" w:eastAsia="Courier New" w:hAnsi="Times New Roman" w:cs="Times New Roman"/>
          <w:color w:val="FF0000"/>
          <w:sz w:val="26"/>
          <w:szCs w:val="26"/>
          <w:lang w:eastAsia="ru-RU"/>
        </w:rPr>
      </w:pPr>
    </w:p>
    <w:p w14:paraId="0777DFC3" w14:textId="77777777" w:rsidR="00537103" w:rsidRPr="00537103" w:rsidRDefault="00537103" w:rsidP="00537103">
      <w:pPr>
        <w:widowControl w:val="0"/>
        <w:spacing w:after="0" w:line="240" w:lineRule="auto"/>
        <w:rPr>
          <w:rFonts w:ascii="Times New Roman" w:eastAsia="Courier New" w:hAnsi="Times New Roman" w:cs="Times New Roman"/>
          <w:color w:val="000000"/>
          <w:sz w:val="26"/>
          <w:szCs w:val="26"/>
          <w:lang w:eastAsia="ru-RU"/>
        </w:rPr>
      </w:pPr>
    </w:p>
    <w:p w14:paraId="1CCFDE02" w14:textId="77777777" w:rsidR="00537103" w:rsidRPr="00B7274B" w:rsidRDefault="00537103" w:rsidP="00537103">
      <w:pPr>
        <w:widowControl w:val="0"/>
        <w:spacing w:after="0" w:line="240" w:lineRule="auto"/>
        <w:jc w:val="center"/>
        <w:rPr>
          <w:rFonts w:ascii="Times New Roman" w:eastAsia="Courier New" w:hAnsi="Times New Roman" w:cs="Times New Roman"/>
          <w:b/>
          <w:color w:val="000000"/>
          <w:sz w:val="20"/>
          <w:szCs w:val="20"/>
          <w:lang w:eastAsia="ru-RU"/>
        </w:rPr>
      </w:pPr>
      <w:r w:rsidRPr="00B7274B">
        <w:rPr>
          <w:rFonts w:ascii="Times New Roman" w:eastAsia="Courier New" w:hAnsi="Times New Roman" w:cs="Times New Roman"/>
          <w:b/>
          <w:color w:val="000000"/>
          <w:sz w:val="20"/>
          <w:szCs w:val="20"/>
          <w:lang w:eastAsia="ru-RU"/>
        </w:rPr>
        <w:t>РОССИЙСКАЯ ФЕДЕРАЦИЯ</w:t>
      </w:r>
    </w:p>
    <w:p w14:paraId="6D84C5F8" w14:textId="77777777" w:rsidR="00537103" w:rsidRPr="00B7274B" w:rsidRDefault="00537103" w:rsidP="00537103">
      <w:pPr>
        <w:widowControl w:val="0"/>
        <w:spacing w:after="0" w:line="240" w:lineRule="auto"/>
        <w:jc w:val="center"/>
        <w:rPr>
          <w:rFonts w:ascii="Times New Roman" w:eastAsia="Courier New" w:hAnsi="Times New Roman" w:cs="Times New Roman"/>
          <w:b/>
          <w:color w:val="000000"/>
          <w:sz w:val="20"/>
          <w:szCs w:val="20"/>
          <w:lang w:eastAsia="ru-RU"/>
        </w:rPr>
      </w:pPr>
      <w:r w:rsidRPr="00B7274B">
        <w:rPr>
          <w:rFonts w:ascii="Times New Roman" w:eastAsia="Courier New" w:hAnsi="Times New Roman" w:cs="Times New Roman"/>
          <w:b/>
          <w:color w:val="000000"/>
          <w:sz w:val="20"/>
          <w:szCs w:val="20"/>
          <w:lang w:eastAsia="ru-RU"/>
        </w:rPr>
        <w:t>СОБРАНИЕ ДЕПУТАТОВ СОСНОВСКОГО СЕЛЬСОВЕТА</w:t>
      </w:r>
    </w:p>
    <w:p w14:paraId="19ABB3BB" w14:textId="77777777" w:rsidR="00537103" w:rsidRPr="00537103" w:rsidRDefault="00537103" w:rsidP="00537103">
      <w:pPr>
        <w:widowControl w:val="0"/>
        <w:spacing w:after="0" w:line="240" w:lineRule="auto"/>
        <w:jc w:val="center"/>
        <w:rPr>
          <w:rFonts w:ascii="Times New Roman" w:eastAsia="Courier New" w:hAnsi="Times New Roman" w:cs="Times New Roman"/>
          <w:b/>
          <w:color w:val="000000"/>
          <w:sz w:val="26"/>
          <w:szCs w:val="26"/>
          <w:lang w:eastAsia="ru-RU"/>
        </w:rPr>
      </w:pPr>
      <w:r w:rsidRPr="00B7274B">
        <w:rPr>
          <w:rFonts w:ascii="Times New Roman" w:eastAsia="Courier New" w:hAnsi="Times New Roman" w:cs="Times New Roman"/>
          <w:b/>
          <w:color w:val="000000"/>
          <w:sz w:val="20"/>
          <w:szCs w:val="20"/>
          <w:lang w:eastAsia="ru-RU"/>
        </w:rPr>
        <w:t>ЗАРИНСКОГО РАЙОНА АЛТАЙСКОГО КРАЯ</w:t>
      </w:r>
    </w:p>
    <w:p w14:paraId="6B1AD17E" w14:textId="77777777" w:rsidR="00537103" w:rsidRPr="00537103" w:rsidRDefault="00537103" w:rsidP="00537103">
      <w:pPr>
        <w:widowControl w:val="0"/>
        <w:spacing w:after="0" w:line="240" w:lineRule="auto"/>
        <w:jc w:val="center"/>
        <w:rPr>
          <w:rFonts w:ascii="Times New Roman" w:eastAsia="Courier New" w:hAnsi="Times New Roman" w:cs="Times New Roman"/>
          <w:b/>
          <w:color w:val="000000"/>
          <w:sz w:val="26"/>
          <w:szCs w:val="26"/>
          <w:lang w:eastAsia="ru-RU"/>
        </w:rPr>
      </w:pPr>
    </w:p>
    <w:p w14:paraId="7EE3B054" w14:textId="77777777" w:rsidR="00537103" w:rsidRPr="00B7274B" w:rsidRDefault="00537103" w:rsidP="00537103">
      <w:pPr>
        <w:widowControl w:val="0"/>
        <w:spacing w:after="0" w:line="240" w:lineRule="auto"/>
        <w:jc w:val="center"/>
        <w:rPr>
          <w:rFonts w:ascii="Times New Roman" w:eastAsia="Courier New" w:hAnsi="Times New Roman" w:cs="Times New Roman"/>
          <w:b/>
          <w:color w:val="000000"/>
          <w:sz w:val="20"/>
          <w:szCs w:val="20"/>
          <w:lang w:eastAsia="ru-RU"/>
        </w:rPr>
      </w:pPr>
      <w:r w:rsidRPr="00B7274B">
        <w:rPr>
          <w:rFonts w:ascii="Times New Roman" w:eastAsia="Courier New" w:hAnsi="Times New Roman" w:cs="Times New Roman"/>
          <w:b/>
          <w:color w:val="000000"/>
          <w:sz w:val="20"/>
          <w:szCs w:val="20"/>
          <w:lang w:eastAsia="ru-RU"/>
        </w:rPr>
        <w:t xml:space="preserve">Р Е Ш Е Н И Е </w:t>
      </w:r>
    </w:p>
    <w:p w14:paraId="7FF07388" w14:textId="77777777" w:rsidR="00537103" w:rsidRPr="00B7274B" w:rsidRDefault="00537103" w:rsidP="00537103">
      <w:pPr>
        <w:widowControl w:val="0"/>
        <w:spacing w:after="0" w:line="240" w:lineRule="auto"/>
        <w:jc w:val="center"/>
        <w:rPr>
          <w:rFonts w:ascii="Times New Roman" w:eastAsia="Courier New" w:hAnsi="Times New Roman" w:cs="Times New Roman"/>
          <w:b/>
          <w:color w:val="000000"/>
          <w:sz w:val="20"/>
          <w:szCs w:val="20"/>
          <w:lang w:eastAsia="ru-RU"/>
        </w:rPr>
      </w:pPr>
    </w:p>
    <w:p w14:paraId="468D33B3" w14:textId="77777777" w:rsidR="00537103" w:rsidRPr="00B7274B" w:rsidRDefault="00537103" w:rsidP="00537103">
      <w:pPr>
        <w:widowControl w:val="0"/>
        <w:spacing w:after="0" w:line="240" w:lineRule="auto"/>
        <w:jc w:val="center"/>
        <w:rPr>
          <w:rFonts w:ascii="Times New Roman" w:eastAsia="Courier New" w:hAnsi="Times New Roman" w:cs="Times New Roman"/>
          <w:color w:val="000000"/>
          <w:sz w:val="20"/>
          <w:szCs w:val="20"/>
          <w:lang w:eastAsia="ru-RU"/>
        </w:rPr>
      </w:pPr>
      <w:r w:rsidRPr="00B7274B">
        <w:rPr>
          <w:rFonts w:ascii="Times New Roman" w:eastAsia="Courier New" w:hAnsi="Times New Roman" w:cs="Times New Roman"/>
          <w:color w:val="000000"/>
          <w:sz w:val="20"/>
          <w:szCs w:val="20"/>
          <w:lang w:eastAsia="ru-RU"/>
        </w:rPr>
        <w:t>23.04.2025</w:t>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t xml:space="preserve">             № 119</w:t>
      </w:r>
    </w:p>
    <w:p w14:paraId="32052748" w14:textId="77777777" w:rsidR="00537103" w:rsidRPr="00B7274B" w:rsidRDefault="00537103" w:rsidP="00537103">
      <w:pPr>
        <w:widowControl w:val="0"/>
        <w:spacing w:after="0" w:line="240" w:lineRule="auto"/>
        <w:jc w:val="center"/>
        <w:rPr>
          <w:rFonts w:ascii="Times New Roman" w:eastAsia="Courier New" w:hAnsi="Times New Roman" w:cs="Times New Roman"/>
          <w:color w:val="000000"/>
          <w:sz w:val="20"/>
          <w:szCs w:val="20"/>
          <w:lang w:eastAsia="ru-RU"/>
        </w:rPr>
      </w:pPr>
      <w:r w:rsidRPr="00B7274B">
        <w:rPr>
          <w:rFonts w:ascii="Times New Roman" w:eastAsia="Courier New" w:hAnsi="Times New Roman" w:cs="Times New Roman"/>
          <w:color w:val="000000"/>
          <w:sz w:val="20"/>
          <w:szCs w:val="20"/>
          <w:lang w:eastAsia="ru-RU"/>
        </w:rPr>
        <w:t>с. Сосновка</w:t>
      </w:r>
    </w:p>
    <w:p w14:paraId="0AC0B30D" w14:textId="77777777" w:rsidR="00537103" w:rsidRPr="00537103" w:rsidRDefault="00537103" w:rsidP="00537103">
      <w:pPr>
        <w:widowControl w:val="0"/>
        <w:spacing w:after="0" w:line="240" w:lineRule="auto"/>
        <w:rPr>
          <w:rFonts w:ascii="Times New Roman" w:eastAsia="Courier New" w:hAnsi="Times New Roman" w:cs="Times New Roman"/>
          <w:color w:val="000000"/>
          <w:sz w:val="26"/>
          <w:szCs w:val="26"/>
          <w:lang w:eastAsia="ru-RU"/>
        </w:rPr>
      </w:pPr>
    </w:p>
    <w:tbl>
      <w:tblPr>
        <w:tblW w:w="0" w:type="auto"/>
        <w:tblInd w:w="108" w:type="dxa"/>
        <w:tblLook w:val="0000" w:firstRow="0" w:lastRow="0" w:firstColumn="0" w:lastColumn="0" w:noHBand="0" w:noVBand="0"/>
      </w:tblPr>
      <w:tblGrid>
        <w:gridCol w:w="4335"/>
      </w:tblGrid>
      <w:tr w:rsidR="00537103" w:rsidRPr="00537103" w14:paraId="6FA4A2F2" w14:textId="77777777" w:rsidTr="00BC69BE">
        <w:trPr>
          <w:trHeight w:val="1230"/>
        </w:trPr>
        <w:tc>
          <w:tcPr>
            <w:tcW w:w="4335" w:type="dxa"/>
          </w:tcPr>
          <w:p w14:paraId="1DA1AE8D" w14:textId="3D62138B" w:rsidR="00537103" w:rsidRPr="00B7274B" w:rsidRDefault="00537103" w:rsidP="00537103">
            <w:pPr>
              <w:widowControl w:val="0"/>
              <w:spacing w:after="0" w:line="240" w:lineRule="auto"/>
              <w:jc w:val="both"/>
              <w:rPr>
                <w:rFonts w:ascii="Times New Roman" w:eastAsia="Courier New" w:hAnsi="Times New Roman" w:cs="Times New Roman"/>
                <w:sz w:val="20"/>
                <w:szCs w:val="20"/>
                <w:lang w:eastAsia="ru-RU"/>
              </w:rPr>
            </w:pPr>
            <w:r w:rsidRPr="00B7274B">
              <w:rPr>
                <w:rFonts w:ascii="Times New Roman" w:eastAsia="Courier New" w:hAnsi="Times New Roman" w:cs="Times New Roman"/>
                <w:sz w:val="20"/>
                <w:szCs w:val="20"/>
                <w:lang w:eastAsia="ru-RU"/>
              </w:rPr>
              <w:t xml:space="preserve">О внесении изменений в решение Собрания депутатов Сосновского сельсовета Заринского района Алтайского края от 26.02.2024 № 77 «О дополнительных основаниях признания безнадежными к взысканию недоимки, задолженности по пеням и штрафам по </w:t>
            </w:r>
            <w:r w:rsidR="00B7274B" w:rsidRPr="00B7274B">
              <w:rPr>
                <w:rFonts w:ascii="Times New Roman" w:eastAsia="Courier New" w:hAnsi="Times New Roman" w:cs="Times New Roman"/>
                <w:sz w:val="20"/>
                <w:szCs w:val="20"/>
                <w:lang w:eastAsia="ru-RU"/>
              </w:rPr>
              <w:t>местным</w:t>
            </w:r>
            <w:r w:rsidRPr="00B7274B">
              <w:rPr>
                <w:rFonts w:ascii="Times New Roman" w:eastAsia="Courier New" w:hAnsi="Times New Roman" w:cs="Times New Roman"/>
                <w:sz w:val="20"/>
                <w:szCs w:val="20"/>
                <w:lang w:eastAsia="ru-RU"/>
              </w:rPr>
              <w:t xml:space="preserve"> налогам» (с изм. от 14.05.2024 № 84)</w:t>
            </w:r>
          </w:p>
          <w:p w14:paraId="5EB20CDF" w14:textId="77777777" w:rsidR="00537103" w:rsidRPr="00537103" w:rsidRDefault="00537103" w:rsidP="00537103">
            <w:pPr>
              <w:widowControl w:val="0"/>
              <w:spacing w:after="0" w:line="240" w:lineRule="auto"/>
              <w:rPr>
                <w:rFonts w:ascii="Times New Roman" w:eastAsia="Courier New" w:hAnsi="Times New Roman" w:cs="Times New Roman"/>
                <w:sz w:val="26"/>
                <w:szCs w:val="26"/>
                <w:lang w:eastAsia="ru-RU"/>
              </w:rPr>
            </w:pPr>
          </w:p>
        </w:tc>
      </w:tr>
    </w:tbl>
    <w:p w14:paraId="1A0C1940" w14:textId="77777777" w:rsidR="00537103" w:rsidRPr="00537103" w:rsidRDefault="00537103" w:rsidP="00537103">
      <w:pPr>
        <w:widowControl w:val="0"/>
        <w:spacing w:after="0" w:line="240" w:lineRule="auto"/>
        <w:rPr>
          <w:rFonts w:ascii="Times New Roman" w:eastAsia="Courier New" w:hAnsi="Times New Roman" w:cs="Times New Roman"/>
          <w:color w:val="FF0000"/>
          <w:sz w:val="26"/>
          <w:szCs w:val="26"/>
          <w:lang w:eastAsia="ru-RU"/>
        </w:rPr>
      </w:pPr>
      <w:r w:rsidRPr="00537103">
        <w:rPr>
          <w:rFonts w:ascii="Times New Roman" w:eastAsia="Courier New" w:hAnsi="Times New Roman" w:cs="Times New Roman"/>
          <w:color w:val="FF0000"/>
          <w:sz w:val="26"/>
          <w:szCs w:val="26"/>
          <w:lang w:eastAsia="ru-RU"/>
        </w:rPr>
        <w:tab/>
      </w:r>
      <w:r w:rsidRPr="00537103">
        <w:rPr>
          <w:rFonts w:ascii="Times New Roman" w:eastAsia="Courier New" w:hAnsi="Times New Roman" w:cs="Times New Roman"/>
          <w:color w:val="FF0000"/>
          <w:sz w:val="26"/>
          <w:szCs w:val="26"/>
          <w:lang w:eastAsia="ru-RU"/>
        </w:rPr>
        <w:tab/>
      </w:r>
      <w:r w:rsidRPr="00537103">
        <w:rPr>
          <w:rFonts w:ascii="Times New Roman" w:eastAsia="Courier New" w:hAnsi="Times New Roman" w:cs="Times New Roman"/>
          <w:color w:val="FF0000"/>
          <w:sz w:val="26"/>
          <w:szCs w:val="26"/>
          <w:lang w:eastAsia="ru-RU"/>
        </w:rPr>
        <w:tab/>
      </w:r>
      <w:r w:rsidRPr="00537103">
        <w:rPr>
          <w:rFonts w:ascii="Times New Roman" w:eastAsia="Courier New" w:hAnsi="Times New Roman" w:cs="Times New Roman"/>
          <w:color w:val="FF0000"/>
          <w:sz w:val="26"/>
          <w:szCs w:val="26"/>
          <w:lang w:eastAsia="ru-RU"/>
        </w:rPr>
        <w:tab/>
      </w:r>
      <w:r w:rsidRPr="00537103">
        <w:rPr>
          <w:rFonts w:ascii="Times New Roman" w:eastAsia="Courier New" w:hAnsi="Times New Roman" w:cs="Times New Roman"/>
          <w:color w:val="FF0000"/>
          <w:sz w:val="26"/>
          <w:szCs w:val="26"/>
          <w:lang w:eastAsia="ru-RU"/>
        </w:rPr>
        <w:tab/>
      </w:r>
      <w:r w:rsidRPr="00537103">
        <w:rPr>
          <w:rFonts w:ascii="Times New Roman" w:eastAsia="Courier New" w:hAnsi="Times New Roman" w:cs="Times New Roman"/>
          <w:color w:val="FF0000"/>
          <w:sz w:val="26"/>
          <w:szCs w:val="26"/>
          <w:lang w:eastAsia="ru-RU"/>
        </w:rPr>
        <w:tab/>
      </w:r>
    </w:p>
    <w:p w14:paraId="5D315F20" w14:textId="77777777" w:rsidR="00537103" w:rsidRPr="00B7274B" w:rsidRDefault="00537103" w:rsidP="00537103">
      <w:pPr>
        <w:widowControl w:val="0"/>
        <w:spacing w:after="0" w:line="240" w:lineRule="auto"/>
        <w:ind w:firstLine="900"/>
        <w:jc w:val="both"/>
        <w:rPr>
          <w:rFonts w:ascii="Times New Roman" w:eastAsia="Courier New" w:hAnsi="Times New Roman" w:cs="Times New Roman"/>
          <w:color w:val="000000"/>
          <w:sz w:val="20"/>
          <w:szCs w:val="20"/>
          <w:lang w:eastAsia="ru-RU"/>
        </w:rPr>
      </w:pPr>
      <w:r w:rsidRPr="00B7274B">
        <w:rPr>
          <w:rFonts w:ascii="Times New Roman" w:eastAsia="Courier New" w:hAnsi="Times New Roman" w:cs="Times New Roman"/>
          <w:color w:val="000000"/>
          <w:sz w:val="20"/>
          <w:szCs w:val="20"/>
          <w:lang w:eastAsia="ru-RU"/>
        </w:rPr>
        <w:t xml:space="preserve">В соответствии с пунктом 3 статьи 59 Налогового кодекса Российской Федерации, </w:t>
      </w:r>
      <w:r w:rsidRPr="00B7274B">
        <w:rPr>
          <w:rFonts w:ascii="Times New Roman" w:eastAsia="Courier New" w:hAnsi="Times New Roman" w:cs="Times New Roman"/>
          <w:sz w:val="20"/>
          <w:szCs w:val="20"/>
          <w:lang w:eastAsia="ru-RU"/>
        </w:rPr>
        <w:t>Уставом муниципального образования сельское поселение Сосновский сельсовет Заринского района Алтайского края</w:t>
      </w:r>
      <w:r w:rsidRPr="00B7274B">
        <w:rPr>
          <w:rFonts w:ascii="Times New Roman" w:eastAsia="Courier New" w:hAnsi="Times New Roman" w:cs="Times New Roman"/>
          <w:color w:val="000000"/>
          <w:sz w:val="20"/>
          <w:szCs w:val="20"/>
          <w:lang w:eastAsia="ru-RU"/>
        </w:rPr>
        <w:t>, Собрание депутатов Сосновского сельсовета</w:t>
      </w:r>
    </w:p>
    <w:p w14:paraId="4A1B3547" w14:textId="77777777" w:rsidR="00537103" w:rsidRPr="00B7274B" w:rsidRDefault="00537103" w:rsidP="00537103">
      <w:pPr>
        <w:widowControl w:val="0"/>
        <w:spacing w:after="0" w:line="240" w:lineRule="auto"/>
        <w:jc w:val="center"/>
        <w:rPr>
          <w:rFonts w:ascii="Times New Roman" w:eastAsia="Courier New" w:hAnsi="Times New Roman" w:cs="Times New Roman"/>
          <w:color w:val="000000"/>
          <w:sz w:val="20"/>
          <w:szCs w:val="20"/>
          <w:lang w:eastAsia="ru-RU"/>
        </w:rPr>
      </w:pPr>
      <w:r w:rsidRPr="00B7274B">
        <w:rPr>
          <w:rFonts w:ascii="Times New Roman" w:eastAsia="Courier New" w:hAnsi="Times New Roman" w:cs="Times New Roman"/>
          <w:color w:val="000000"/>
          <w:sz w:val="20"/>
          <w:szCs w:val="20"/>
          <w:lang w:eastAsia="ru-RU"/>
        </w:rPr>
        <w:t>РЕШИЛО:</w:t>
      </w:r>
    </w:p>
    <w:p w14:paraId="10D7B8CA" w14:textId="77777777" w:rsidR="00537103" w:rsidRPr="00B7274B" w:rsidRDefault="00537103" w:rsidP="00537103">
      <w:pPr>
        <w:widowControl w:val="0"/>
        <w:numPr>
          <w:ilvl w:val="0"/>
          <w:numId w:val="26"/>
        </w:numPr>
        <w:spacing w:after="0" w:line="240" w:lineRule="auto"/>
        <w:ind w:left="0" w:firstLine="0"/>
        <w:jc w:val="both"/>
        <w:rPr>
          <w:rFonts w:ascii="Times New Roman" w:eastAsia="Courier New" w:hAnsi="Times New Roman" w:cs="Times New Roman"/>
          <w:sz w:val="20"/>
          <w:szCs w:val="20"/>
          <w:lang w:eastAsia="ru-RU"/>
        </w:rPr>
      </w:pPr>
      <w:r w:rsidRPr="00B7274B">
        <w:rPr>
          <w:rFonts w:ascii="Times New Roman" w:eastAsia="Courier New" w:hAnsi="Times New Roman" w:cs="Times New Roman"/>
          <w:color w:val="000000"/>
          <w:sz w:val="20"/>
          <w:szCs w:val="20"/>
          <w:lang w:eastAsia="ru-RU"/>
        </w:rPr>
        <w:t xml:space="preserve">Внести в абзац 8 пункта 1 решения Собрания депутатов Сосновского сельсовета Заринского района Алтайского края от 26.02.2024 № 77 «О </w:t>
      </w:r>
      <w:r w:rsidRPr="00B7274B">
        <w:rPr>
          <w:rFonts w:ascii="Times New Roman" w:eastAsia="Courier New" w:hAnsi="Times New Roman" w:cs="Times New Roman"/>
          <w:sz w:val="20"/>
          <w:szCs w:val="20"/>
          <w:lang w:eastAsia="ru-RU"/>
        </w:rPr>
        <w:t xml:space="preserve">дополнительных основаниях признания безнадежными к взысканию недоимки, задолженности по пеням и штрафам по </w:t>
      </w:r>
      <w:proofErr w:type="spellStart"/>
      <w:r w:rsidRPr="00B7274B">
        <w:rPr>
          <w:rFonts w:ascii="Times New Roman" w:eastAsia="Courier New" w:hAnsi="Times New Roman" w:cs="Times New Roman"/>
          <w:sz w:val="20"/>
          <w:szCs w:val="20"/>
          <w:lang w:eastAsia="ru-RU"/>
        </w:rPr>
        <w:t>месным</w:t>
      </w:r>
      <w:proofErr w:type="spellEnd"/>
      <w:r w:rsidRPr="00B7274B">
        <w:rPr>
          <w:rFonts w:ascii="Times New Roman" w:eastAsia="Courier New" w:hAnsi="Times New Roman" w:cs="Times New Roman"/>
          <w:sz w:val="20"/>
          <w:szCs w:val="20"/>
          <w:lang w:eastAsia="ru-RU"/>
        </w:rPr>
        <w:t xml:space="preserve"> налогам» (с изм. от 14.05.2024 № 84) изменение, изложив его в следующей редакции:</w:t>
      </w:r>
    </w:p>
    <w:p w14:paraId="3ED8E89C" w14:textId="77777777" w:rsidR="00537103" w:rsidRPr="00B7274B" w:rsidRDefault="00537103" w:rsidP="00537103">
      <w:pPr>
        <w:widowControl w:val="0"/>
        <w:spacing w:after="0" w:line="240" w:lineRule="auto"/>
        <w:jc w:val="both"/>
        <w:rPr>
          <w:rFonts w:ascii="Times New Roman" w:eastAsia="Courier New" w:hAnsi="Times New Roman" w:cs="Times New Roman"/>
          <w:sz w:val="20"/>
          <w:szCs w:val="20"/>
          <w:lang w:eastAsia="ru-RU"/>
        </w:rPr>
      </w:pPr>
      <w:r w:rsidRPr="00B7274B">
        <w:rPr>
          <w:rFonts w:ascii="Times New Roman" w:eastAsia="Courier New" w:hAnsi="Times New Roman" w:cs="Times New Roman"/>
          <w:sz w:val="20"/>
          <w:szCs w:val="20"/>
          <w:lang w:eastAsia="ru-RU"/>
        </w:rPr>
        <w:t>«- задолженность умерших или объявленных умершими в порядке, установленном гражданским процессуальным законодательством Российской Федерации, физических лиц, если по истечении 1 года с даты открытия наследства не установлены наследники, а выморочное имущество не оформлено в установленном законом порядке».</w:t>
      </w:r>
    </w:p>
    <w:p w14:paraId="22609099" w14:textId="77777777" w:rsidR="00537103" w:rsidRPr="00B7274B" w:rsidRDefault="00537103" w:rsidP="00537103">
      <w:pPr>
        <w:widowControl w:val="0"/>
        <w:spacing w:after="0" w:line="240" w:lineRule="auto"/>
        <w:rPr>
          <w:rFonts w:ascii="Times New Roman" w:eastAsia="Courier New" w:hAnsi="Times New Roman" w:cs="Times New Roman"/>
          <w:sz w:val="20"/>
          <w:szCs w:val="20"/>
          <w:lang w:eastAsia="ru-RU"/>
        </w:rPr>
      </w:pPr>
      <w:r w:rsidRPr="00B7274B">
        <w:rPr>
          <w:rFonts w:ascii="Times New Roman" w:eastAsia="Courier New" w:hAnsi="Times New Roman" w:cs="Times New Roman"/>
          <w:sz w:val="20"/>
          <w:szCs w:val="20"/>
          <w:lang w:eastAsia="ru-RU"/>
        </w:rPr>
        <w:t>Настоящее решение вступает в силу со дня опубликования в соответствии с Уставом муниципального образования сельское поселение Сосновский сельсовет Заринского района Алтайского края.</w:t>
      </w:r>
    </w:p>
    <w:p w14:paraId="6D9814F2" w14:textId="77777777" w:rsidR="00537103" w:rsidRPr="00B7274B" w:rsidRDefault="00537103" w:rsidP="00537103">
      <w:pPr>
        <w:widowControl w:val="0"/>
        <w:numPr>
          <w:ilvl w:val="0"/>
          <w:numId w:val="26"/>
        </w:numPr>
        <w:spacing w:after="0" w:line="240" w:lineRule="auto"/>
        <w:ind w:left="0" w:firstLine="0"/>
        <w:jc w:val="both"/>
        <w:rPr>
          <w:rFonts w:ascii="Times New Roman" w:eastAsia="Courier New" w:hAnsi="Times New Roman" w:cs="Times New Roman"/>
          <w:color w:val="000000"/>
          <w:sz w:val="20"/>
          <w:szCs w:val="20"/>
          <w:lang w:eastAsia="ru-RU"/>
        </w:rPr>
      </w:pPr>
      <w:r w:rsidRPr="00B7274B">
        <w:rPr>
          <w:rFonts w:ascii="Times New Roman" w:eastAsia="Courier New" w:hAnsi="Times New Roman" w:cs="Times New Roman"/>
          <w:sz w:val="20"/>
          <w:szCs w:val="20"/>
          <w:lang w:eastAsia="ru-RU"/>
        </w:rPr>
        <w:t>Контроль за исполнением настоящего решения возложить на постоянную комиссию Собрания депутатов по бюджету, налоговой и кредитной политике.</w:t>
      </w:r>
    </w:p>
    <w:p w14:paraId="7E68802C" w14:textId="77777777" w:rsidR="00537103" w:rsidRPr="00B7274B" w:rsidRDefault="00537103" w:rsidP="00537103">
      <w:pPr>
        <w:widowControl w:val="0"/>
        <w:spacing w:after="0" w:line="240" w:lineRule="auto"/>
        <w:rPr>
          <w:rFonts w:ascii="Times New Roman" w:eastAsia="Courier New" w:hAnsi="Times New Roman" w:cs="Times New Roman"/>
          <w:color w:val="000000"/>
          <w:sz w:val="20"/>
          <w:szCs w:val="20"/>
          <w:lang w:eastAsia="ru-RU"/>
        </w:rPr>
      </w:pPr>
    </w:p>
    <w:p w14:paraId="0A0A065B" w14:textId="77777777" w:rsidR="00537103" w:rsidRPr="00B7274B" w:rsidRDefault="00537103" w:rsidP="00537103">
      <w:pPr>
        <w:widowControl w:val="0"/>
        <w:spacing w:after="0" w:line="240" w:lineRule="auto"/>
        <w:jc w:val="both"/>
        <w:rPr>
          <w:rFonts w:ascii="Courier New" w:eastAsia="Courier New" w:hAnsi="Courier New" w:cs="Courier New"/>
          <w:color w:val="000000"/>
          <w:sz w:val="20"/>
          <w:szCs w:val="20"/>
          <w:lang w:eastAsia="ru-RU"/>
        </w:rPr>
      </w:pPr>
      <w:r w:rsidRPr="00B7274B">
        <w:rPr>
          <w:rFonts w:ascii="Times New Roman" w:eastAsia="Courier New" w:hAnsi="Times New Roman" w:cs="Times New Roman"/>
          <w:color w:val="000000"/>
          <w:sz w:val="20"/>
          <w:szCs w:val="20"/>
          <w:lang w:eastAsia="ru-RU"/>
        </w:rPr>
        <w:t>Глава сельсовета</w:t>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r>
      <w:r w:rsidRPr="00B7274B">
        <w:rPr>
          <w:rFonts w:ascii="Times New Roman" w:eastAsia="Courier New" w:hAnsi="Times New Roman" w:cs="Times New Roman"/>
          <w:color w:val="000000"/>
          <w:sz w:val="20"/>
          <w:szCs w:val="20"/>
          <w:lang w:eastAsia="ru-RU"/>
        </w:rPr>
        <w:tab/>
        <w:t xml:space="preserve">Н.С. Малюгин </w:t>
      </w:r>
    </w:p>
    <w:p w14:paraId="755354D7" w14:textId="6F0FAA50" w:rsidR="00537103" w:rsidRPr="00B7274B" w:rsidRDefault="00B7274B" w:rsidP="001058C5">
      <w:pPr>
        <w:jc w:val="center"/>
        <w:rPr>
          <w:rFonts w:ascii="Times New Roman" w:hAnsi="Times New Roman" w:cs="Times New Roman"/>
          <w:b/>
          <w:sz w:val="20"/>
          <w:szCs w:val="20"/>
        </w:rPr>
      </w:pPr>
      <w:r w:rsidRPr="0001644C">
        <w:rPr>
          <w:rFonts w:ascii="Arial" w:eastAsia="Times New Roman" w:hAnsi="Arial" w:cs="Times New Roman"/>
          <w:b/>
          <w:noProof/>
          <w:color w:val="000000"/>
          <w:sz w:val="20"/>
          <w:szCs w:val="20"/>
          <w:lang w:eastAsia="ru-RU"/>
        </w:rPr>
        <w:drawing>
          <wp:anchor distT="0" distB="0" distL="114300" distR="114300" simplePos="0" relativeHeight="251664384" behindDoc="0" locked="0" layoutInCell="1" allowOverlap="1" wp14:anchorId="65606064" wp14:editId="28E74429">
            <wp:simplePos x="0" y="0"/>
            <wp:positionH relativeFrom="column">
              <wp:posOffset>2548890</wp:posOffset>
            </wp:positionH>
            <wp:positionV relativeFrom="paragraph">
              <wp:posOffset>86995</wp:posOffset>
            </wp:positionV>
            <wp:extent cx="519430" cy="523240"/>
            <wp:effectExtent l="0" t="0" r="0" b="0"/>
            <wp:wrapSquare wrapText="bothSides"/>
            <wp:docPr id="4" name="Рисунок 4"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msoA85F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9430" cy="523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ECB5F" w14:textId="30274F08" w:rsidR="0001644C" w:rsidRPr="0001644C" w:rsidRDefault="0001644C" w:rsidP="0001644C">
      <w:pPr>
        <w:widowControl w:val="0"/>
        <w:spacing w:after="0" w:line="240" w:lineRule="auto"/>
        <w:jc w:val="both"/>
        <w:rPr>
          <w:rFonts w:ascii="Arial" w:eastAsia="Times New Roman" w:hAnsi="Arial" w:cs="Times New Roman"/>
          <w:b/>
          <w:color w:val="000000"/>
          <w:sz w:val="18"/>
          <w:szCs w:val="20"/>
          <w:lang w:eastAsia="ru-RU"/>
        </w:rPr>
      </w:pPr>
    </w:p>
    <w:p w14:paraId="78ACDCB1" w14:textId="77777777" w:rsidR="0001644C" w:rsidRPr="0001644C" w:rsidRDefault="0001644C" w:rsidP="0001644C">
      <w:pPr>
        <w:widowControl w:val="0"/>
        <w:spacing w:after="0" w:line="240" w:lineRule="auto"/>
        <w:jc w:val="both"/>
        <w:rPr>
          <w:rFonts w:ascii="Arial" w:eastAsia="Times New Roman" w:hAnsi="Arial" w:cs="Times New Roman"/>
          <w:b/>
          <w:color w:val="000000"/>
          <w:sz w:val="18"/>
          <w:szCs w:val="20"/>
          <w:lang w:eastAsia="ru-RU"/>
        </w:rPr>
      </w:pPr>
    </w:p>
    <w:p w14:paraId="56260BD2" w14:textId="77777777" w:rsidR="0001644C" w:rsidRPr="0001644C" w:rsidRDefault="0001644C" w:rsidP="0001644C">
      <w:pPr>
        <w:widowControl w:val="0"/>
        <w:spacing w:after="0" w:line="240" w:lineRule="auto"/>
        <w:rPr>
          <w:rFonts w:ascii="Arial" w:eastAsia="Times New Roman" w:hAnsi="Arial" w:cs="Times New Roman"/>
          <w:color w:val="000000"/>
          <w:sz w:val="26"/>
          <w:szCs w:val="26"/>
          <w:lang w:eastAsia="ru-RU"/>
        </w:rPr>
      </w:pPr>
    </w:p>
    <w:p w14:paraId="0CA06A3C" w14:textId="77777777" w:rsidR="0001644C" w:rsidRPr="00E17F3A" w:rsidRDefault="0001644C" w:rsidP="0001644C">
      <w:pPr>
        <w:spacing w:after="0" w:line="240" w:lineRule="auto"/>
        <w:contextualSpacing/>
        <w:jc w:val="center"/>
        <w:rPr>
          <w:rFonts w:ascii="Times New Roman" w:eastAsia="Times New Roman" w:hAnsi="Times New Roman" w:cs="Times New Roman"/>
          <w:b/>
          <w:spacing w:val="-10"/>
          <w:kern w:val="28"/>
          <w:sz w:val="20"/>
          <w:szCs w:val="20"/>
        </w:rPr>
      </w:pPr>
      <w:r w:rsidRPr="00E17F3A">
        <w:rPr>
          <w:rFonts w:ascii="Times New Roman" w:eastAsia="Times New Roman" w:hAnsi="Times New Roman" w:cs="Times New Roman"/>
          <w:b/>
          <w:spacing w:val="-10"/>
          <w:kern w:val="28"/>
          <w:sz w:val="20"/>
          <w:szCs w:val="20"/>
        </w:rPr>
        <w:t>РОССИЙСКАЯ ФЕДЕРАЦИЯ</w:t>
      </w:r>
    </w:p>
    <w:p w14:paraId="01182557" w14:textId="77777777" w:rsidR="0001644C" w:rsidRPr="00E17F3A" w:rsidRDefault="0001644C" w:rsidP="0001644C">
      <w:pPr>
        <w:spacing w:after="0" w:line="240" w:lineRule="auto"/>
        <w:contextualSpacing/>
        <w:jc w:val="center"/>
        <w:rPr>
          <w:rFonts w:ascii="Times New Roman" w:eastAsia="Times New Roman" w:hAnsi="Times New Roman" w:cs="Times New Roman"/>
          <w:b/>
          <w:spacing w:val="-10"/>
          <w:kern w:val="28"/>
          <w:sz w:val="20"/>
          <w:szCs w:val="20"/>
        </w:rPr>
      </w:pPr>
      <w:r w:rsidRPr="00E17F3A">
        <w:rPr>
          <w:rFonts w:ascii="Times New Roman" w:eastAsia="Times New Roman" w:hAnsi="Times New Roman" w:cs="Times New Roman"/>
          <w:b/>
          <w:spacing w:val="-10"/>
          <w:kern w:val="28"/>
          <w:sz w:val="20"/>
          <w:szCs w:val="20"/>
        </w:rPr>
        <w:t>СОБРАНИЕ ДЕПУТАТОВ СОСНОВСКОГО СЕЛЬСОВЕТА</w:t>
      </w:r>
    </w:p>
    <w:p w14:paraId="165D2E29" w14:textId="77777777" w:rsidR="0001644C" w:rsidRPr="00E17F3A" w:rsidRDefault="0001644C" w:rsidP="0001644C">
      <w:pPr>
        <w:spacing w:after="0" w:line="240" w:lineRule="auto"/>
        <w:contextualSpacing/>
        <w:jc w:val="center"/>
        <w:rPr>
          <w:rFonts w:ascii="Times New Roman" w:eastAsia="Times New Roman" w:hAnsi="Times New Roman" w:cs="Times New Roman"/>
          <w:b/>
          <w:spacing w:val="-10"/>
          <w:kern w:val="28"/>
          <w:sz w:val="20"/>
          <w:szCs w:val="20"/>
        </w:rPr>
      </w:pPr>
      <w:r w:rsidRPr="00E17F3A">
        <w:rPr>
          <w:rFonts w:ascii="Times New Roman" w:eastAsia="Times New Roman" w:hAnsi="Times New Roman" w:cs="Times New Roman"/>
          <w:b/>
          <w:spacing w:val="-10"/>
          <w:kern w:val="28"/>
          <w:sz w:val="20"/>
          <w:szCs w:val="20"/>
        </w:rPr>
        <w:t>ЗАРИНСКОГО РАЙОНА АЛТАЙСКОГО КРАЯ</w:t>
      </w:r>
    </w:p>
    <w:p w14:paraId="0FC08D2D" w14:textId="77777777" w:rsidR="0001644C" w:rsidRPr="00E17F3A" w:rsidRDefault="0001644C" w:rsidP="0001644C">
      <w:pPr>
        <w:autoSpaceDE w:val="0"/>
        <w:autoSpaceDN w:val="0"/>
        <w:adjustRightInd w:val="0"/>
        <w:spacing w:after="0" w:line="240" w:lineRule="auto"/>
        <w:jc w:val="center"/>
        <w:rPr>
          <w:rFonts w:ascii="Times New Roman" w:eastAsia="Times New Roman" w:hAnsi="Times New Roman" w:cs="Times New Roman"/>
          <w:b/>
          <w:bCs/>
          <w:sz w:val="20"/>
          <w:szCs w:val="20"/>
        </w:rPr>
      </w:pPr>
    </w:p>
    <w:p w14:paraId="68F4B1C1" w14:textId="77777777" w:rsidR="0001644C" w:rsidRPr="00E17F3A" w:rsidRDefault="0001644C" w:rsidP="0001644C">
      <w:pPr>
        <w:autoSpaceDE w:val="0"/>
        <w:autoSpaceDN w:val="0"/>
        <w:adjustRightInd w:val="0"/>
        <w:spacing w:after="0" w:line="240" w:lineRule="auto"/>
        <w:jc w:val="center"/>
        <w:rPr>
          <w:rFonts w:ascii="Times New Roman" w:eastAsia="Times New Roman" w:hAnsi="Times New Roman" w:cs="Times New Roman"/>
          <w:b/>
          <w:bCs/>
          <w:sz w:val="20"/>
          <w:szCs w:val="20"/>
        </w:rPr>
      </w:pPr>
      <w:r w:rsidRPr="00E17F3A">
        <w:rPr>
          <w:rFonts w:ascii="Times New Roman" w:eastAsia="Times New Roman" w:hAnsi="Times New Roman" w:cs="Times New Roman"/>
          <w:b/>
          <w:bCs/>
          <w:sz w:val="20"/>
          <w:szCs w:val="20"/>
        </w:rPr>
        <w:t>РЕШЕНИЕ</w:t>
      </w:r>
    </w:p>
    <w:p w14:paraId="0E54165D" w14:textId="77777777" w:rsidR="0001644C" w:rsidRPr="00E17F3A" w:rsidRDefault="0001644C" w:rsidP="0001644C">
      <w:pPr>
        <w:autoSpaceDE w:val="0"/>
        <w:autoSpaceDN w:val="0"/>
        <w:adjustRightInd w:val="0"/>
        <w:spacing w:after="0" w:line="240" w:lineRule="auto"/>
        <w:jc w:val="center"/>
        <w:rPr>
          <w:rFonts w:ascii="Times New Roman" w:eastAsia="Times New Roman" w:hAnsi="Times New Roman" w:cs="Times New Roman"/>
          <w:b/>
          <w:bCs/>
          <w:sz w:val="20"/>
          <w:szCs w:val="20"/>
        </w:rPr>
      </w:pPr>
    </w:p>
    <w:p w14:paraId="4AEAB677" w14:textId="77777777" w:rsidR="0001644C" w:rsidRPr="00E17F3A" w:rsidRDefault="0001644C" w:rsidP="00E17F3A">
      <w:pPr>
        <w:autoSpaceDE w:val="0"/>
        <w:autoSpaceDN w:val="0"/>
        <w:adjustRightInd w:val="0"/>
        <w:spacing w:after="0" w:line="240" w:lineRule="auto"/>
        <w:jc w:val="center"/>
        <w:rPr>
          <w:rFonts w:ascii="Times New Roman" w:eastAsia="Times New Roman" w:hAnsi="Times New Roman" w:cs="Times New Roman"/>
          <w:bCs/>
          <w:color w:val="000000"/>
          <w:sz w:val="20"/>
          <w:szCs w:val="20"/>
        </w:rPr>
      </w:pPr>
      <w:r w:rsidRPr="00E17F3A">
        <w:rPr>
          <w:rFonts w:ascii="Times New Roman" w:eastAsia="Times New Roman" w:hAnsi="Times New Roman" w:cs="Times New Roman"/>
          <w:bCs/>
          <w:color w:val="000000"/>
          <w:sz w:val="20"/>
          <w:szCs w:val="20"/>
        </w:rPr>
        <w:t xml:space="preserve">23.04.2025 </w:t>
      </w:r>
      <w:r w:rsidRPr="00E17F3A">
        <w:rPr>
          <w:rFonts w:ascii="Times New Roman" w:eastAsia="Times New Roman" w:hAnsi="Times New Roman" w:cs="Times New Roman"/>
          <w:bCs/>
          <w:sz w:val="20"/>
          <w:szCs w:val="20"/>
        </w:rPr>
        <w:tab/>
      </w:r>
      <w:r w:rsidRPr="00E17F3A">
        <w:rPr>
          <w:rFonts w:ascii="Times New Roman" w:eastAsia="Times New Roman" w:hAnsi="Times New Roman" w:cs="Times New Roman"/>
          <w:bCs/>
          <w:sz w:val="20"/>
          <w:szCs w:val="20"/>
        </w:rPr>
        <w:tab/>
      </w:r>
      <w:r w:rsidRPr="00E17F3A">
        <w:rPr>
          <w:rFonts w:ascii="Times New Roman" w:eastAsia="Times New Roman" w:hAnsi="Times New Roman" w:cs="Times New Roman"/>
          <w:bCs/>
          <w:sz w:val="20"/>
          <w:szCs w:val="20"/>
        </w:rPr>
        <w:tab/>
        <w:t xml:space="preserve">                                                                             № 120</w:t>
      </w:r>
    </w:p>
    <w:p w14:paraId="2966D46A"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roofErr w:type="spellStart"/>
      <w:r w:rsidRPr="00E17F3A">
        <w:rPr>
          <w:rFonts w:ascii="Times New Roman" w:eastAsia="Times New Roman" w:hAnsi="Times New Roman" w:cs="Times New Roman"/>
          <w:color w:val="000000"/>
          <w:sz w:val="20"/>
          <w:szCs w:val="20"/>
          <w:lang w:eastAsia="ru-RU"/>
        </w:rPr>
        <w:t>с.Сосновка</w:t>
      </w:r>
      <w:proofErr w:type="spellEnd"/>
    </w:p>
    <w:p w14:paraId="68EFB089" w14:textId="77777777" w:rsidR="0001644C" w:rsidRPr="0001644C" w:rsidRDefault="0001644C" w:rsidP="0001644C">
      <w:pPr>
        <w:widowControl w:val="0"/>
        <w:spacing w:after="0" w:line="240" w:lineRule="auto"/>
        <w:outlineLvl w:val="0"/>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786"/>
      </w:tblGrid>
      <w:tr w:rsidR="0001644C" w:rsidRPr="0001644C" w14:paraId="167200D3" w14:textId="77777777" w:rsidTr="00BC69BE">
        <w:tc>
          <w:tcPr>
            <w:tcW w:w="4786" w:type="dxa"/>
          </w:tcPr>
          <w:p w14:paraId="4E54634B" w14:textId="77777777" w:rsidR="0001644C" w:rsidRPr="0001644C" w:rsidRDefault="0001644C" w:rsidP="0001644C">
            <w:pPr>
              <w:widowControl w:val="0"/>
              <w:spacing w:after="0" w:line="240" w:lineRule="auto"/>
              <w:outlineLvl w:val="0"/>
              <w:rPr>
                <w:rFonts w:ascii="Times New Roman" w:eastAsia="Times New Roman" w:hAnsi="Times New Roman" w:cs="Times New Roman"/>
                <w:sz w:val="26"/>
                <w:szCs w:val="26"/>
                <w:lang w:eastAsia="ru-RU"/>
              </w:rPr>
            </w:pPr>
            <w:r w:rsidRPr="00E17F3A">
              <w:rPr>
                <w:rFonts w:ascii="Times New Roman" w:eastAsia="Times New Roman" w:hAnsi="Times New Roman" w:cs="Times New Roman"/>
                <w:sz w:val="20"/>
                <w:szCs w:val="20"/>
                <w:lang w:eastAsia="ru-RU"/>
              </w:rPr>
              <w:t>Об утверждении Положения о муниципальном контроле в сфере благоустройства на территории муниципального образования Сосновский сельсовет Заринского района Алтайского края</w:t>
            </w:r>
            <w:r w:rsidRPr="0001644C">
              <w:rPr>
                <w:rFonts w:ascii="Times New Roman" w:eastAsia="Times New Roman" w:hAnsi="Times New Roman" w:cs="Times New Roman"/>
                <w:sz w:val="26"/>
                <w:szCs w:val="26"/>
                <w:lang w:eastAsia="ru-RU"/>
              </w:rPr>
              <w:t>.</w:t>
            </w:r>
          </w:p>
        </w:tc>
      </w:tr>
    </w:tbl>
    <w:p w14:paraId="2E966A8E" w14:textId="77777777" w:rsidR="0001644C" w:rsidRPr="0001644C" w:rsidRDefault="0001644C" w:rsidP="0001644C">
      <w:pPr>
        <w:widowControl w:val="0"/>
        <w:spacing w:after="0" w:line="240" w:lineRule="auto"/>
        <w:outlineLvl w:val="0"/>
        <w:rPr>
          <w:rFonts w:ascii="Times New Roman" w:eastAsia="Times New Roman" w:hAnsi="Times New Roman" w:cs="Times New Roman"/>
          <w:sz w:val="28"/>
          <w:szCs w:val="28"/>
          <w:lang w:eastAsia="ru-RU"/>
        </w:rPr>
      </w:pPr>
      <w:r w:rsidRPr="0001644C">
        <w:rPr>
          <w:rFonts w:ascii="Times New Roman" w:eastAsia="Times New Roman" w:hAnsi="Times New Roman" w:cs="Times New Roman"/>
          <w:sz w:val="28"/>
          <w:szCs w:val="28"/>
          <w:lang w:eastAsia="ru-RU"/>
        </w:rPr>
        <w:t xml:space="preserve"> </w:t>
      </w:r>
    </w:p>
    <w:p w14:paraId="5B82A380" w14:textId="77777777" w:rsidR="0001644C" w:rsidRPr="00E17F3A" w:rsidRDefault="0001644C" w:rsidP="0001644C">
      <w:pPr>
        <w:spacing w:before="120" w:after="120" w:line="276" w:lineRule="auto"/>
        <w:ind w:right="-1" w:firstLine="708"/>
        <w:jc w:val="both"/>
        <w:outlineLvl w:val="0"/>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 xml:space="preserve">В соответствии с Федеральным </w:t>
      </w:r>
      <w:hyperlink r:id="rId13" w:history="1">
        <w:r w:rsidRPr="00E17F3A">
          <w:rPr>
            <w:rFonts w:ascii="Times New Roman" w:eastAsia="Times New Roman" w:hAnsi="Times New Roman" w:cs="Times New Roman"/>
            <w:color w:val="000000"/>
            <w:sz w:val="20"/>
            <w:szCs w:val="20"/>
            <w:u w:val="single"/>
            <w:lang w:val="x-none" w:eastAsia="x-none"/>
          </w:rPr>
          <w:t>закон</w:t>
        </w:r>
      </w:hyperlink>
      <w:r w:rsidRPr="00E17F3A">
        <w:rPr>
          <w:rFonts w:ascii="Times New Roman" w:eastAsia="Times New Roman" w:hAnsi="Times New Roman" w:cs="Times New Roman"/>
          <w:sz w:val="20"/>
          <w:szCs w:val="20"/>
          <w:lang w:val="x-none" w:eastAsia="x-none"/>
        </w:rPr>
        <w:t>ом от 06.10.2003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E17F3A">
        <w:rPr>
          <w:rFonts w:ascii="Times New Roman" w:eastAsia="Times New Roman" w:hAnsi="Times New Roman" w:cs="Times New Roman"/>
          <w:sz w:val="20"/>
          <w:szCs w:val="20"/>
          <w:lang w:eastAsia="x-none"/>
        </w:rPr>
        <w:t>,</w:t>
      </w:r>
      <w:r w:rsidRPr="00E17F3A">
        <w:rPr>
          <w:rFonts w:ascii="Times New Roman" w:eastAsia="Times New Roman" w:hAnsi="Times New Roman" w:cs="Times New Roman"/>
          <w:iCs/>
          <w:sz w:val="20"/>
          <w:szCs w:val="20"/>
          <w:lang w:val="x-none" w:eastAsia="zh-CN"/>
        </w:rPr>
        <w:t xml:space="preserve"> </w:t>
      </w:r>
      <w:r w:rsidRPr="00E17F3A">
        <w:rPr>
          <w:rFonts w:ascii="Times New Roman" w:eastAsia="Times New Roman" w:hAnsi="Times New Roman" w:cs="Times New Roman"/>
          <w:iCs/>
          <w:sz w:val="20"/>
          <w:szCs w:val="20"/>
          <w:lang w:eastAsia="zh-CN"/>
        </w:rPr>
        <w:t xml:space="preserve">Собрание депутатов Сосновского сельсовета </w:t>
      </w:r>
      <w:r w:rsidRPr="00E17F3A">
        <w:rPr>
          <w:rFonts w:ascii="Times New Roman" w:eastAsia="Times New Roman" w:hAnsi="Times New Roman" w:cs="Times New Roman"/>
          <w:iCs/>
          <w:sz w:val="20"/>
          <w:szCs w:val="20"/>
          <w:lang w:val="x-none" w:eastAsia="zh-CN"/>
        </w:rPr>
        <w:t>Заринского</w:t>
      </w:r>
      <w:r w:rsidRPr="00E17F3A">
        <w:rPr>
          <w:rFonts w:ascii="Times New Roman" w:eastAsia="Times New Roman" w:hAnsi="Times New Roman" w:cs="Times New Roman"/>
          <w:iCs/>
          <w:sz w:val="20"/>
          <w:szCs w:val="20"/>
          <w:lang w:eastAsia="zh-CN"/>
        </w:rPr>
        <w:t xml:space="preserve"> </w:t>
      </w:r>
      <w:r w:rsidRPr="00E17F3A">
        <w:rPr>
          <w:rFonts w:ascii="Times New Roman" w:eastAsia="Times New Roman" w:hAnsi="Times New Roman" w:cs="Times New Roman"/>
          <w:iCs/>
          <w:sz w:val="20"/>
          <w:szCs w:val="20"/>
          <w:lang w:val="x-none" w:eastAsia="zh-CN"/>
        </w:rPr>
        <w:t>район</w:t>
      </w:r>
      <w:r w:rsidRPr="00E17F3A">
        <w:rPr>
          <w:rFonts w:ascii="Times New Roman" w:eastAsia="Times New Roman" w:hAnsi="Times New Roman" w:cs="Times New Roman"/>
          <w:iCs/>
          <w:sz w:val="20"/>
          <w:szCs w:val="20"/>
          <w:lang w:eastAsia="zh-CN"/>
        </w:rPr>
        <w:t xml:space="preserve">а </w:t>
      </w:r>
      <w:r w:rsidRPr="00E17F3A">
        <w:rPr>
          <w:rFonts w:ascii="Times New Roman" w:eastAsia="Times New Roman" w:hAnsi="Times New Roman" w:cs="Times New Roman"/>
          <w:iCs/>
          <w:sz w:val="20"/>
          <w:szCs w:val="20"/>
          <w:lang w:val="x-none" w:eastAsia="zh-CN"/>
        </w:rPr>
        <w:t xml:space="preserve">Алтайского края </w:t>
      </w:r>
    </w:p>
    <w:p w14:paraId="3DC73E24" w14:textId="77777777" w:rsidR="0001644C" w:rsidRPr="00E17F3A" w:rsidRDefault="0001644C" w:rsidP="0001644C">
      <w:pPr>
        <w:widowControl w:val="0"/>
        <w:spacing w:after="0" w:line="240" w:lineRule="auto"/>
        <w:jc w:val="center"/>
        <w:rPr>
          <w:rFonts w:ascii="Times New Roman" w:eastAsia="Times New Roman" w:hAnsi="Times New Roman" w:cs="Times New Roman"/>
          <w:b/>
          <w:color w:val="000000"/>
          <w:sz w:val="20"/>
          <w:szCs w:val="20"/>
          <w:lang w:eastAsia="ja-JP"/>
        </w:rPr>
      </w:pPr>
      <w:r w:rsidRPr="00E17F3A">
        <w:rPr>
          <w:rFonts w:ascii="Times New Roman" w:eastAsia="Times New Roman" w:hAnsi="Times New Roman" w:cs="Times New Roman"/>
          <w:b/>
          <w:color w:val="000000"/>
          <w:sz w:val="20"/>
          <w:szCs w:val="20"/>
          <w:lang w:eastAsia="ja-JP"/>
        </w:rPr>
        <w:t>РЕШИЛО:</w:t>
      </w:r>
    </w:p>
    <w:p w14:paraId="1FA7C059" w14:textId="77777777" w:rsidR="0001644C" w:rsidRPr="00E17F3A" w:rsidRDefault="0001644C" w:rsidP="0001644C">
      <w:pPr>
        <w:widowControl w:val="0"/>
        <w:spacing w:after="0" w:line="240" w:lineRule="auto"/>
        <w:jc w:val="center"/>
        <w:rPr>
          <w:rFonts w:ascii="Times New Roman" w:eastAsia="Times New Roman" w:hAnsi="Times New Roman" w:cs="Times New Roman"/>
          <w:b/>
          <w:color w:val="000000"/>
          <w:sz w:val="20"/>
          <w:szCs w:val="20"/>
          <w:lang w:eastAsia="ja-JP"/>
        </w:rPr>
      </w:pPr>
    </w:p>
    <w:p w14:paraId="018AE4F0" w14:textId="77777777" w:rsidR="0001644C" w:rsidRPr="00E17F3A" w:rsidRDefault="0001644C" w:rsidP="0001644C">
      <w:pPr>
        <w:widowControl w:val="0"/>
        <w:tabs>
          <w:tab w:val="left" w:pos="720"/>
        </w:tabs>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ab/>
        <w:t>1. Утвердить Положение о муниципальном контроле в сфере благоустройства на территории муниципального образования Сосновский сельсовет Заринского района Алтайского края.</w:t>
      </w:r>
    </w:p>
    <w:p w14:paraId="487D6D0E" w14:textId="77777777" w:rsidR="0001644C" w:rsidRPr="00E17F3A" w:rsidRDefault="0001644C" w:rsidP="0001644C">
      <w:pPr>
        <w:widowControl w:val="0"/>
        <w:spacing w:after="0" w:line="240" w:lineRule="auto"/>
        <w:jc w:val="both"/>
        <w:rPr>
          <w:rFonts w:ascii="Arial" w:eastAsia="Times New Roman" w:hAnsi="Arial"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ab/>
        <w:t>2. Признать утратившим силу Решение Собрания депутатов Сосновского сельсовета Заринского района Алтайского края от 26.11.2021 г. № 28  «Об утверждении Положения о муниципальном контроле в сфере благоустройства», Решение Собрания депутатов Сосновского сельсовета Заринского района Алтайского края от 11.11.2022 г. № 18  «Об утверждении Положения о муниципальном контроле в сфере благоустройства», Решение Собрания депутатов Сосновского сельсовета Заринского района Алтайского края от 14.05.2024 № 89 «</w:t>
      </w:r>
      <w:r w:rsidRPr="00E17F3A">
        <w:rPr>
          <w:rFonts w:ascii="Times New Roman" w:eastAsia="Calibri" w:hAnsi="Times New Roman" w:cs="Times New Roman"/>
          <w:sz w:val="20"/>
          <w:szCs w:val="20"/>
        </w:rPr>
        <w:t>О внесении изменений и дополнений в решение Собрания депутатов Сосновского сельсовета от 26.11. 2021 № 28 «Об утверждении Положения о муниципальном контроле в сфере благоустройства на территории Сосновского сельсовета Заринского района Алтайского края</w:t>
      </w:r>
      <w:r w:rsidRPr="00E17F3A">
        <w:rPr>
          <w:rFonts w:ascii="Times New Roman" w:eastAsia="Calibri" w:hAnsi="Times New Roman" w:cs="Times New Roman"/>
          <w:color w:val="000000"/>
          <w:sz w:val="20"/>
          <w:szCs w:val="20"/>
        </w:rPr>
        <w:t>».</w:t>
      </w:r>
    </w:p>
    <w:p w14:paraId="0ECD8FD3" w14:textId="77777777" w:rsidR="0001644C" w:rsidRPr="00E17F3A" w:rsidRDefault="0001644C" w:rsidP="0001644C">
      <w:pPr>
        <w:widowControl w:val="0"/>
        <w:tabs>
          <w:tab w:val="left" w:pos="720"/>
        </w:tabs>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ab/>
        <w:t>3.  Обнародовать настоящее решение в установленном законам порядке.</w:t>
      </w:r>
    </w:p>
    <w:p w14:paraId="7F135981" w14:textId="77777777" w:rsidR="0001644C" w:rsidRPr="00E17F3A" w:rsidRDefault="0001644C" w:rsidP="0001644C">
      <w:pPr>
        <w:widowControl w:val="0"/>
        <w:tabs>
          <w:tab w:val="left" w:pos="720"/>
        </w:tabs>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4. Контроль за исполнением настоящего решения возлагается на комиссию по социально-правовым вопросам.</w:t>
      </w:r>
    </w:p>
    <w:p w14:paraId="245DB17C" w14:textId="77777777" w:rsidR="0001644C" w:rsidRPr="00E17F3A" w:rsidRDefault="0001644C" w:rsidP="0001644C">
      <w:pPr>
        <w:widowControl w:val="0"/>
        <w:tabs>
          <w:tab w:val="left" w:pos="720"/>
        </w:tabs>
        <w:spacing w:after="0" w:line="240" w:lineRule="auto"/>
        <w:jc w:val="both"/>
        <w:rPr>
          <w:rFonts w:ascii="Times New Roman" w:eastAsia="Times New Roman" w:hAnsi="Times New Roman" w:cs="Times New Roman"/>
          <w:b/>
          <w:bCs/>
          <w:sz w:val="20"/>
          <w:szCs w:val="20"/>
          <w:lang w:eastAsia="ru-RU"/>
        </w:rPr>
      </w:pPr>
      <w:r w:rsidRPr="00E17F3A">
        <w:rPr>
          <w:rFonts w:ascii="Times New Roman" w:eastAsia="Times New Roman" w:hAnsi="Times New Roman" w:cs="Times New Roman"/>
          <w:sz w:val="20"/>
          <w:szCs w:val="20"/>
          <w:lang w:eastAsia="ru-RU"/>
        </w:rPr>
        <w:tab/>
        <w:t>5. Настоящее Решение вступает в силу со дня его официального обнародования.</w:t>
      </w:r>
    </w:p>
    <w:p w14:paraId="396EB332"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w:t>
      </w:r>
      <w:proofErr w:type="gramStart"/>
      <w:r w:rsidRPr="00E17F3A">
        <w:rPr>
          <w:rFonts w:ascii="Times New Roman" w:eastAsia="Times New Roman" w:hAnsi="Times New Roman" w:cs="Times New Roman"/>
          <w:color w:val="000000"/>
          <w:sz w:val="20"/>
          <w:szCs w:val="20"/>
          <w:lang w:eastAsia="ru-RU"/>
        </w:rPr>
        <w:t>Глава  сельсовета</w:t>
      </w:r>
      <w:proofErr w:type="gramEnd"/>
      <w:r w:rsidRPr="00E17F3A">
        <w:rPr>
          <w:rFonts w:ascii="Times New Roman" w:eastAsia="Times New Roman" w:hAnsi="Times New Roman" w:cs="Times New Roman"/>
          <w:color w:val="000000"/>
          <w:sz w:val="20"/>
          <w:szCs w:val="20"/>
          <w:lang w:eastAsia="ru-RU"/>
        </w:rPr>
        <w:t xml:space="preserve">                                                                         Н.С. Малюгин</w:t>
      </w:r>
    </w:p>
    <w:p w14:paraId="66DD5423" w14:textId="77777777" w:rsidR="0001644C" w:rsidRPr="00E17F3A" w:rsidRDefault="0001644C" w:rsidP="0001644C">
      <w:pPr>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УТВЕРЖДЕНО</w:t>
      </w:r>
    </w:p>
    <w:p w14:paraId="53F1ADC9" w14:textId="77777777" w:rsidR="0001644C" w:rsidRPr="00E17F3A" w:rsidRDefault="0001644C" w:rsidP="0001644C">
      <w:pPr>
        <w:widowControl w:val="0"/>
        <w:autoSpaceDE w:val="0"/>
        <w:spacing w:after="0" w:line="240" w:lineRule="auto"/>
        <w:ind w:left="5103"/>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решением Собрания депутатов            Сосновского сельского Заринского   района Алтайского края </w:t>
      </w:r>
    </w:p>
    <w:p w14:paraId="79A4E782" w14:textId="77777777" w:rsidR="0001644C" w:rsidRPr="00E17F3A" w:rsidRDefault="0001644C" w:rsidP="0001644C">
      <w:pPr>
        <w:widowControl w:val="0"/>
        <w:autoSpaceDE w:val="0"/>
        <w:spacing w:after="0" w:line="240" w:lineRule="auto"/>
        <w:ind w:left="5103"/>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от 23.04.2025 № 120</w:t>
      </w:r>
    </w:p>
    <w:p w14:paraId="73ACB2D6" w14:textId="77777777" w:rsidR="0001644C" w:rsidRPr="00E17F3A" w:rsidRDefault="0001644C" w:rsidP="0001644C">
      <w:pPr>
        <w:widowControl w:val="0"/>
        <w:spacing w:after="0" w:line="240" w:lineRule="exact"/>
        <w:jc w:val="both"/>
        <w:rPr>
          <w:rFonts w:ascii="Times New Roman" w:eastAsia="Times New Roman" w:hAnsi="Times New Roman" w:cs="Times New Roman"/>
          <w:sz w:val="20"/>
          <w:szCs w:val="20"/>
          <w:lang w:eastAsia="ru-RU"/>
        </w:rPr>
      </w:pPr>
      <w:bookmarkStart w:id="1" w:name="Par35"/>
      <w:bookmarkEnd w:id="1"/>
    </w:p>
    <w:p w14:paraId="4355A5EA" w14:textId="77777777" w:rsidR="0001644C" w:rsidRPr="00E17F3A" w:rsidRDefault="0001644C" w:rsidP="0001644C">
      <w:pPr>
        <w:widowControl w:val="0"/>
        <w:spacing w:after="0" w:line="240" w:lineRule="exact"/>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ПОЛОЖЕНИЕ</w:t>
      </w:r>
    </w:p>
    <w:p w14:paraId="47CAEAAF"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bookmarkStart w:id="2" w:name="_Hlk73456502"/>
      <w:r w:rsidRPr="00E17F3A">
        <w:rPr>
          <w:rFonts w:ascii="Times New Roman" w:eastAsia="Times New Roman" w:hAnsi="Times New Roman" w:cs="Times New Roman"/>
          <w:b/>
          <w:sz w:val="20"/>
          <w:szCs w:val="20"/>
          <w:lang w:eastAsia="ru-RU"/>
        </w:rPr>
        <w:t>о муниципальном контроле в сфере благоустройства</w:t>
      </w:r>
    </w:p>
    <w:p w14:paraId="4E9A0BE6"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на территории муниципального образования Сосновский</w:t>
      </w:r>
    </w:p>
    <w:p w14:paraId="06C7459C"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сельсовет Заринского района Алтайского края</w:t>
      </w:r>
      <w:bookmarkEnd w:id="2"/>
    </w:p>
    <w:p w14:paraId="25C616FD"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p>
    <w:p w14:paraId="3B6CACEB"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1.Общие положения</w:t>
      </w:r>
    </w:p>
    <w:p w14:paraId="53329860"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sz w:val="20"/>
          <w:szCs w:val="20"/>
          <w:lang w:eastAsia="ru-RU"/>
        </w:rPr>
      </w:pPr>
    </w:p>
    <w:p w14:paraId="570C6F0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1.1. Настоящее Положение устанавливает порядок организации и осуществления муниципального контроля в сфере благоустройства на территории </w:t>
      </w:r>
      <w:r w:rsidRPr="00E17F3A">
        <w:rPr>
          <w:rFonts w:ascii="Times New Roman" w:eastAsia="Times New Roman" w:hAnsi="Times New Roman" w:cs="Times New Roman"/>
          <w:sz w:val="20"/>
          <w:szCs w:val="20"/>
          <w:lang w:eastAsia="x-none"/>
        </w:rPr>
        <w:t xml:space="preserve">муниципального образования Сосновский сельсовет Заринского района Алтайского края </w:t>
      </w:r>
      <w:r w:rsidRPr="00E17F3A">
        <w:rPr>
          <w:rFonts w:ascii="Times New Roman" w:eastAsia="Times New Roman" w:hAnsi="Times New Roman" w:cs="Times New Roman"/>
          <w:sz w:val="20"/>
          <w:szCs w:val="20"/>
          <w:lang w:val="x-none" w:eastAsia="x-none"/>
        </w:rPr>
        <w:t>(далее – муниципальный контроль).</w:t>
      </w:r>
    </w:p>
    <w:p w14:paraId="130BEBFC"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1.2. Предметом муниципального контроля является:</w:t>
      </w:r>
    </w:p>
    <w:p w14:paraId="4B68DBDE"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соблюдение организациями и гражданами (далее – контролируемые лица) обязательных требований, установленных правилами благоустройства на территории муниципального образования Сосновский сельсовет Заринского района Алтайского края, утвержденных нормативными правовыми актами представительного  органа местного самоуправления сельсовета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на территории муниципального образования Сосновский сельсовет Заринского района Алтайского края в соответствии с Правилами; исполнение решений, принимаемых по результатам контрольных мероприятий. </w:t>
      </w:r>
    </w:p>
    <w:p w14:paraId="10C7ABC4" w14:textId="77777777" w:rsidR="0001644C" w:rsidRPr="00E17F3A" w:rsidRDefault="0001644C" w:rsidP="0001644C">
      <w:pPr>
        <w:tabs>
          <w:tab w:val="left" w:pos="1134"/>
        </w:tabs>
        <w:spacing w:before="100" w:beforeAutospacing="1" w:after="100" w:afterAutospacing="1" w:line="240" w:lineRule="auto"/>
        <w:ind w:firstLine="709"/>
        <w:contextualSpacing/>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5715490E" w14:textId="77777777" w:rsidR="0001644C" w:rsidRPr="00E17F3A" w:rsidRDefault="0001644C" w:rsidP="0001644C">
      <w:pPr>
        <w:tabs>
          <w:tab w:val="left" w:pos="1134"/>
        </w:tabs>
        <w:spacing w:before="100" w:beforeAutospacing="1" w:after="100" w:afterAutospacing="1" w:line="240" w:lineRule="auto"/>
        <w:ind w:firstLine="709"/>
        <w:contextualSpacing/>
        <w:jc w:val="both"/>
        <w:rPr>
          <w:rFonts w:ascii="Times New Roman" w:eastAsia="Times New Roman" w:hAnsi="Times New Roman" w:cs="Times New Roman"/>
          <w:sz w:val="20"/>
          <w:szCs w:val="20"/>
          <w:lang w:val="x-none" w:eastAsia="ru-RU"/>
        </w:rPr>
      </w:pPr>
      <w:r w:rsidRPr="00E17F3A">
        <w:rPr>
          <w:rFonts w:ascii="Times New Roman" w:eastAsia="Times New Roman" w:hAnsi="Times New Roman" w:cs="Times New Roman"/>
          <w:sz w:val="20"/>
          <w:szCs w:val="20"/>
          <w:lang w:val="x-none" w:eastAsia="ru-RU"/>
        </w:rPr>
        <w:t>1.3. Объектами муниципального контроля (далее – объект контроля) являются:</w:t>
      </w:r>
    </w:p>
    <w:p w14:paraId="66A08988"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деятельность, действия (бездействие) контролируемых лиц в сфере благоустройства на территории </w:t>
      </w:r>
      <w:r w:rsidRPr="00E17F3A">
        <w:rPr>
          <w:rFonts w:ascii="Times New Roman" w:eastAsia="Times New Roman" w:hAnsi="Times New Roman" w:cs="Times New Roman"/>
          <w:color w:val="000000"/>
          <w:sz w:val="20"/>
          <w:szCs w:val="20"/>
          <w:lang w:eastAsia="ru-RU"/>
        </w:rPr>
        <w:t xml:space="preserve">муниципального образования Сосновский сельсовет Заринского района Алтайского края, </w:t>
      </w:r>
      <w:r w:rsidRPr="00E17F3A">
        <w:rPr>
          <w:rFonts w:ascii="Times New Roman" w:eastAsia="Times New Roman" w:hAnsi="Times New Roman" w:cs="Times New Roman"/>
          <w:sz w:val="20"/>
          <w:szCs w:val="20"/>
          <w:lang w:eastAsia="ru-RU"/>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37C91261"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результаты деятельности контролируемых лиц, в том числе работы и услуги, к которым предъявляются обязательные требования;</w:t>
      </w:r>
    </w:p>
    <w:p w14:paraId="37D2E343"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30655AE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1.4. Учет объектов контроля осуществляется посредством создания:</w:t>
      </w:r>
    </w:p>
    <w:p w14:paraId="3B5C45E7"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единого реестра контрольных мероприятий; </w:t>
      </w:r>
    </w:p>
    <w:p w14:paraId="5DF2726D"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информационной системы (подсистемы государственной информационной системы) досудебного обжалования;</w:t>
      </w:r>
    </w:p>
    <w:p w14:paraId="391CB2B0"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иных государственных и муниципальных информационных систем путем межведомственного информационного взаимодействия.</w:t>
      </w:r>
    </w:p>
    <w:p w14:paraId="1CFFE3C7"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Контрольным органом в соответствии с частью 2 статьи 16 и частью 5 статьи 17 Федерального закона от 31 июля </w:t>
      </w:r>
      <w:smartTag w:uri="urn:schemas-microsoft-com:office:smarttags" w:element="metricconverter">
        <w:smartTagPr>
          <w:attr w:name="ProductID" w:val="2020 г"/>
        </w:smartTagPr>
        <w:r w:rsidRPr="00E17F3A">
          <w:rPr>
            <w:rFonts w:ascii="Times New Roman" w:eastAsia="Times New Roman" w:hAnsi="Times New Roman" w:cs="Times New Roman"/>
            <w:sz w:val="20"/>
            <w:szCs w:val="20"/>
            <w:lang w:eastAsia="ru-RU"/>
          </w:rPr>
          <w:t>2020 г</w:t>
        </w:r>
      </w:smartTag>
      <w:r w:rsidRPr="00E17F3A">
        <w:rPr>
          <w:rFonts w:ascii="Times New Roman" w:eastAsia="Times New Roman" w:hAnsi="Times New Roman" w:cs="Times New Roman"/>
          <w:sz w:val="20"/>
          <w:szCs w:val="20"/>
          <w:lang w:eastAsia="ru-RU"/>
        </w:rPr>
        <w:t>.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14:paraId="1FD21AF8"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FF0000"/>
          <w:sz w:val="20"/>
          <w:szCs w:val="20"/>
          <w:vertAlign w:val="superscript"/>
          <w:lang w:eastAsia="ru-RU"/>
        </w:rPr>
      </w:pPr>
      <w:r w:rsidRPr="00E17F3A">
        <w:rPr>
          <w:rFonts w:ascii="Times New Roman" w:eastAsia="Times New Roman" w:hAnsi="Times New Roman" w:cs="Times New Roman"/>
          <w:color w:val="000000"/>
          <w:sz w:val="20"/>
          <w:szCs w:val="20"/>
          <w:lang w:eastAsia="ru-RU"/>
        </w:rPr>
        <w:t xml:space="preserve">1.5. Муниципальный контроль осуществляется Администрацией Сосновского сельсовета Заринского района Алтайского края (далее – Контрольный орган).  </w:t>
      </w:r>
    </w:p>
    <w:p w14:paraId="5A614F1E" w14:textId="77777777" w:rsidR="0001644C" w:rsidRPr="00E17F3A" w:rsidRDefault="0001644C" w:rsidP="0001644C">
      <w:pPr>
        <w:spacing w:before="100" w:beforeAutospacing="1" w:after="100" w:afterAutospacing="1" w:line="240" w:lineRule="auto"/>
        <w:ind w:firstLine="709"/>
        <w:contextualSpacing/>
        <w:jc w:val="both"/>
        <w:rPr>
          <w:rFonts w:ascii="Times New Roman" w:eastAsia="Times New Roman" w:hAnsi="Times New Roman" w:cs="Times New Roman"/>
          <w:sz w:val="20"/>
          <w:szCs w:val="20"/>
          <w:lang w:val="x-none" w:eastAsia="ru-RU"/>
        </w:rPr>
      </w:pPr>
      <w:r w:rsidRPr="00E17F3A">
        <w:rPr>
          <w:rFonts w:ascii="Times New Roman" w:eastAsia="Times New Roman" w:hAnsi="Times New Roman" w:cs="Times New Roman"/>
          <w:color w:val="000000"/>
          <w:sz w:val="20"/>
          <w:szCs w:val="20"/>
          <w:lang w:eastAsia="ru-RU"/>
        </w:rPr>
        <w:t xml:space="preserve">1.6. Руководство деятельностью по осуществлению муниципального контроля осуществляет глава Сосновского сельсовета Заринского района Алтайского края. </w:t>
      </w:r>
    </w:p>
    <w:p w14:paraId="6225267C" w14:textId="77777777" w:rsidR="0001644C" w:rsidRPr="00E17F3A" w:rsidRDefault="0001644C" w:rsidP="0001644C">
      <w:pPr>
        <w:tabs>
          <w:tab w:val="left" w:pos="1134"/>
        </w:tabs>
        <w:spacing w:before="100" w:beforeAutospacing="1" w:after="100" w:afterAutospacing="1" w:line="240" w:lineRule="auto"/>
        <w:ind w:firstLine="709"/>
        <w:contextualSpacing/>
        <w:jc w:val="both"/>
        <w:rPr>
          <w:rFonts w:ascii="Times New Roman" w:eastAsia="Times New Roman" w:hAnsi="Times New Roman" w:cs="Times New Roman"/>
          <w:sz w:val="20"/>
          <w:szCs w:val="20"/>
          <w:lang w:val="x-none" w:eastAsia="ru-RU"/>
        </w:rPr>
      </w:pPr>
      <w:r w:rsidRPr="00E17F3A">
        <w:rPr>
          <w:rFonts w:ascii="Times New Roman" w:eastAsia="Times New Roman" w:hAnsi="Times New Roman" w:cs="Times New Roman"/>
          <w:sz w:val="20"/>
          <w:szCs w:val="20"/>
          <w:lang w:val="x-none" w:eastAsia="ru-RU"/>
        </w:rPr>
        <w:t>1.7. От имени Контрольного органа муниципальный контроль вправе осуществлять следующие должностные лица:</w:t>
      </w:r>
    </w:p>
    <w:p w14:paraId="4642552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руководитель (заместитель руководителя) Контрольного органа;</w:t>
      </w:r>
    </w:p>
    <w:p w14:paraId="79C9F83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14:paraId="5444F6AE"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Перечень должностных лиц Контрольного органа, уполномоченных на осуществление муниципального контроля, установлен приложением № 1 к настоящему Положению. </w:t>
      </w:r>
    </w:p>
    <w:p w14:paraId="74B845C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Должностными лицами</w:t>
      </w:r>
      <w:r w:rsidRPr="00E17F3A">
        <w:rPr>
          <w:rFonts w:ascii="Times New Roman" w:eastAsia="Times New Roman" w:hAnsi="Times New Roman" w:cs="Times New Roman"/>
          <w:i/>
          <w:color w:val="000000"/>
          <w:sz w:val="20"/>
          <w:szCs w:val="20"/>
          <w:lang w:eastAsia="ru-RU"/>
        </w:rPr>
        <w:t xml:space="preserve"> </w:t>
      </w:r>
      <w:r w:rsidRPr="00E17F3A">
        <w:rPr>
          <w:rFonts w:ascii="Times New Roman" w:eastAsia="Times New Roman" w:hAnsi="Times New Roman" w:cs="Times New Roman"/>
          <w:color w:val="000000"/>
          <w:sz w:val="20"/>
          <w:szCs w:val="20"/>
          <w:lang w:eastAsia="ru-RU"/>
        </w:rPr>
        <w:t xml:space="preserve">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5C5ACC72"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1.8. Права и обязанности инспектора.</w:t>
      </w:r>
    </w:p>
    <w:p w14:paraId="22621EBD"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1.8.1. Инспектор обязан:</w:t>
      </w:r>
    </w:p>
    <w:p w14:paraId="2941ECA9"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 соблюдать законодательство Российской Федерации, права и законные интересы контролируемых лиц;</w:t>
      </w:r>
    </w:p>
    <w:p w14:paraId="6120EB7B"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46F6B097"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00E161B5"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616E0FDA"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eastAsia="x-none"/>
        </w:rPr>
        <w:t>5</w:t>
      </w:r>
      <w:r w:rsidRPr="00E17F3A">
        <w:rPr>
          <w:rFonts w:ascii="Times New Roman" w:eastAsia="Times New Roman" w:hAnsi="Times New Roman" w:cs="Times New Roman"/>
          <w:sz w:val="20"/>
          <w:szCs w:val="20"/>
          <w:lang w:val="x-none" w:eastAsia="x-none"/>
        </w:rPr>
        <w:t>)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w:t>
      </w: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248-ФЗ;</w:t>
      </w:r>
    </w:p>
    <w:p w14:paraId="566319C1"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32DFD436"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eastAsia="x-none"/>
        </w:rPr>
        <w:t>7</w:t>
      </w:r>
      <w:r w:rsidRPr="00E17F3A">
        <w:rPr>
          <w:rFonts w:ascii="Times New Roman" w:eastAsia="Times New Roman" w:hAnsi="Times New Roman" w:cs="Times New Roman"/>
          <w:sz w:val="20"/>
          <w:szCs w:val="20"/>
          <w:lang w:val="x-none" w:eastAsia="x-none"/>
        </w:rPr>
        <w:t>)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4FDCDFF3"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eastAsia="x-none"/>
        </w:rPr>
        <w:t>8</w:t>
      </w:r>
      <w:r w:rsidRPr="00E17F3A">
        <w:rPr>
          <w:rFonts w:ascii="Times New Roman" w:eastAsia="Times New Roman" w:hAnsi="Times New Roman" w:cs="Times New Roman"/>
          <w:sz w:val="20"/>
          <w:szCs w:val="20"/>
          <w:lang w:val="x-none" w:eastAsia="x-none"/>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6788604A"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eastAsia="x-none"/>
        </w:rPr>
        <w:t>9</w:t>
      </w:r>
      <w:r w:rsidRPr="00E17F3A">
        <w:rPr>
          <w:rFonts w:ascii="Times New Roman" w:eastAsia="Times New Roman" w:hAnsi="Times New Roman" w:cs="Times New Roman"/>
          <w:sz w:val="20"/>
          <w:szCs w:val="20"/>
          <w:lang w:val="x-none" w:eastAsia="x-none"/>
        </w:rPr>
        <w:t>) доказывать обоснованность своих действий при их обжаловании в порядке, установленном законодательством Российской Федерации;</w:t>
      </w:r>
    </w:p>
    <w:p w14:paraId="75E2F01D"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w:t>
      </w:r>
      <w:r w:rsidRPr="00E17F3A">
        <w:rPr>
          <w:rFonts w:ascii="Times New Roman" w:eastAsia="Times New Roman" w:hAnsi="Times New Roman" w:cs="Times New Roman"/>
          <w:sz w:val="20"/>
          <w:szCs w:val="20"/>
          <w:lang w:eastAsia="x-none"/>
        </w:rPr>
        <w:t>0</w:t>
      </w:r>
      <w:r w:rsidRPr="00E17F3A">
        <w:rPr>
          <w:rFonts w:ascii="Times New Roman" w:eastAsia="Times New Roman" w:hAnsi="Times New Roman" w:cs="Times New Roman"/>
          <w:sz w:val="20"/>
          <w:szCs w:val="20"/>
          <w:lang w:val="x-none" w:eastAsia="x-none"/>
        </w:rPr>
        <w:t>)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1E2284B2"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w:t>
      </w:r>
      <w:r w:rsidRPr="00E17F3A">
        <w:rPr>
          <w:rFonts w:ascii="Times New Roman" w:eastAsia="Times New Roman" w:hAnsi="Times New Roman" w:cs="Times New Roman"/>
          <w:sz w:val="20"/>
          <w:szCs w:val="20"/>
          <w:lang w:eastAsia="x-none"/>
        </w:rPr>
        <w:t>1</w:t>
      </w:r>
      <w:r w:rsidRPr="00E17F3A">
        <w:rPr>
          <w:rFonts w:ascii="Times New Roman" w:eastAsia="Times New Roman" w:hAnsi="Times New Roman" w:cs="Times New Roman"/>
          <w:sz w:val="20"/>
          <w:szCs w:val="20"/>
          <w:lang w:val="x-none" w:eastAsia="x-none"/>
        </w:rPr>
        <w:t>)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2D495364"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7110FC0A"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33A20E3C"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6B08DE59"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4E46F245"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12C91750"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47900E29"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7C7C1A46"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7) обращаться в соответствии с Федеральным законом от 07.02.2011 года №3-ФЗ «О полиции» за содействием к органам полиции в случаях, если инспектору оказывается противодействие или угрожает опасность.</w:t>
      </w:r>
    </w:p>
    <w:p w14:paraId="4008F866" w14:textId="77777777" w:rsidR="0001644C" w:rsidRPr="00E17F3A" w:rsidRDefault="0001644C" w:rsidP="0001644C">
      <w:pPr>
        <w:tabs>
          <w:tab w:val="left" w:pos="1134"/>
        </w:tabs>
        <w:spacing w:after="0" w:line="240" w:lineRule="auto"/>
        <w:ind w:firstLine="851"/>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1.9. К отношениям, связанным с осуществлением муниципального контроля в сфере благоустройства применяются положения Федерального закона №248-ФЗ.</w:t>
      </w:r>
    </w:p>
    <w:p w14:paraId="332E3C65"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FCFB248"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p>
    <w:p w14:paraId="2DF7217D" w14:textId="77777777" w:rsidR="0001644C" w:rsidRPr="00E17F3A" w:rsidRDefault="0001644C" w:rsidP="0001644C">
      <w:pPr>
        <w:widowControl w:val="0"/>
        <w:spacing w:after="0" w:line="240" w:lineRule="auto"/>
        <w:ind w:left="1543"/>
        <w:jc w:val="center"/>
        <w:outlineLvl w:val="1"/>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2. Категории риска причинения вреда (ущерба)</w:t>
      </w:r>
    </w:p>
    <w:p w14:paraId="7CCC8E20"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p>
    <w:p w14:paraId="4E755A0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070BE137"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6DCBBB91"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значительный риск;</w:t>
      </w:r>
    </w:p>
    <w:p w14:paraId="3BE7998B"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средний риск;</w:t>
      </w:r>
    </w:p>
    <w:p w14:paraId="3EFA4AAE"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умеренный риск;</w:t>
      </w:r>
    </w:p>
    <w:p w14:paraId="230FBF3E"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низкий риск.</w:t>
      </w:r>
    </w:p>
    <w:p w14:paraId="2E2872AF"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2.3. Критерии отнесения объектов контроля к категориям риска</w:t>
      </w: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в рамках осуществления муниципального контроля</w:t>
      </w:r>
      <w:r w:rsidRPr="00E17F3A">
        <w:rPr>
          <w:rFonts w:ascii="Times New Roman" w:eastAsia="Times New Roman" w:hAnsi="Times New Roman" w:cs="Times New Roman"/>
          <w:sz w:val="20"/>
          <w:szCs w:val="20"/>
          <w:lang w:eastAsia="x-none"/>
        </w:rPr>
        <w:t xml:space="preserve"> установлены приложением</w:t>
      </w:r>
      <w:r w:rsidRPr="00E17F3A">
        <w:rPr>
          <w:rFonts w:ascii="Times New Roman" w:eastAsia="Times New Roman" w:hAnsi="Times New Roman" w:cs="Times New Roman"/>
          <w:sz w:val="20"/>
          <w:szCs w:val="20"/>
          <w:lang w:val="x-none" w:eastAsia="x-none"/>
        </w:rPr>
        <w:t xml:space="preserve"> 2 к настоящему Положению.</w:t>
      </w:r>
    </w:p>
    <w:p w14:paraId="60C4702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6B0F541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4619107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2.6. В случае если объект контроля не отнесен к определенной категории риска, он считается отнесенным к категории низкого риска.</w:t>
      </w:r>
    </w:p>
    <w:p w14:paraId="4A990AC8"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Arial"/>
          <w:b/>
          <w:sz w:val="20"/>
          <w:szCs w:val="20"/>
          <w:lang w:val="x-none" w:eastAsia="x-none"/>
        </w:rPr>
      </w:pPr>
      <w:r w:rsidRPr="00E17F3A">
        <w:rPr>
          <w:rFonts w:ascii="Times New Roman" w:eastAsia="Times New Roman" w:hAnsi="Times New Roman" w:cs="Times New Roman"/>
          <w:sz w:val="20"/>
          <w:szCs w:val="20"/>
          <w:lang w:val="x-none" w:eastAsia="x-none"/>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6C3F6FEC" w14:textId="77777777" w:rsidR="0001644C" w:rsidRPr="00E17F3A" w:rsidRDefault="0001644C" w:rsidP="0001644C">
      <w:pPr>
        <w:tabs>
          <w:tab w:val="left" w:pos="1134"/>
        </w:tabs>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3. Перечень профилактических мероприятий, проводимых</w:t>
      </w:r>
    </w:p>
    <w:p w14:paraId="58B5A5B2" w14:textId="77777777" w:rsidR="0001644C" w:rsidRPr="00E17F3A" w:rsidRDefault="0001644C" w:rsidP="0001644C">
      <w:pPr>
        <w:tabs>
          <w:tab w:val="left" w:pos="1134"/>
        </w:tabs>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при осуществлении муниципального контроля</w:t>
      </w:r>
    </w:p>
    <w:p w14:paraId="4BA28C55" w14:textId="77777777" w:rsidR="0001644C" w:rsidRPr="00E17F3A" w:rsidRDefault="0001644C" w:rsidP="0001644C">
      <w:pPr>
        <w:tabs>
          <w:tab w:val="left" w:pos="1134"/>
        </w:tabs>
        <w:spacing w:after="0" w:line="240" w:lineRule="auto"/>
        <w:jc w:val="both"/>
        <w:rPr>
          <w:rFonts w:ascii="Times New Roman" w:eastAsia="Times New Roman" w:hAnsi="Times New Roman" w:cs="Times New Roman"/>
          <w:color w:val="000000"/>
          <w:sz w:val="20"/>
          <w:szCs w:val="20"/>
          <w:lang w:eastAsia="ru-RU"/>
        </w:rPr>
      </w:pPr>
    </w:p>
    <w:p w14:paraId="35EE7D9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При осуществлении муниципального контроля Контрольный орган проводит следующие виды профилактических мероприятий:</w:t>
      </w:r>
    </w:p>
    <w:p w14:paraId="19549BC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информирование;</w:t>
      </w:r>
    </w:p>
    <w:p w14:paraId="5DE8717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обобщение правоприменительной практики;</w:t>
      </w:r>
    </w:p>
    <w:p w14:paraId="3956A69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объявление предостережения;</w:t>
      </w:r>
    </w:p>
    <w:p w14:paraId="4C41FB6C"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консультирование;</w:t>
      </w:r>
    </w:p>
    <w:p w14:paraId="1A572EC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 профилактический визит.</w:t>
      </w:r>
    </w:p>
    <w:p w14:paraId="1DAA929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14:paraId="33C7505A"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w:t>
      </w:r>
      <w:r w:rsidRPr="00E17F3A">
        <w:rPr>
          <w:rFonts w:ascii="Times New Roman" w:eastAsia="Times New Roman" w:hAnsi="Times New Roman" w:cs="Times New Roman"/>
          <w:sz w:val="20"/>
          <w:szCs w:val="20"/>
          <w:lang w:eastAsia="x-none"/>
        </w:rPr>
        <w:t>, определенных частью 3 статьи 46 Федерального закона №248-ФЗ,</w:t>
      </w:r>
      <w:r w:rsidRPr="00E17F3A">
        <w:rPr>
          <w:rFonts w:ascii="Times New Roman" w:eastAsia="Times New Roman" w:hAnsi="Times New Roman" w:cs="Times New Roman"/>
          <w:sz w:val="20"/>
          <w:szCs w:val="20"/>
          <w:lang w:val="x-none" w:eastAsia="x-none"/>
        </w:rPr>
        <w:t xml:space="preserve">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006252D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3.1.2. Обобщение правоприменительной практики организации и проведения муниципального контроля осуществляется ежегодно.</w:t>
      </w:r>
    </w:p>
    <w:p w14:paraId="57106974"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 с периодичностью 1 раз в год.</w:t>
      </w:r>
    </w:p>
    <w:p w14:paraId="2BAA6A33"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 xml:space="preserve">Доклад утверждается </w:t>
      </w:r>
      <w:r w:rsidRPr="00E17F3A">
        <w:rPr>
          <w:rFonts w:ascii="Times New Roman" w:eastAsia="Times New Roman" w:hAnsi="Times New Roman" w:cs="Times New Roman"/>
          <w:sz w:val="20"/>
          <w:szCs w:val="20"/>
          <w:lang w:eastAsia="x-none"/>
        </w:rPr>
        <w:t xml:space="preserve">распоряжением </w:t>
      </w:r>
      <w:r w:rsidRPr="00E17F3A">
        <w:rPr>
          <w:rFonts w:ascii="Times New Roman" w:eastAsia="Times New Roman" w:hAnsi="Times New Roman" w:cs="Times New Roman"/>
          <w:sz w:val="20"/>
          <w:szCs w:val="20"/>
          <w:lang w:val="x-none" w:eastAsia="x-none"/>
        </w:rPr>
        <w:t>руководител</w:t>
      </w:r>
      <w:r w:rsidRPr="00E17F3A">
        <w:rPr>
          <w:rFonts w:ascii="Times New Roman" w:eastAsia="Times New Roman" w:hAnsi="Times New Roman" w:cs="Times New Roman"/>
          <w:sz w:val="20"/>
          <w:szCs w:val="20"/>
          <w:lang w:eastAsia="x-none"/>
        </w:rPr>
        <w:t>я</w:t>
      </w:r>
      <w:r w:rsidRPr="00E17F3A">
        <w:rPr>
          <w:rFonts w:ascii="Times New Roman" w:eastAsia="Times New Roman" w:hAnsi="Times New Roman" w:cs="Times New Roman"/>
          <w:sz w:val="20"/>
          <w:szCs w:val="20"/>
          <w:lang w:val="x-none" w:eastAsia="x-none"/>
        </w:rPr>
        <w:t xml:space="preserve"> Контрольного органа и размещается на официальном сайте ежегодно не позднее </w:t>
      </w:r>
      <w:r w:rsidRPr="00E17F3A">
        <w:rPr>
          <w:rFonts w:ascii="Times New Roman" w:eastAsia="Times New Roman" w:hAnsi="Times New Roman" w:cs="Times New Roman"/>
          <w:sz w:val="20"/>
          <w:szCs w:val="20"/>
          <w:lang w:eastAsia="x-none"/>
        </w:rPr>
        <w:t xml:space="preserve">01 </w:t>
      </w:r>
      <w:proofErr w:type="spellStart"/>
      <w:r w:rsidRPr="00E17F3A">
        <w:rPr>
          <w:rFonts w:ascii="Times New Roman" w:eastAsia="Times New Roman" w:hAnsi="Times New Roman" w:cs="Times New Roman"/>
          <w:sz w:val="20"/>
          <w:szCs w:val="20"/>
          <w:lang w:eastAsia="x-none"/>
        </w:rPr>
        <w:t>февр</w:t>
      </w:r>
      <w:proofErr w:type="spellEnd"/>
      <w:r w:rsidRPr="00E17F3A">
        <w:rPr>
          <w:rFonts w:ascii="Times New Roman" w:eastAsia="Times New Roman" w:hAnsi="Times New Roman" w:cs="Times New Roman"/>
          <w:sz w:val="20"/>
          <w:szCs w:val="20"/>
          <w:lang w:val="x-none" w:eastAsia="x-none"/>
        </w:rPr>
        <w:t>а</w:t>
      </w:r>
      <w:r w:rsidRPr="00E17F3A">
        <w:rPr>
          <w:rFonts w:ascii="Times New Roman" w:eastAsia="Times New Roman" w:hAnsi="Times New Roman" w:cs="Times New Roman"/>
          <w:sz w:val="20"/>
          <w:szCs w:val="20"/>
          <w:lang w:eastAsia="x-none"/>
        </w:rPr>
        <w:t>л</w:t>
      </w:r>
      <w:r w:rsidRPr="00E17F3A">
        <w:rPr>
          <w:rFonts w:ascii="Times New Roman" w:eastAsia="Times New Roman" w:hAnsi="Times New Roman" w:cs="Times New Roman"/>
          <w:sz w:val="20"/>
          <w:szCs w:val="20"/>
          <w:lang w:val="x-none" w:eastAsia="x-none"/>
        </w:rPr>
        <w:t xml:space="preserve">я года, следующего за годом обобщения правоприменительной практики. </w:t>
      </w:r>
    </w:p>
    <w:p w14:paraId="43B8ED56" w14:textId="77777777" w:rsidR="0001644C" w:rsidRPr="00E17F3A" w:rsidRDefault="0001644C" w:rsidP="0001644C">
      <w:pPr>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3.2. Предостережение о недопустимости нарушения обязательных требований</w:t>
      </w:r>
    </w:p>
    <w:p w14:paraId="2875C8AC"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E17F3A">
        <w:rPr>
          <w:rFonts w:ascii="Times New Roman" w:eastAsia="Times New Roman" w:hAnsi="Times New Roman" w:cs="Times New Roman"/>
          <w:sz w:val="20"/>
          <w:szCs w:val="20"/>
          <w:lang w:eastAsia="x-none"/>
        </w:rPr>
        <w:t xml:space="preserve"> или признаках нарушений обязательных требований и (или) </w:t>
      </w:r>
      <w:r w:rsidRPr="00E17F3A">
        <w:rPr>
          <w:rFonts w:ascii="Times New Roman" w:eastAsia="Times New Roman" w:hAnsi="Times New Roman" w:cs="Times New Roman"/>
          <w:sz w:val="20"/>
          <w:szCs w:val="20"/>
          <w:lang w:val="x-none" w:eastAsia="x-none"/>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49A02C7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3.2.2. Предостережение оформляется по форме, утвержденной приказом Минэкономразвития России от 31.03.2021 №151 «О типовых формах документов, используемых контрольным (надзорным) органом».</w:t>
      </w:r>
    </w:p>
    <w:p w14:paraId="20D619F0"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50ADBDB7"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3.2.4. Возражение должно содержать:</w:t>
      </w:r>
    </w:p>
    <w:p w14:paraId="3453F1CB"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наименование Контрольного органа, в который направляется возражение;</w:t>
      </w:r>
    </w:p>
    <w:p w14:paraId="136FCA32"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42ACA4A6"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 дату и номер предостережения;</w:t>
      </w:r>
    </w:p>
    <w:p w14:paraId="74354EE4"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4) доводы, на основании которых контролируемое лицо не согласно с объявленным предостережением;</w:t>
      </w:r>
    </w:p>
    <w:p w14:paraId="3C2071D2"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5) дату получения предостережения контролируемым лицом;</w:t>
      </w:r>
    </w:p>
    <w:p w14:paraId="43BB5BD5"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6) личную подпись и дату.</w:t>
      </w:r>
    </w:p>
    <w:p w14:paraId="05BECC5B"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3B2679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3.2.6. Контрольный орган рассматривает возражение в отношении предостережения в течение пятнадцати рабочих дней со дня его получения.</w:t>
      </w:r>
    </w:p>
    <w:p w14:paraId="6E3D1652"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3.2.7. По результатам рассмотрения возражения Контрольный орган принимает одно из следующих решений:</w:t>
      </w:r>
    </w:p>
    <w:p w14:paraId="388E3B67"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удовлетворяет возражение в форме отмены предостережения;</w:t>
      </w:r>
    </w:p>
    <w:p w14:paraId="4389C2BF"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отказывает в удовлетворении возражения с указанием причины отказа.</w:t>
      </w:r>
    </w:p>
    <w:p w14:paraId="1700FB8C"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1BBEDB64"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3.2.9. Повторное направление возражения по тем же основаниям не допускается.</w:t>
      </w:r>
    </w:p>
    <w:p w14:paraId="03F34148"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261C123E" w14:textId="77777777" w:rsidR="0001644C" w:rsidRPr="00E17F3A" w:rsidRDefault="0001644C" w:rsidP="0001644C">
      <w:pPr>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3.3. Консультирование</w:t>
      </w:r>
    </w:p>
    <w:p w14:paraId="1DF49903"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4B9EBC51" w14:textId="77777777" w:rsidR="0001644C" w:rsidRPr="00E17F3A" w:rsidRDefault="0001644C" w:rsidP="0001644C">
      <w:pPr>
        <w:widowControl w:val="0"/>
        <w:tabs>
          <w:tab w:val="left" w:pos="1134"/>
        </w:tabs>
        <w:spacing w:after="0" w:line="240" w:lineRule="auto"/>
        <w:ind w:left="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порядка проведения контрольных мероприятий;</w:t>
      </w:r>
    </w:p>
    <w:p w14:paraId="23AB3A0E" w14:textId="77777777" w:rsidR="0001644C" w:rsidRPr="00E17F3A" w:rsidRDefault="0001644C" w:rsidP="0001644C">
      <w:pPr>
        <w:widowControl w:val="0"/>
        <w:tabs>
          <w:tab w:val="left" w:pos="1134"/>
        </w:tabs>
        <w:spacing w:after="0" w:line="240" w:lineRule="auto"/>
        <w:ind w:left="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периодичности проведения контрольных мероприятий;</w:t>
      </w:r>
    </w:p>
    <w:p w14:paraId="7ADF01A0" w14:textId="77777777" w:rsidR="0001644C" w:rsidRPr="00E17F3A" w:rsidRDefault="0001644C" w:rsidP="0001644C">
      <w:pPr>
        <w:widowControl w:val="0"/>
        <w:tabs>
          <w:tab w:val="left" w:pos="1134"/>
        </w:tabs>
        <w:spacing w:after="0" w:line="240" w:lineRule="auto"/>
        <w:ind w:left="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порядка принятия решений по итогам контрольных мероприятий;</w:t>
      </w:r>
    </w:p>
    <w:p w14:paraId="584E4F75" w14:textId="77777777" w:rsidR="0001644C" w:rsidRPr="00E17F3A" w:rsidRDefault="0001644C" w:rsidP="0001644C">
      <w:pPr>
        <w:widowControl w:val="0"/>
        <w:tabs>
          <w:tab w:val="left" w:pos="1134"/>
        </w:tabs>
        <w:spacing w:after="0" w:line="240" w:lineRule="auto"/>
        <w:ind w:left="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порядка обжалования решений Контрольного органа.</w:t>
      </w:r>
    </w:p>
    <w:p w14:paraId="4F4B30EA"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eastAsia="x-none"/>
        </w:rPr>
        <w:t xml:space="preserve">3.3.2. </w:t>
      </w:r>
      <w:r w:rsidRPr="00E17F3A">
        <w:rPr>
          <w:rFonts w:ascii="Times New Roman" w:eastAsia="Times New Roman" w:hAnsi="Times New Roman" w:cs="Times New Roman"/>
          <w:sz w:val="20"/>
          <w:szCs w:val="20"/>
          <w:lang w:val="x-none" w:eastAsia="x-none"/>
        </w:rPr>
        <w:t>Инспекторы осуществляют консультирование контролируемых лиц и их представителей:</w:t>
      </w:r>
    </w:p>
    <w:p w14:paraId="12A0730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306A7EBC"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008CB0F1"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3.3.3. Индивидуальное консультирование на личном приеме каждого заявителя инспекторами не может превышать 10 минут.</w:t>
      </w:r>
    </w:p>
    <w:p w14:paraId="306CBB55"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Время разговора по телефону не должно превышать 10 минут.</w:t>
      </w:r>
    </w:p>
    <w:p w14:paraId="565B850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100BE22F"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3.3.5. Письменное консультирование контролируемых лиц и их представителей осуществляется по следующим вопросам:</w:t>
      </w:r>
    </w:p>
    <w:p w14:paraId="32F0E58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порядок обжалования решений Контрольного органа.</w:t>
      </w:r>
    </w:p>
    <w:p w14:paraId="5EA1B48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3.3.6. Контролируемое лицо вправе направить запрос о предоставлении письменного ответа в сроки, установленные Федеральным </w:t>
      </w:r>
      <w:hyperlink r:id="rId14" w:history="1">
        <w:r w:rsidRPr="00E17F3A">
          <w:rPr>
            <w:rFonts w:ascii="Times New Roman" w:eastAsia="Times New Roman" w:hAnsi="Times New Roman" w:cs="Times New Roman"/>
            <w:color w:val="0000FF"/>
            <w:sz w:val="20"/>
            <w:szCs w:val="20"/>
            <w:u w:val="single"/>
            <w:lang w:eastAsia="ru-RU"/>
          </w:rPr>
          <w:t>законом</w:t>
        </w:r>
      </w:hyperlink>
      <w:r w:rsidRPr="00E17F3A">
        <w:rPr>
          <w:rFonts w:ascii="Times New Roman" w:eastAsia="Times New Roman" w:hAnsi="Times New Roman" w:cs="Times New Roman"/>
          <w:sz w:val="20"/>
          <w:szCs w:val="20"/>
          <w:lang w:eastAsia="ru-RU"/>
        </w:rPr>
        <w:t xml:space="preserve"> от 02.05.2006 №59-ФЗ «О порядке рассмотрения обращений граждан Российской Федерации».</w:t>
      </w:r>
    </w:p>
    <w:p w14:paraId="7C973BA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3.3.7. Контрольный орган осуществляет учет проведенных консультирований.</w:t>
      </w:r>
    </w:p>
    <w:p w14:paraId="50D8D16F" w14:textId="77777777" w:rsidR="0001644C" w:rsidRPr="00E17F3A" w:rsidRDefault="0001644C" w:rsidP="0001644C">
      <w:pPr>
        <w:widowControl w:val="0"/>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 Профилактический визит</w:t>
      </w:r>
    </w:p>
    <w:p w14:paraId="28E75FB9"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14:paraId="4F501239"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Продолжительность профилактического визита составляет не более двух часов в течение рабочего дня.</w:t>
      </w:r>
    </w:p>
    <w:p w14:paraId="4DD802A0"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3.4.2. Инспектор проводит обязательный профилактический визит в отношении:</w:t>
      </w:r>
    </w:p>
    <w:p w14:paraId="72E99FDE"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14:paraId="07A70F7F"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14:paraId="2F0A3AC1"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3.4.3. Профилактические визиты проводятся по согласованию с контролируемыми лицами.</w:t>
      </w:r>
    </w:p>
    <w:p w14:paraId="367CB9C2"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14:paraId="69EF116E"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Контролируемое лицо в 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p>
    <w:p w14:paraId="137C8D85" w14:textId="77777777" w:rsidR="0001644C" w:rsidRPr="00E17F3A" w:rsidRDefault="0001644C" w:rsidP="0001644C">
      <w:pPr>
        <w:tabs>
          <w:tab w:val="left" w:pos="9072"/>
        </w:tabs>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14:paraId="2C4DD1A7" w14:textId="77777777" w:rsidR="0001644C" w:rsidRPr="00E17F3A" w:rsidRDefault="0001644C" w:rsidP="0001644C">
      <w:pPr>
        <w:spacing w:after="0" w:line="240" w:lineRule="auto"/>
        <w:ind w:right="-2"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3.4.6. Контрольный орган осуществляет учет проведенных профилактических визитов.</w:t>
      </w:r>
    </w:p>
    <w:p w14:paraId="4070BF32" w14:textId="77777777" w:rsidR="0001644C" w:rsidRPr="00E17F3A" w:rsidRDefault="0001644C" w:rsidP="0001644C">
      <w:pPr>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w:t>
      </w:r>
      <w:r w:rsidRPr="00E17F3A">
        <w:rPr>
          <w:rFonts w:ascii="Times New Roman" w:eastAsia="Times New Roman" w:hAnsi="Times New Roman" w:cs="Times New Roman"/>
          <w:sz w:val="20"/>
          <w:szCs w:val="20"/>
          <w:lang w:eastAsia="ru-RU"/>
        </w:rPr>
        <w:tab/>
        <w:t>3.4.7 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настоящей статье - заявление контролируемого лица).</w:t>
      </w:r>
    </w:p>
    <w:p w14:paraId="4063BE9A" w14:textId="77777777" w:rsidR="0001644C" w:rsidRPr="00E17F3A" w:rsidRDefault="0001644C" w:rsidP="0001644C">
      <w:pPr>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w:t>
      </w:r>
      <w:r w:rsidRPr="00E17F3A">
        <w:rPr>
          <w:rFonts w:ascii="Times New Roman" w:eastAsia="Times New Roman" w:hAnsi="Times New Roman" w:cs="Times New Roman"/>
          <w:sz w:val="20"/>
          <w:szCs w:val="20"/>
          <w:lang w:eastAsia="ru-RU"/>
        </w:rPr>
        <w:tab/>
        <w:t>3.4.8 Контрольный (надзорный)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14:paraId="4D93E0D4" w14:textId="77777777" w:rsidR="0001644C" w:rsidRPr="00E17F3A" w:rsidRDefault="0001644C" w:rsidP="0001644C">
      <w:pPr>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w:t>
      </w:r>
      <w:r w:rsidRPr="00E17F3A">
        <w:rPr>
          <w:rFonts w:ascii="Times New Roman" w:eastAsia="Times New Roman" w:hAnsi="Times New Roman" w:cs="Times New Roman"/>
          <w:sz w:val="20"/>
          <w:szCs w:val="20"/>
          <w:lang w:eastAsia="ru-RU"/>
        </w:rPr>
        <w:tab/>
        <w:t xml:space="preserve"> 3.4.9 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14:paraId="3D24F869" w14:textId="77777777" w:rsidR="0001644C" w:rsidRPr="00E17F3A" w:rsidRDefault="0001644C" w:rsidP="0001644C">
      <w:pPr>
        <w:spacing w:after="0" w:line="240" w:lineRule="auto"/>
        <w:ind w:firstLine="708"/>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от контролируемого лица поступило уведомление об отзыве заявления о проведении профилактического визита;</w:t>
      </w:r>
    </w:p>
    <w:p w14:paraId="4E5AB45A" w14:textId="77777777" w:rsidR="0001644C" w:rsidRPr="00E17F3A" w:rsidRDefault="0001644C" w:rsidP="0001644C">
      <w:pPr>
        <w:spacing w:after="0" w:line="240" w:lineRule="auto"/>
        <w:ind w:firstLine="708"/>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14:paraId="08C5C33B" w14:textId="77777777" w:rsidR="0001644C" w:rsidRPr="00E17F3A" w:rsidRDefault="0001644C" w:rsidP="0001644C">
      <w:pPr>
        <w:spacing w:after="0" w:line="240" w:lineRule="auto"/>
        <w:ind w:firstLine="708"/>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25DF5C71" w14:textId="77777777" w:rsidR="0001644C" w:rsidRPr="00E17F3A" w:rsidRDefault="0001644C" w:rsidP="0001644C">
      <w:pPr>
        <w:spacing w:after="0" w:line="240" w:lineRule="auto"/>
        <w:ind w:firstLine="708"/>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04EA22C3" w14:textId="77777777" w:rsidR="0001644C" w:rsidRPr="00E17F3A" w:rsidRDefault="0001644C" w:rsidP="0001644C">
      <w:pPr>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w:t>
      </w:r>
      <w:r w:rsidRPr="00E17F3A">
        <w:rPr>
          <w:rFonts w:ascii="Times New Roman" w:eastAsia="Times New Roman" w:hAnsi="Times New Roman" w:cs="Times New Roman"/>
          <w:sz w:val="20"/>
          <w:szCs w:val="20"/>
          <w:lang w:eastAsia="ru-RU"/>
        </w:rPr>
        <w:tab/>
        <w:t xml:space="preserve">3.4.10 </w:t>
      </w:r>
      <w:proofErr w:type="gramStart"/>
      <w:r w:rsidRPr="00E17F3A">
        <w:rPr>
          <w:rFonts w:ascii="Times New Roman" w:eastAsia="Times New Roman" w:hAnsi="Times New Roman" w:cs="Times New Roman"/>
          <w:sz w:val="20"/>
          <w:szCs w:val="20"/>
          <w:lang w:eastAsia="ru-RU"/>
        </w:rPr>
        <w:t>В</w:t>
      </w:r>
      <w:proofErr w:type="gramEnd"/>
      <w:r w:rsidRPr="00E17F3A">
        <w:rPr>
          <w:rFonts w:ascii="Times New Roman" w:eastAsia="Times New Roman" w:hAnsi="Times New Roman" w:cs="Times New Roman"/>
          <w:sz w:val="20"/>
          <w:szCs w:val="20"/>
          <w:lang w:eastAsia="ru-RU"/>
        </w:rPr>
        <w:t xml:space="preserve">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 </w:t>
      </w:r>
    </w:p>
    <w:p w14:paraId="25443FCC" w14:textId="77777777" w:rsidR="0001644C" w:rsidRPr="00E17F3A" w:rsidRDefault="0001644C" w:rsidP="0001644C">
      <w:pPr>
        <w:spacing w:after="0" w:line="240" w:lineRule="auto"/>
        <w:jc w:val="both"/>
        <w:rPr>
          <w:rFonts w:ascii="Arial" w:eastAsia="Times New Roman" w:hAnsi="Arial" w:cs="Times New Roman"/>
          <w:color w:val="000000"/>
          <w:sz w:val="20"/>
          <w:szCs w:val="20"/>
          <w:lang w:eastAsia="ru-RU"/>
        </w:rPr>
      </w:pPr>
    </w:p>
    <w:p w14:paraId="46504E59" w14:textId="77777777" w:rsidR="0001644C" w:rsidRPr="00E17F3A" w:rsidRDefault="0001644C" w:rsidP="0001644C">
      <w:pPr>
        <w:tabs>
          <w:tab w:val="left" w:pos="1134"/>
        </w:tabs>
        <w:spacing w:before="100" w:beforeAutospacing="1" w:after="100" w:afterAutospacing="1" w:line="240" w:lineRule="auto"/>
        <w:contextualSpacing/>
        <w:jc w:val="center"/>
        <w:rPr>
          <w:rFonts w:ascii="Times New Roman" w:eastAsia="Times New Roman" w:hAnsi="Times New Roman" w:cs="Times New Roman"/>
          <w:b/>
          <w:sz w:val="20"/>
          <w:szCs w:val="20"/>
          <w:lang w:val="x-none" w:eastAsia="ru-RU"/>
        </w:rPr>
      </w:pPr>
      <w:r w:rsidRPr="00E17F3A">
        <w:rPr>
          <w:rFonts w:ascii="Times New Roman" w:eastAsia="Times New Roman" w:hAnsi="Times New Roman" w:cs="Times New Roman"/>
          <w:b/>
          <w:sz w:val="20"/>
          <w:szCs w:val="20"/>
          <w:lang w:val="x-none" w:eastAsia="ru-RU"/>
        </w:rPr>
        <w:t xml:space="preserve">4. </w:t>
      </w:r>
      <w:r w:rsidRPr="00E17F3A">
        <w:rPr>
          <w:rFonts w:ascii="Times New Roman" w:eastAsia="Times New Roman" w:hAnsi="Times New Roman" w:cs="Times New Roman"/>
          <w:b/>
          <w:sz w:val="20"/>
          <w:szCs w:val="20"/>
          <w:lang w:eastAsia="ru-RU"/>
        </w:rPr>
        <w:t xml:space="preserve">Виды </w:t>
      </w:r>
      <w:r w:rsidRPr="00E17F3A">
        <w:rPr>
          <w:rFonts w:ascii="Times New Roman" w:eastAsia="Times New Roman" w:hAnsi="Times New Roman" w:cs="Times New Roman"/>
          <w:b/>
          <w:sz w:val="20"/>
          <w:szCs w:val="20"/>
          <w:lang w:val="x-none" w:eastAsia="ru-RU"/>
        </w:rPr>
        <w:t>контрольн</w:t>
      </w:r>
      <w:r w:rsidRPr="00E17F3A">
        <w:rPr>
          <w:rFonts w:ascii="Times New Roman" w:eastAsia="Times New Roman" w:hAnsi="Times New Roman" w:cs="Times New Roman"/>
          <w:b/>
          <w:sz w:val="20"/>
          <w:szCs w:val="20"/>
          <w:lang w:eastAsia="ru-RU"/>
        </w:rPr>
        <w:t>ых</w:t>
      </w:r>
      <w:r w:rsidRPr="00E17F3A">
        <w:rPr>
          <w:rFonts w:ascii="Times New Roman" w:eastAsia="Times New Roman" w:hAnsi="Times New Roman" w:cs="Times New Roman"/>
          <w:b/>
          <w:sz w:val="20"/>
          <w:szCs w:val="20"/>
          <w:lang w:val="x-none" w:eastAsia="ru-RU"/>
        </w:rPr>
        <w:t xml:space="preserve"> мероприяти</w:t>
      </w:r>
      <w:r w:rsidRPr="00E17F3A">
        <w:rPr>
          <w:rFonts w:ascii="Times New Roman" w:eastAsia="Times New Roman" w:hAnsi="Times New Roman" w:cs="Times New Roman"/>
          <w:b/>
          <w:sz w:val="20"/>
          <w:szCs w:val="20"/>
          <w:lang w:eastAsia="ru-RU"/>
        </w:rPr>
        <w:t>й</w:t>
      </w:r>
      <w:r w:rsidRPr="00E17F3A">
        <w:rPr>
          <w:rFonts w:ascii="Times New Roman" w:eastAsia="Times New Roman" w:hAnsi="Times New Roman" w:cs="Times New Roman"/>
          <w:b/>
          <w:sz w:val="20"/>
          <w:szCs w:val="20"/>
          <w:lang w:val="x-none" w:eastAsia="ru-RU"/>
        </w:rPr>
        <w:t>, пров</w:t>
      </w:r>
      <w:r w:rsidRPr="00E17F3A">
        <w:rPr>
          <w:rFonts w:ascii="Times New Roman" w:eastAsia="Times New Roman" w:hAnsi="Times New Roman" w:cs="Times New Roman"/>
          <w:b/>
          <w:sz w:val="20"/>
          <w:szCs w:val="20"/>
          <w:lang w:eastAsia="ru-RU"/>
        </w:rPr>
        <w:t>едение которых возможно в рамках осуществления вида контроля, и перечень допустимых контрольных действий в составе каждого контрольного мероприятия</w:t>
      </w:r>
    </w:p>
    <w:p w14:paraId="11DA92FD" w14:textId="77777777" w:rsidR="0001644C" w:rsidRPr="00E17F3A" w:rsidRDefault="0001644C" w:rsidP="0001644C">
      <w:pPr>
        <w:tabs>
          <w:tab w:val="left" w:pos="1134"/>
        </w:tabs>
        <w:spacing w:before="100" w:beforeAutospacing="1" w:after="100" w:afterAutospacing="1" w:line="240" w:lineRule="auto"/>
        <w:ind w:left="709"/>
        <w:contextualSpacing/>
        <w:jc w:val="center"/>
        <w:rPr>
          <w:rFonts w:ascii="Times New Roman" w:eastAsia="Times New Roman" w:hAnsi="Times New Roman" w:cs="Times New Roman"/>
          <w:sz w:val="20"/>
          <w:szCs w:val="20"/>
          <w:lang w:val="x-none" w:eastAsia="ru-RU"/>
        </w:rPr>
      </w:pPr>
    </w:p>
    <w:p w14:paraId="0945A18C" w14:textId="77777777" w:rsidR="0001644C" w:rsidRPr="00E17F3A" w:rsidRDefault="0001644C" w:rsidP="0001644C">
      <w:pPr>
        <w:tabs>
          <w:tab w:val="left" w:pos="1134"/>
        </w:tabs>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4.1. Контрольные мероприятия.</w:t>
      </w:r>
    </w:p>
    <w:p w14:paraId="4F531CB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4.1.</w:t>
      </w:r>
      <w:r w:rsidRPr="00E17F3A">
        <w:rPr>
          <w:rFonts w:ascii="Times New Roman" w:eastAsia="Times New Roman" w:hAnsi="Times New Roman" w:cs="Times New Roman"/>
          <w:sz w:val="20"/>
          <w:szCs w:val="20"/>
          <w:lang w:eastAsia="x-none"/>
        </w:rPr>
        <w:t>1</w:t>
      </w:r>
      <w:r w:rsidRPr="00E17F3A">
        <w:rPr>
          <w:rFonts w:ascii="Times New Roman" w:eastAsia="Times New Roman" w:hAnsi="Times New Roman" w:cs="Times New Roman"/>
          <w:sz w:val="20"/>
          <w:szCs w:val="20"/>
          <w:lang w:val="x-none" w:eastAsia="x-none"/>
        </w:rPr>
        <w:t>. Муниципальный контроль осуществляется Контрольным органом посредством организации проведения</w:t>
      </w:r>
      <w:r w:rsidRPr="00E17F3A">
        <w:rPr>
          <w:rFonts w:ascii="Times New Roman" w:eastAsia="Times New Roman" w:hAnsi="Times New Roman" w:cs="Times New Roman"/>
          <w:sz w:val="20"/>
          <w:szCs w:val="20"/>
          <w:lang w:eastAsia="x-none"/>
        </w:rPr>
        <w:t xml:space="preserve"> следующих плановых и внеплановых</w:t>
      </w:r>
      <w:r w:rsidRPr="00E17F3A">
        <w:rPr>
          <w:rFonts w:ascii="Times New Roman" w:eastAsia="Times New Roman" w:hAnsi="Times New Roman" w:cs="Times New Roman"/>
          <w:sz w:val="20"/>
          <w:szCs w:val="20"/>
          <w:lang w:val="x-none" w:eastAsia="x-none"/>
        </w:rPr>
        <w:t xml:space="preserve"> контрольных мероприятий:</w:t>
      </w:r>
    </w:p>
    <w:p w14:paraId="4281CD22"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инспекционный визит, рейдовый осмотр, документарная проверка, выездная проверка – при взаимодействии с контролируемыми лицами;</w:t>
      </w:r>
    </w:p>
    <w:p w14:paraId="08A768B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наблюдение за соблюдением обязательных требований, выездное обследования – без взаимодействия с контролируемыми лицами, а также в рамках проведения профилактических мероприятий.</w:t>
      </w:r>
    </w:p>
    <w:p w14:paraId="19692CBE"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4.1.</w:t>
      </w:r>
      <w:r w:rsidRPr="00E17F3A">
        <w:rPr>
          <w:rFonts w:ascii="Times New Roman" w:eastAsia="Times New Roman" w:hAnsi="Times New Roman" w:cs="Times New Roman"/>
          <w:sz w:val="20"/>
          <w:szCs w:val="20"/>
          <w:lang w:eastAsia="x-none"/>
        </w:rPr>
        <w:t>2</w:t>
      </w:r>
      <w:r w:rsidRPr="00E17F3A">
        <w:rPr>
          <w:rFonts w:ascii="Times New Roman" w:eastAsia="Times New Roman" w:hAnsi="Times New Roman" w:cs="Times New Roman"/>
          <w:sz w:val="20"/>
          <w:szCs w:val="20"/>
          <w:lang w:val="x-none" w:eastAsia="x-none"/>
        </w:rPr>
        <w:t xml:space="preserve">. При осуществлении муниципального контроля взаимодействием с контролируемыми лицами являются: </w:t>
      </w:r>
    </w:p>
    <w:p w14:paraId="72E63CF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05BD44DF"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запрос документов, иных материалов; </w:t>
      </w:r>
    </w:p>
    <w:p w14:paraId="4907C59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4A346D53"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5852F4D3"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1871D2B"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наступление сроков проведения контрольных мероприятий, включенных в план проведения контрольных мероприятий;</w:t>
      </w:r>
    </w:p>
    <w:p w14:paraId="3776BE48"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16EAAD2"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D9C1759"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5" w:history="1">
        <w:r w:rsidRPr="00E17F3A">
          <w:rPr>
            <w:rFonts w:ascii="Times New Roman" w:eastAsia="Times New Roman" w:hAnsi="Times New Roman" w:cs="Times New Roman"/>
            <w:sz w:val="20"/>
            <w:szCs w:val="20"/>
            <w:u w:val="single"/>
            <w:lang w:eastAsia="ru-RU"/>
          </w:rPr>
          <w:t>частью 1 статьи 95</w:t>
        </w:r>
      </w:hyperlink>
      <w:r w:rsidRPr="00E17F3A">
        <w:rPr>
          <w:rFonts w:ascii="Times New Roman" w:eastAsia="Times New Roman" w:hAnsi="Times New Roman" w:cs="Times New Roman"/>
          <w:sz w:val="20"/>
          <w:szCs w:val="20"/>
          <w:lang w:eastAsia="ru-RU"/>
        </w:rPr>
        <w:t xml:space="preserve"> Федерального закона №248-ФЗ.</w:t>
      </w:r>
    </w:p>
    <w:p w14:paraId="1838A21A"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E17F3A">
        <w:rPr>
          <w:rFonts w:ascii="Times New Roman" w:eastAsia="Times New Roman" w:hAnsi="Times New Roman" w:cs="Times New Roman"/>
          <w:sz w:val="20"/>
          <w:szCs w:val="20"/>
          <w:lang w:eastAsia="x-none"/>
        </w:rPr>
        <w:t xml:space="preserve">Федеральным законом </w:t>
      </w:r>
      <w:r w:rsidRPr="00E17F3A">
        <w:rPr>
          <w:rFonts w:ascii="Times New Roman" w:eastAsia="Times New Roman" w:hAnsi="Times New Roman" w:cs="Times New Roman"/>
          <w:sz w:val="20"/>
          <w:szCs w:val="20"/>
          <w:lang w:val="x-none" w:eastAsia="x-none"/>
        </w:rPr>
        <w:t>№248-ФЗ.</w:t>
      </w:r>
    </w:p>
    <w:p w14:paraId="4FAF8128"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1AFAC0D6"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осмотр;</w:t>
      </w:r>
    </w:p>
    <w:p w14:paraId="20C49B66"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опрос;</w:t>
      </w:r>
    </w:p>
    <w:p w14:paraId="318A60BD"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получение письменных объяснений;</w:t>
      </w:r>
    </w:p>
    <w:p w14:paraId="24ADED7B"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истребование документов;</w:t>
      </w:r>
    </w:p>
    <w:p w14:paraId="3F7C51B7" w14:textId="77777777" w:rsidR="0001644C" w:rsidRPr="00E17F3A" w:rsidRDefault="0001644C" w:rsidP="0001644C">
      <w:pPr>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экспертиза.</w:t>
      </w:r>
    </w:p>
    <w:p w14:paraId="1F579EA4"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4.1.5. Для проведения контрольного мероприятия</w:t>
      </w:r>
      <w:r w:rsidRPr="00E17F3A">
        <w:rPr>
          <w:rFonts w:ascii="Times New Roman" w:eastAsia="Times New Roman" w:hAnsi="Times New Roman" w:cs="Times New Roman"/>
          <w:color w:val="000000"/>
          <w:sz w:val="20"/>
          <w:szCs w:val="20"/>
          <w:lang w:eastAsia="ru-RU"/>
        </w:rPr>
        <w:t>, предусматривающего взаимодействие с контролируемым лицом, а также документарной проверки,</w:t>
      </w:r>
      <w:r w:rsidRPr="00E17F3A">
        <w:rPr>
          <w:rFonts w:ascii="Times New Roman" w:eastAsia="Times New Roman" w:hAnsi="Times New Roman" w:cs="Times New Roman"/>
          <w:sz w:val="20"/>
          <w:szCs w:val="20"/>
          <w:lang w:eastAsia="ru-RU"/>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№248-ФЗ. </w:t>
      </w:r>
    </w:p>
    <w:p w14:paraId="7F6DC627"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3157B86F"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14:paraId="0D4B545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1DEE60AC"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w:t>
      </w:r>
      <w:r w:rsidRPr="00E17F3A">
        <w:rPr>
          <w:rFonts w:ascii="Times New Roman" w:eastAsia="Times New Roman" w:hAnsi="Times New Roman" w:cs="Times New Roman"/>
          <w:sz w:val="20"/>
          <w:szCs w:val="20"/>
          <w:lang w:eastAsia="x-none"/>
        </w:rPr>
        <w:t xml:space="preserve"> по форме, утвержденной приказом Минэкономразвития России от 31.03.2021 №151 «О типовых формах документов, используемых контрольным (надзорным) органом»</w:t>
      </w:r>
      <w:r w:rsidRPr="00E17F3A">
        <w:rPr>
          <w:rFonts w:ascii="Times New Roman" w:eastAsia="Times New Roman" w:hAnsi="Times New Roman" w:cs="Times New Roman"/>
          <w:sz w:val="20"/>
          <w:szCs w:val="20"/>
          <w:lang w:val="x-none" w:eastAsia="x-none"/>
        </w:rPr>
        <w:t>.</w:t>
      </w:r>
    </w:p>
    <w:p w14:paraId="5CFF77A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В случае если по результатам проведения </w:t>
      </w:r>
      <w:r w:rsidRPr="00E17F3A">
        <w:rPr>
          <w:rFonts w:ascii="Times New Roman" w:eastAsia="Times New Roman" w:hAnsi="Times New Roman" w:cs="Times New Roman"/>
          <w:sz w:val="20"/>
          <w:szCs w:val="20"/>
          <w:lang w:eastAsia="x-none"/>
        </w:rPr>
        <w:t xml:space="preserve">такого мероприятия </w:t>
      </w:r>
      <w:r w:rsidRPr="00E17F3A">
        <w:rPr>
          <w:rFonts w:ascii="Times New Roman" w:eastAsia="Times New Roman" w:hAnsi="Times New Roman" w:cs="Times New Roman"/>
          <w:sz w:val="20"/>
          <w:szCs w:val="20"/>
          <w:lang w:val="x-none" w:eastAsia="x-none"/>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F9D50D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13299B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4.1.8. Документы, иные материалы, являющиеся доказательствами нарушения обязательных требований, приобщаются к акту.</w:t>
      </w:r>
    </w:p>
    <w:p w14:paraId="6D403DB3"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Заполненные при проведении контрольного мероприятия проверочные листы должны быть приобщены к акту. </w:t>
      </w:r>
    </w:p>
    <w:p w14:paraId="548BE0A8"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153664C6"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62C4CE4E"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14:paraId="332B6007" w14:textId="77777777" w:rsidR="0001644C" w:rsidRPr="00E17F3A" w:rsidRDefault="0001644C" w:rsidP="0001644C">
      <w:pPr>
        <w:widowControl w:val="0"/>
        <w:tabs>
          <w:tab w:val="left" w:pos="284"/>
        </w:tabs>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4.2. Меры, принимаемые Контрольным органом по результатам контрольных мероприятий</w:t>
      </w:r>
    </w:p>
    <w:p w14:paraId="220FB048" w14:textId="77777777" w:rsidR="0001644C" w:rsidRPr="00E17F3A" w:rsidRDefault="0001644C" w:rsidP="0001644C">
      <w:pPr>
        <w:tabs>
          <w:tab w:val="left" w:pos="1134"/>
        </w:tabs>
        <w:spacing w:after="0" w:line="240" w:lineRule="auto"/>
        <w:ind w:firstLine="709"/>
        <w:contextualSpacing/>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2</w:t>
      </w:r>
      <w:r w:rsidRPr="00E17F3A">
        <w:rPr>
          <w:rFonts w:ascii="Times New Roman" w:eastAsia="Times New Roman" w:hAnsi="Times New Roman" w:cs="Times New Roman"/>
          <w:sz w:val="20"/>
          <w:szCs w:val="20"/>
          <w:lang w:val="x-none" w:eastAsia="x-none"/>
        </w:rPr>
        <w:t xml:space="preserve">.1. Контрольный орган в случае выявления </w:t>
      </w:r>
      <w:r w:rsidRPr="00E17F3A">
        <w:rPr>
          <w:rFonts w:ascii="Times New Roman" w:eastAsia="Times New Roman" w:hAnsi="Times New Roman" w:cs="Times New Roman"/>
          <w:sz w:val="20"/>
          <w:szCs w:val="20"/>
          <w:lang w:eastAsia="x-none"/>
        </w:rPr>
        <w:t xml:space="preserve">при проведении контрольного мероприятия </w:t>
      </w:r>
      <w:r w:rsidRPr="00E17F3A">
        <w:rPr>
          <w:rFonts w:ascii="Times New Roman" w:eastAsia="Times New Roman" w:hAnsi="Times New Roman" w:cs="Times New Roman"/>
          <w:sz w:val="20"/>
          <w:szCs w:val="20"/>
          <w:lang w:val="x-none" w:eastAsia="x-none"/>
        </w:rPr>
        <w:t>нарушений контролируемым лицом обязательных требований в пределах полномочий, предусмотренных законодательством Российской Федерации,</w:t>
      </w: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обязан:</w:t>
      </w:r>
    </w:p>
    <w:p w14:paraId="4EEA756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13A7A414"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214E3FB3"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1EE84D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66B7C5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48D9A4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4.2.2. Предписание оформляется по форме согласно приложению 4 к настоящему Положению.</w:t>
      </w:r>
    </w:p>
    <w:p w14:paraId="67636D2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2</w:t>
      </w:r>
      <w:r w:rsidRPr="00E17F3A">
        <w:rPr>
          <w:rFonts w:ascii="Times New Roman" w:eastAsia="Times New Roman" w:hAnsi="Times New Roman" w:cs="Times New Roman"/>
          <w:sz w:val="20"/>
          <w:szCs w:val="20"/>
          <w:lang w:val="x-none" w:eastAsia="x-none"/>
        </w:rPr>
        <w:t>.3.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6C5E69B2"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14:paraId="7D09C247"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7A6F1E4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14:paraId="13EA10DF"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В случае, если проводится оценка исполнения решения, принятого по итогам выездной проверки, допускается проведение выездной проверки.</w:t>
      </w:r>
    </w:p>
    <w:p w14:paraId="1595E49A"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4.2.</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 В случае, если по итогам проведения контрольного мероприятия, предусмотренного пунктом 4.2.</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 xml:space="preserve">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326F9427"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D937C73"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3</w:t>
      </w:r>
      <w:r w:rsidRPr="00E17F3A">
        <w:rPr>
          <w:rFonts w:ascii="Times New Roman" w:eastAsia="Times New Roman" w:hAnsi="Times New Roman" w:cs="Times New Roman"/>
          <w:sz w:val="20"/>
          <w:szCs w:val="20"/>
          <w:lang w:val="x-none" w:eastAsia="x-none"/>
        </w:rPr>
        <w:t>. Внеплановые контрольные мероприятия</w:t>
      </w:r>
    </w:p>
    <w:p w14:paraId="1E1A3147"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Courier New"/>
          <w:sz w:val="20"/>
          <w:szCs w:val="20"/>
          <w:lang w:val="x-none" w:eastAsia="x-none"/>
        </w:rPr>
        <w:t xml:space="preserve">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 </w:t>
      </w:r>
    </w:p>
    <w:p w14:paraId="6DE1410A"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Courier New"/>
          <w:sz w:val="20"/>
          <w:szCs w:val="20"/>
          <w:lang w:eastAsia="x-none"/>
        </w:rPr>
        <w:t xml:space="preserve">    </w:t>
      </w:r>
      <w:r w:rsidRPr="00E17F3A">
        <w:rPr>
          <w:rFonts w:ascii="Times New Roman" w:eastAsia="Times New Roman" w:hAnsi="Times New Roman" w:cs="Courier New"/>
          <w:sz w:val="20"/>
          <w:szCs w:val="20"/>
          <w:lang w:val="x-none" w:eastAsia="x-none"/>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14:paraId="75890B13"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Courier New"/>
          <w:sz w:val="20"/>
          <w:szCs w:val="20"/>
          <w:lang w:eastAsia="x-none"/>
        </w:rPr>
        <w:t xml:space="preserve">    </w:t>
      </w:r>
      <w:r w:rsidRPr="00E17F3A">
        <w:rPr>
          <w:rFonts w:ascii="Times New Roman" w:eastAsia="Times New Roman" w:hAnsi="Times New Roman" w:cs="Courier New"/>
          <w:sz w:val="20"/>
          <w:szCs w:val="20"/>
          <w:lang w:val="x-none" w:eastAsia="x-none"/>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№248-ФЗ.</w:t>
      </w:r>
    </w:p>
    <w:p w14:paraId="257ACE37"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Courier New"/>
          <w:sz w:val="20"/>
          <w:szCs w:val="20"/>
          <w:lang w:eastAsia="x-none"/>
        </w:rPr>
        <w:t xml:space="preserve">    </w:t>
      </w:r>
      <w:r w:rsidRPr="00E17F3A">
        <w:rPr>
          <w:rFonts w:ascii="Times New Roman" w:eastAsia="Times New Roman" w:hAnsi="Times New Roman" w:cs="Courier New"/>
          <w:sz w:val="20"/>
          <w:szCs w:val="20"/>
          <w:lang w:val="x-none" w:eastAsia="x-none"/>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7345E6A0"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Courier New"/>
          <w:sz w:val="20"/>
          <w:szCs w:val="20"/>
          <w:lang w:eastAsia="x-none"/>
        </w:rPr>
        <w:t xml:space="preserve">     </w:t>
      </w:r>
      <w:r w:rsidRPr="00E17F3A">
        <w:rPr>
          <w:rFonts w:ascii="Times New Roman" w:eastAsia="Times New Roman" w:hAnsi="Times New Roman" w:cs="Courier New"/>
          <w:sz w:val="20"/>
          <w:szCs w:val="20"/>
          <w:lang w:val="x-none" w:eastAsia="x-none"/>
        </w:rPr>
        <w:t>4.4. Документарная проверка</w:t>
      </w:r>
    </w:p>
    <w:p w14:paraId="5BAD6F60"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Courier New"/>
          <w:sz w:val="20"/>
          <w:szCs w:val="20"/>
          <w:lang w:val="x-none" w:eastAsia="x-none"/>
        </w:rPr>
      </w:pPr>
      <w:r w:rsidRPr="00E17F3A">
        <w:rPr>
          <w:rFonts w:ascii="Times New Roman" w:eastAsia="Times New Roman" w:hAnsi="Times New Roman" w:cs="Courier New"/>
          <w:sz w:val="20"/>
          <w:szCs w:val="20"/>
          <w:lang w:eastAsia="x-none"/>
        </w:rPr>
        <w:t xml:space="preserve">     </w:t>
      </w:r>
      <w:r w:rsidRPr="00E17F3A">
        <w:rPr>
          <w:rFonts w:ascii="Times New Roman" w:eastAsia="Times New Roman" w:hAnsi="Times New Roman" w:cs="Courier New"/>
          <w:sz w:val="20"/>
          <w:szCs w:val="20"/>
          <w:lang w:val="x-none" w:eastAsia="x-none"/>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27969B68"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57D49CFA"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1297058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4</w:t>
      </w:r>
      <w:r w:rsidRPr="00E17F3A">
        <w:rPr>
          <w:rFonts w:ascii="Times New Roman" w:eastAsia="Times New Roman" w:hAnsi="Times New Roman" w:cs="Times New Roman"/>
          <w:sz w:val="20"/>
          <w:szCs w:val="20"/>
          <w:lang w:val="x-none" w:eastAsia="x-none"/>
        </w:rPr>
        <w:t xml:space="preserve">.3. Срок проведения документарной проверки не может превышать десять рабочих дней. </w:t>
      </w:r>
    </w:p>
    <w:p w14:paraId="46BAE1CE"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В указанный срок не включается период с момента:</w:t>
      </w:r>
    </w:p>
    <w:p w14:paraId="0A7581AB"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58FC2AD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 период с момента направления контролируемому лицу информации Контрольного органа:</w:t>
      </w:r>
    </w:p>
    <w:p w14:paraId="5D03D93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о выявлении ошибок и (или) противоречий в представленных контролируемым лицом документах;</w:t>
      </w: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77B0D06B"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4.4.4. Перечень допустимых контрольных действий совершаемых в ходе документарной проверки:</w:t>
      </w:r>
      <w:bookmarkStart w:id="3" w:name="_Hlk73716001"/>
    </w:p>
    <w:p w14:paraId="553896F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 истребование документов;</w:t>
      </w:r>
    </w:p>
    <w:p w14:paraId="7704C34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 получение письменных объяснений;</w:t>
      </w:r>
    </w:p>
    <w:p w14:paraId="0CC40EBA"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3) экспертиза.</w:t>
      </w:r>
      <w:bookmarkEnd w:id="3"/>
    </w:p>
    <w:p w14:paraId="5875B55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E17F3A">
        <w:rPr>
          <w:rFonts w:ascii="Times New Roman" w:eastAsia="Times New Roman" w:hAnsi="Times New Roman" w:cs="Times New Roman"/>
          <w:color w:val="FF0000"/>
          <w:sz w:val="20"/>
          <w:szCs w:val="20"/>
          <w:lang w:val="x-none" w:eastAsia="x-none"/>
        </w:rPr>
        <w:t xml:space="preserve">, </w:t>
      </w:r>
      <w:r w:rsidRPr="00E17F3A">
        <w:rPr>
          <w:rFonts w:ascii="Times New Roman" w:eastAsia="Times New Roman" w:hAnsi="Times New Roman" w:cs="Times New Roman"/>
          <w:sz w:val="20"/>
          <w:szCs w:val="20"/>
          <w:lang w:val="x-none" w:eastAsia="x-none"/>
        </w:rPr>
        <w:t>в том числе материалов фотосъемки, аудио- и видеозаписи, информационных баз, банков данных, а также носителей информации.</w:t>
      </w:r>
    </w:p>
    <w:p w14:paraId="36BA6DD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14:paraId="2913F95E"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color w:val="FF0000"/>
          <w:sz w:val="20"/>
          <w:szCs w:val="20"/>
          <w:lang w:eastAsia="x-none"/>
        </w:rPr>
      </w:pPr>
      <w:r w:rsidRPr="00E17F3A">
        <w:rPr>
          <w:rFonts w:ascii="Times New Roman" w:eastAsia="Times New Roman" w:hAnsi="Times New Roman" w:cs="Times New Roman"/>
          <w:sz w:val="20"/>
          <w:szCs w:val="20"/>
          <w:lang w:val="x-none" w:eastAsia="x-none"/>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E17F3A">
        <w:rPr>
          <w:rFonts w:ascii="Times New Roman" w:eastAsia="Times New Roman" w:hAnsi="Times New Roman" w:cs="Times New Roman"/>
          <w:color w:val="FF0000"/>
          <w:sz w:val="20"/>
          <w:szCs w:val="20"/>
          <w:lang w:val="x-none" w:eastAsia="x-none"/>
        </w:rPr>
        <w:t xml:space="preserve"> </w:t>
      </w:r>
    </w:p>
    <w:p w14:paraId="7E524A1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4.4.6. Письменные объяснения могут быть запрошены инспектором от контролируемого лица или его представителя, свидетелей.</w:t>
      </w:r>
    </w:p>
    <w:p w14:paraId="35F11E0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Указанные лица предоставляют инспектору письменные объяснения в свободной форме не позднее двух рабочих дней до даты завершения проверки.</w:t>
      </w:r>
    </w:p>
    <w:p w14:paraId="7E1921D7"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Письменные объяснения оформляются путем составления письменного документа в свободной форме.</w:t>
      </w:r>
    </w:p>
    <w:p w14:paraId="2534439F"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6112F0D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4.4.7. Экспертиза осуществляется экспертом или экспертной организацией по поручению Контрольного органа.</w:t>
      </w:r>
    </w:p>
    <w:p w14:paraId="2EAD7BC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5071A8A7"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335FED1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Результаты экспертизы оформляются экспертным заключением по форме, утвержденной Контрольным органом. </w:t>
      </w:r>
    </w:p>
    <w:p w14:paraId="0216ED0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b/>
          <w:sz w:val="20"/>
          <w:szCs w:val="20"/>
          <w:lang w:eastAsia="x-none"/>
        </w:rPr>
      </w:pPr>
      <w:r w:rsidRPr="00E17F3A">
        <w:rPr>
          <w:rFonts w:ascii="Times New Roman" w:eastAsia="Times New Roman" w:hAnsi="Times New Roman" w:cs="Times New Roman"/>
          <w:sz w:val="20"/>
          <w:szCs w:val="20"/>
          <w:lang w:val="x-none" w:eastAsia="x-none"/>
        </w:rPr>
        <w:t>4.4.8. Оформление акта производится по месту нахождения Контрольного органа в день окончания проведения документарной проверки.</w:t>
      </w:r>
      <w:r w:rsidRPr="00E17F3A">
        <w:rPr>
          <w:rFonts w:ascii="Times New Roman" w:eastAsia="Times New Roman" w:hAnsi="Times New Roman" w:cs="Times New Roman"/>
          <w:b/>
          <w:sz w:val="20"/>
          <w:szCs w:val="20"/>
          <w:lang w:val="x-none" w:eastAsia="x-none"/>
        </w:rPr>
        <w:t xml:space="preserve"> </w:t>
      </w:r>
    </w:p>
    <w:p w14:paraId="448F504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№248-ФЗ.</w:t>
      </w:r>
    </w:p>
    <w:p w14:paraId="4907728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4.4.10. Внеплановая документарная проверка проводится без согласования с органами прокуратуры.</w:t>
      </w:r>
    </w:p>
    <w:p w14:paraId="3DC0D758"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Arial"/>
          <w:sz w:val="20"/>
          <w:szCs w:val="20"/>
          <w:lang w:val="x-none" w:eastAsia="x-none"/>
        </w:rPr>
      </w:pP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Arial"/>
          <w:sz w:val="20"/>
          <w:szCs w:val="20"/>
          <w:lang w:val="x-none" w:eastAsia="x-none"/>
        </w:rPr>
        <w:t>4.5. Выездная проверка</w:t>
      </w:r>
    </w:p>
    <w:p w14:paraId="2A1216F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Arial"/>
          <w:sz w:val="20"/>
          <w:szCs w:val="20"/>
          <w:lang w:val="x-none" w:eastAsia="x-none"/>
        </w:rPr>
      </w:pPr>
      <w:r w:rsidRPr="00E17F3A">
        <w:rPr>
          <w:rFonts w:ascii="Times New Roman" w:eastAsia="Times New Roman" w:hAnsi="Times New Roman" w:cs="Arial"/>
          <w:sz w:val="20"/>
          <w:szCs w:val="20"/>
          <w:lang w:eastAsia="x-none"/>
        </w:rPr>
        <w:t xml:space="preserve"> </w:t>
      </w:r>
      <w:r w:rsidRPr="00E17F3A">
        <w:rPr>
          <w:rFonts w:ascii="Times New Roman" w:eastAsia="Times New Roman" w:hAnsi="Times New Roman" w:cs="Arial"/>
          <w:sz w:val="20"/>
          <w:szCs w:val="20"/>
          <w:lang w:val="x-none" w:eastAsia="x-none"/>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14:paraId="130722CD"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Arial"/>
          <w:sz w:val="20"/>
          <w:szCs w:val="20"/>
          <w:lang w:val="x-none" w:eastAsia="x-none"/>
        </w:rPr>
      </w:pPr>
      <w:r w:rsidRPr="00E17F3A">
        <w:rPr>
          <w:rFonts w:ascii="Times New Roman" w:eastAsia="Times New Roman" w:hAnsi="Times New Roman" w:cs="Arial"/>
          <w:sz w:val="20"/>
          <w:szCs w:val="20"/>
          <w:lang w:val="x-none" w:eastAsia="x-none"/>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13CEC0A2"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Arial"/>
          <w:sz w:val="20"/>
          <w:szCs w:val="20"/>
          <w:lang w:val="x-none" w:eastAsia="x-none"/>
        </w:rPr>
      </w:pPr>
      <w:r w:rsidRPr="00E17F3A">
        <w:rPr>
          <w:rFonts w:ascii="Times New Roman" w:eastAsia="Times New Roman" w:hAnsi="Times New Roman" w:cs="Arial"/>
          <w:sz w:val="20"/>
          <w:szCs w:val="20"/>
          <w:lang w:val="x-none" w:eastAsia="x-none"/>
        </w:rPr>
        <w:t>4.5.2. Выездная проверка проводится в случае, если не представляется возможным:</w:t>
      </w:r>
    </w:p>
    <w:p w14:paraId="7DC0B621"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518016E"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.1 настоящего Положения место и совершения необходимых контрольных действий, предусмотренных в рамках иного вида контрольных  мероприятий.</w:t>
      </w:r>
    </w:p>
    <w:p w14:paraId="64FBB319"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5</w:t>
      </w:r>
      <w:r w:rsidRPr="00E17F3A">
        <w:rPr>
          <w:rFonts w:ascii="Times New Roman" w:eastAsia="Times New Roman" w:hAnsi="Times New Roman" w:cs="Times New Roman"/>
          <w:sz w:val="20"/>
          <w:szCs w:val="20"/>
          <w:lang w:val="x-none" w:eastAsia="x-none"/>
        </w:rPr>
        <w:t>.3.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№248-ФЗ.</w:t>
      </w:r>
    </w:p>
    <w:p w14:paraId="2712B3A1"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1381F06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5</w:t>
      </w:r>
      <w:r w:rsidRPr="00E17F3A">
        <w:rPr>
          <w:rFonts w:ascii="Times New Roman" w:eastAsia="Times New Roman" w:hAnsi="Times New Roman" w:cs="Times New Roman"/>
          <w:sz w:val="20"/>
          <w:szCs w:val="20"/>
          <w:lang w:val="x-none" w:eastAsia="x-none"/>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7AF0226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4.5.6. Срок проведения выездной проверки составляет не более десяти рабочих дней.</w:t>
      </w:r>
    </w:p>
    <w:p w14:paraId="6965208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E17F3A">
        <w:rPr>
          <w:rFonts w:ascii="Times New Roman" w:eastAsia="Times New Roman" w:hAnsi="Times New Roman" w:cs="Times New Roman"/>
          <w:sz w:val="20"/>
          <w:szCs w:val="20"/>
          <w:lang w:val="x-none" w:eastAsia="x-none"/>
        </w:rPr>
        <w:t>микропредприятия</w:t>
      </w:r>
      <w:proofErr w:type="spellEnd"/>
      <w:r w:rsidRPr="00E17F3A">
        <w:rPr>
          <w:rFonts w:ascii="Times New Roman" w:eastAsia="Times New Roman" w:hAnsi="Times New Roman" w:cs="Times New Roman"/>
          <w:sz w:val="20"/>
          <w:szCs w:val="20"/>
          <w:lang w:val="x-none" w:eastAsia="x-none"/>
        </w:rPr>
        <w:t>.</w:t>
      </w:r>
    </w:p>
    <w:p w14:paraId="679E147D"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4.5.7. Перечень допустимых контрольных действий в ходе выездной проверки:</w:t>
      </w:r>
    </w:p>
    <w:p w14:paraId="3684EEC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bookmarkStart w:id="4" w:name="_Hlk73715973"/>
      <w:r w:rsidRPr="00E17F3A">
        <w:rPr>
          <w:rFonts w:ascii="Times New Roman" w:eastAsia="Times New Roman" w:hAnsi="Times New Roman" w:cs="Times New Roman"/>
          <w:sz w:val="20"/>
          <w:szCs w:val="20"/>
          <w:lang w:eastAsia="ru-RU"/>
        </w:rPr>
        <w:t>1) осмотр;</w:t>
      </w:r>
    </w:p>
    <w:p w14:paraId="24C838CF"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опрос;</w:t>
      </w:r>
    </w:p>
    <w:p w14:paraId="303816BF"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истребование документов;</w:t>
      </w:r>
    </w:p>
    <w:p w14:paraId="72CD640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получение письменных объяснений;</w:t>
      </w:r>
    </w:p>
    <w:p w14:paraId="4C83DED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 экспертиза.</w:t>
      </w:r>
      <w:bookmarkEnd w:id="4"/>
    </w:p>
    <w:p w14:paraId="7A09178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4.5.8. Осмотр осуществляется инспектором в присутствии контролируемого лица и (или) его представителя с обязательным применением видеозаписи.</w:t>
      </w:r>
    </w:p>
    <w:p w14:paraId="49D96B9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По результатам осмотра составляется протокол осмотра.</w:t>
      </w:r>
    </w:p>
    <w:p w14:paraId="3500708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6CE965CC"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50F327E3"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1B4E152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1D8DF29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699FCBD7"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FF0000"/>
          <w:sz w:val="20"/>
          <w:szCs w:val="20"/>
          <w:lang w:eastAsia="ru-RU"/>
        </w:rPr>
      </w:pPr>
      <w:r w:rsidRPr="00E17F3A">
        <w:rPr>
          <w:rFonts w:ascii="Times New Roman" w:eastAsia="Times New Roman" w:hAnsi="Times New Roman" w:cs="Times New Roman"/>
          <w:sz w:val="20"/>
          <w:szCs w:val="20"/>
          <w:lang w:eastAsia="ru-RU"/>
        </w:rPr>
        <w:t xml:space="preserve">4.5.11. Представление контролируемым лицом </w:t>
      </w:r>
      <w:proofErr w:type="spellStart"/>
      <w:r w:rsidRPr="00E17F3A">
        <w:rPr>
          <w:rFonts w:ascii="Times New Roman" w:eastAsia="Times New Roman" w:hAnsi="Times New Roman" w:cs="Times New Roman"/>
          <w:sz w:val="20"/>
          <w:szCs w:val="20"/>
          <w:lang w:eastAsia="ru-RU"/>
        </w:rPr>
        <w:t>истребуемых</w:t>
      </w:r>
      <w:proofErr w:type="spellEnd"/>
      <w:r w:rsidRPr="00E17F3A">
        <w:rPr>
          <w:rFonts w:ascii="Times New Roman" w:eastAsia="Times New Roman" w:hAnsi="Times New Roman" w:cs="Times New Roman"/>
          <w:sz w:val="20"/>
          <w:szCs w:val="20"/>
          <w:lang w:eastAsia="ru-RU"/>
        </w:rPr>
        <w:t xml:space="preserve"> документов, письменных объяснений, проведение экспертизы осуществляется в соответствии с пунктами 4.5.5, 4.5.6 и 4.5.7 настоящего Положения.</w:t>
      </w:r>
    </w:p>
    <w:p w14:paraId="325BDA2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4.5.12. По окончании проведения выездной проверки инспектор составляет акт выездной проверки.</w:t>
      </w:r>
    </w:p>
    <w:p w14:paraId="08CD35AF"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Информация о проведении фотосъемки, аудио- и видеозаписи отражается в акте проверки.</w:t>
      </w:r>
    </w:p>
    <w:p w14:paraId="4391256F"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3255E94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5</w:t>
      </w:r>
      <w:r w:rsidRPr="00E17F3A">
        <w:rPr>
          <w:rFonts w:ascii="Times New Roman" w:eastAsia="Times New Roman" w:hAnsi="Times New Roman" w:cs="Times New Roman"/>
          <w:sz w:val="20"/>
          <w:szCs w:val="20"/>
          <w:lang w:val="x-none" w:eastAsia="x-none"/>
        </w:rPr>
        <w:t>.1</w:t>
      </w:r>
      <w:r w:rsidRPr="00E17F3A">
        <w:rPr>
          <w:rFonts w:ascii="Times New Roman" w:eastAsia="Times New Roman" w:hAnsi="Times New Roman" w:cs="Times New Roman"/>
          <w:sz w:val="20"/>
          <w:szCs w:val="20"/>
          <w:lang w:eastAsia="x-none"/>
        </w:rPr>
        <w:t>3</w:t>
      </w:r>
      <w:r w:rsidRPr="00E17F3A">
        <w:rPr>
          <w:rFonts w:ascii="Times New Roman" w:eastAsia="Times New Roman" w:hAnsi="Times New Roman" w:cs="Times New Roman"/>
          <w:sz w:val="20"/>
          <w:szCs w:val="20"/>
          <w:lang w:val="x-none" w:eastAsia="x-none"/>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6" w:tooltip="Федеральный закон от 31.07.2020 N 248-ФЗ" w:history="1">
        <w:r w:rsidRPr="00E17F3A">
          <w:rPr>
            <w:rFonts w:ascii="Times New Roman" w:eastAsia="Times New Roman" w:hAnsi="Times New Roman" w:cs="Times New Roman"/>
            <w:color w:val="0000FF"/>
            <w:sz w:val="20"/>
            <w:szCs w:val="20"/>
            <w:u w:val="single"/>
            <w:lang w:val="x-none" w:eastAsia="x-none"/>
          </w:rPr>
          <w:t>частями 4</w:t>
        </w:r>
      </w:hyperlink>
      <w:r w:rsidRPr="00E17F3A">
        <w:rPr>
          <w:rFonts w:ascii="Times New Roman" w:eastAsia="Times New Roman" w:hAnsi="Times New Roman" w:cs="Times New Roman"/>
          <w:sz w:val="20"/>
          <w:szCs w:val="20"/>
          <w:lang w:val="x-none" w:eastAsia="x-none"/>
        </w:rPr>
        <w:t xml:space="preserve"> и </w:t>
      </w:r>
      <w:hyperlink r:id="rId17" w:tooltip="Федеральный закон от 31.07.2020 N 248-ФЗ" w:history="1">
        <w:r w:rsidRPr="00E17F3A">
          <w:rPr>
            <w:rFonts w:ascii="Times New Roman" w:eastAsia="Times New Roman" w:hAnsi="Times New Roman" w:cs="Times New Roman"/>
            <w:color w:val="0000FF"/>
            <w:sz w:val="20"/>
            <w:szCs w:val="20"/>
            <w:u w:val="single"/>
            <w:lang w:val="x-none" w:eastAsia="x-none"/>
          </w:rPr>
          <w:t>5 статьи 21</w:t>
        </w:r>
      </w:hyperlink>
      <w:r w:rsidRPr="00E17F3A">
        <w:rPr>
          <w:rFonts w:ascii="Times New Roman" w:eastAsia="Times New Roman" w:hAnsi="Times New Roman" w:cs="Times New Roman"/>
          <w:sz w:val="20"/>
          <w:szCs w:val="20"/>
          <w:lang w:val="x-none" w:eastAsia="x-none"/>
        </w:rPr>
        <w:t xml:space="preserve"> </w:t>
      </w:r>
      <w:r w:rsidRPr="00E17F3A">
        <w:rPr>
          <w:rFonts w:ascii="Times New Roman" w:eastAsia="Times New Roman" w:hAnsi="Times New Roman" w:cs="Times New Roman"/>
          <w:sz w:val="20"/>
          <w:szCs w:val="20"/>
          <w:lang w:eastAsia="x-none"/>
        </w:rPr>
        <w:t xml:space="preserve">Федеральным законом </w:t>
      </w:r>
      <w:r w:rsidRPr="00E17F3A">
        <w:rPr>
          <w:rFonts w:ascii="Times New Roman" w:eastAsia="Times New Roman" w:hAnsi="Times New Roman" w:cs="Times New Roman"/>
          <w:sz w:val="20"/>
          <w:szCs w:val="20"/>
          <w:lang w:val="x-none" w:eastAsia="x-none"/>
        </w:rPr>
        <w:t xml:space="preserve">№248-ФЗ. </w:t>
      </w:r>
    </w:p>
    <w:p w14:paraId="24E2BCA8"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296C428A"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4.5.14.Индивидуальный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394162E1"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временной нетрудоспособности;</w:t>
      </w:r>
    </w:p>
    <w:p w14:paraId="1C7B14CD"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необходимости явки по вызову (извещениям, повесткам) судов, правоохранительных органов, военных комиссариатов;</w:t>
      </w:r>
    </w:p>
    <w:p w14:paraId="38D9C5C1" w14:textId="77777777" w:rsidR="0001644C" w:rsidRPr="00E17F3A" w:rsidRDefault="0001644C" w:rsidP="0001644C">
      <w:pPr>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15844951" w14:textId="77777777" w:rsidR="0001644C" w:rsidRPr="00E17F3A" w:rsidRDefault="0001644C" w:rsidP="0001644C">
      <w:pPr>
        <w:widowControl w:val="0"/>
        <w:suppressAutoHyphens/>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4) нахождения в служебной командировке.</w:t>
      </w:r>
    </w:p>
    <w:p w14:paraId="0EFD77D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2CEBAE5A" w14:textId="77777777" w:rsidR="0001644C" w:rsidRPr="00E17F3A" w:rsidRDefault="0001644C" w:rsidP="0001644C">
      <w:pPr>
        <w:widowControl w:val="0"/>
        <w:spacing w:after="0" w:line="240" w:lineRule="auto"/>
        <w:jc w:val="both"/>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sz w:val="20"/>
          <w:szCs w:val="20"/>
          <w:lang w:eastAsia="ru-RU"/>
        </w:rPr>
        <w:t xml:space="preserve">            4.6. Инспекционный визит, рейдовый осмотр</w:t>
      </w:r>
    </w:p>
    <w:p w14:paraId="688C8976"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2825ABE"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Инспекционный визит проводится без предварительного уведомления контролируемого лица и собственника производственного объекта.</w:t>
      </w:r>
    </w:p>
    <w:p w14:paraId="0DE013ED"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Контролируемые лица или их представители обязаны обеспечить беспрепятственный доступ инспектора в здания, сооружения, помещения.</w:t>
      </w:r>
    </w:p>
    <w:p w14:paraId="686929F6"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57BAB6B"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eastAsia="x-none"/>
        </w:rPr>
        <w:t xml:space="preserve">4.6.2. </w:t>
      </w:r>
      <w:r w:rsidRPr="00E17F3A">
        <w:rPr>
          <w:rFonts w:ascii="Times New Roman" w:eastAsia="Times New Roman" w:hAnsi="Times New Roman" w:cs="Times New Roman"/>
          <w:sz w:val="20"/>
          <w:szCs w:val="20"/>
          <w:lang w:val="x-none" w:eastAsia="x-none"/>
        </w:rPr>
        <w:t>Перечень допустимых контрольных действий в ходе инспекционного визита:</w:t>
      </w:r>
    </w:p>
    <w:p w14:paraId="146BF4A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bookmarkStart w:id="5" w:name="_Hlk73715943"/>
      <w:r w:rsidRPr="00E17F3A">
        <w:rPr>
          <w:rFonts w:ascii="Times New Roman" w:eastAsia="Times New Roman" w:hAnsi="Times New Roman" w:cs="Times New Roman"/>
          <w:sz w:val="20"/>
          <w:szCs w:val="20"/>
          <w:lang w:eastAsia="ru-RU"/>
        </w:rPr>
        <w:t>а) осмотр;</w:t>
      </w:r>
    </w:p>
    <w:p w14:paraId="0C964B4C"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б) опрос;</w:t>
      </w:r>
    </w:p>
    <w:p w14:paraId="7CD349C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в) получение письменных объяснений;</w:t>
      </w:r>
    </w:p>
    <w:p w14:paraId="50C2F0DF"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г) истребование документов</w:t>
      </w:r>
      <w:bookmarkEnd w:id="5"/>
      <w:r w:rsidRPr="00E17F3A">
        <w:rPr>
          <w:rFonts w:ascii="Times New Roman" w:eastAsia="Times New Roman" w:hAnsi="Times New Roman" w:cs="Times New Roman"/>
          <w:sz w:val="20"/>
          <w:szCs w:val="20"/>
          <w:lang w:eastAsia="ru-RU"/>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19F8C3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color w:val="FF0000"/>
          <w:sz w:val="20"/>
          <w:szCs w:val="20"/>
          <w:lang w:eastAsia="ru-RU"/>
        </w:rPr>
      </w:pPr>
      <w:r w:rsidRPr="00E17F3A">
        <w:rPr>
          <w:rFonts w:ascii="Times New Roman" w:eastAsia="Times New Roman" w:hAnsi="Times New Roman" w:cs="Times New Roman"/>
          <w:sz w:val="20"/>
          <w:szCs w:val="20"/>
          <w:lang w:eastAsia="ru-RU"/>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14:paraId="40D37885"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14:paraId="0BC34BEE"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5E44931F"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Срок взаимодействия с одним контролируемым лицом в период проведения рейдового осмотра не может превышать один рабочий день.</w:t>
      </w:r>
    </w:p>
    <w:p w14:paraId="07CCE5CE"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eastAsia="x-none"/>
        </w:rPr>
        <w:t xml:space="preserve">4.6.5. </w:t>
      </w:r>
      <w:r w:rsidRPr="00E17F3A">
        <w:rPr>
          <w:rFonts w:ascii="Times New Roman" w:eastAsia="Times New Roman" w:hAnsi="Times New Roman" w:cs="Times New Roman"/>
          <w:sz w:val="20"/>
          <w:szCs w:val="20"/>
          <w:lang w:val="x-none" w:eastAsia="x-none"/>
        </w:rPr>
        <w:t>Перечень допустимых контрольных действий в ходе рейдового осмотра:</w:t>
      </w:r>
    </w:p>
    <w:p w14:paraId="5A98C5A2"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bookmarkStart w:id="6" w:name="_Hlk73715920"/>
      <w:r w:rsidRPr="00E17F3A">
        <w:rPr>
          <w:rFonts w:ascii="Times New Roman" w:eastAsia="Times New Roman" w:hAnsi="Times New Roman" w:cs="Times New Roman"/>
          <w:sz w:val="20"/>
          <w:szCs w:val="20"/>
          <w:lang w:eastAsia="ru-RU"/>
        </w:rPr>
        <w:t>а) осмотр;</w:t>
      </w:r>
    </w:p>
    <w:p w14:paraId="31E2C1B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б) опрос;</w:t>
      </w:r>
    </w:p>
    <w:p w14:paraId="632EC94C"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в) получение письменных объяснений;</w:t>
      </w:r>
    </w:p>
    <w:p w14:paraId="14ED427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г) истребование документов;</w:t>
      </w:r>
    </w:p>
    <w:p w14:paraId="6D1B0772"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shd w:val="clear" w:color="auto" w:fill="F1C100"/>
          <w:lang w:eastAsia="ru-RU"/>
        </w:rPr>
      </w:pPr>
      <w:r w:rsidRPr="00E17F3A">
        <w:rPr>
          <w:rFonts w:ascii="Times New Roman" w:eastAsia="Times New Roman" w:hAnsi="Times New Roman" w:cs="Times New Roman"/>
          <w:sz w:val="20"/>
          <w:szCs w:val="20"/>
          <w:lang w:eastAsia="ru-RU"/>
        </w:rPr>
        <w:t>д) экспертиза</w:t>
      </w:r>
      <w:bookmarkEnd w:id="6"/>
      <w:r w:rsidRPr="00E17F3A">
        <w:rPr>
          <w:rFonts w:ascii="Times New Roman" w:eastAsia="Times New Roman" w:hAnsi="Times New Roman" w:cs="Times New Roman"/>
          <w:sz w:val="20"/>
          <w:szCs w:val="20"/>
          <w:lang w:eastAsia="ru-RU"/>
        </w:rPr>
        <w:t>.</w:t>
      </w:r>
    </w:p>
    <w:p w14:paraId="40F9A02B"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.6.</w:t>
      </w:r>
      <w:r w:rsidRPr="00E17F3A">
        <w:rPr>
          <w:rFonts w:ascii="Times New Roman" w:eastAsia="Times New Roman" w:hAnsi="Times New Roman" w:cs="Times New Roman"/>
          <w:color w:val="FF0000"/>
          <w:sz w:val="20"/>
          <w:szCs w:val="20"/>
          <w:lang w:val="x-none" w:eastAsia="x-none"/>
        </w:rPr>
        <w:t xml:space="preserve"> </w:t>
      </w:r>
      <w:r w:rsidRPr="00E17F3A">
        <w:rPr>
          <w:rFonts w:ascii="Times New Roman" w:eastAsia="Times New Roman" w:hAnsi="Times New Roman" w:cs="Times New Roman"/>
          <w:sz w:val="20"/>
          <w:szCs w:val="20"/>
          <w:lang w:val="x-none" w:eastAsia="x-none"/>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43825FEC"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7BA6B374"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6</w:t>
      </w:r>
      <w:r w:rsidRPr="00E17F3A">
        <w:rPr>
          <w:rFonts w:ascii="Times New Roman" w:eastAsia="Times New Roman" w:hAnsi="Times New Roman" w:cs="Times New Roman"/>
          <w:sz w:val="20"/>
          <w:szCs w:val="20"/>
          <w:lang w:val="x-none" w:eastAsia="x-none"/>
        </w:rPr>
        <w:t>.8.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№248-ФЗ.</w:t>
      </w:r>
    </w:p>
    <w:p w14:paraId="453F575C" w14:textId="77777777" w:rsidR="0001644C" w:rsidRPr="00E17F3A" w:rsidRDefault="0001644C" w:rsidP="0001644C">
      <w:pPr>
        <w:autoSpaceDE w:val="0"/>
        <w:autoSpaceDN w:val="0"/>
        <w:adjustRightInd w:val="0"/>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sz w:val="20"/>
          <w:szCs w:val="20"/>
          <w:lang w:eastAsia="ru-RU"/>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14:paraId="2A0745C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sz w:val="20"/>
          <w:szCs w:val="20"/>
          <w:lang w:eastAsia="ru-RU"/>
        </w:rPr>
        <w:t>4.7. Наблюдение за соблюдением обязательных требований (мониторинг безопасности)</w:t>
      </w:r>
    </w:p>
    <w:p w14:paraId="740BD51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7</w:t>
      </w:r>
      <w:r w:rsidRPr="00E17F3A">
        <w:rPr>
          <w:rFonts w:ascii="Times New Roman" w:eastAsia="Times New Roman" w:hAnsi="Times New Roman" w:cs="Times New Roman"/>
          <w:sz w:val="20"/>
          <w:szCs w:val="20"/>
          <w:lang w:val="x-none" w:eastAsia="x-none"/>
        </w:rPr>
        <w:t>.</w:t>
      </w:r>
      <w:r w:rsidRPr="00E17F3A">
        <w:rPr>
          <w:rFonts w:ascii="Times New Roman" w:eastAsia="Times New Roman" w:hAnsi="Times New Roman" w:cs="Times New Roman"/>
          <w:sz w:val="20"/>
          <w:szCs w:val="20"/>
          <w:lang w:eastAsia="x-none"/>
        </w:rPr>
        <w:t>1</w:t>
      </w:r>
      <w:r w:rsidRPr="00E17F3A">
        <w:rPr>
          <w:rFonts w:ascii="Times New Roman" w:eastAsia="Times New Roman" w:hAnsi="Times New Roman" w:cs="Times New Roman"/>
          <w:sz w:val="20"/>
          <w:szCs w:val="20"/>
          <w:lang w:val="x-none" w:eastAsia="x-none"/>
        </w:rPr>
        <w:t xml:space="preserve">. Контрольный орган при наблюдении за соблюдением обязательных требований (мониторинге безопасности) проводит </w:t>
      </w:r>
      <w:r w:rsidRPr="00E17F3A">
        <w:rPr>
          <w:rFonts w:ascii="Times New Roman" w:eastAsia="Times New Roman" w:hAnsi="Times New Roman" w:cs="Times New Roman"/>
          <w:sz w:val="20"/>
          <w:szCs w:val="20"/>
          <w:lang w:eastAsia="x-none"/>
        </w:rPr>
        <w:t xml:space="preserve">сбор, </w:t>
      </w:r>
      <w:r w:rsidRPr="00E17F3A">
        <w:rPr>
          <w:rFonts w:ascii="Times New Roman" w:eastAsia="Times New Roman" w:hAnsi="Times New Roman" w:cs="Times New Roman"/>
          <w:sz w:val="20"/>
          <w:szCs w:val="20"/>
          <w:lang w:val="x-none" w:eastAsia="x-none"/>
        </w:rPr>
        <w:t>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E17F3A">
        <w:rPr>
          <w:rFonts w:ascii="Times New Roman" w:eastAsia="Times New Roman" w:hAnsi="Times New Roman" w:cs="Times New Roman"/>
          <w:sz w:val="20"/>
          <w:szCs w:val="20"/>
          <w:lang w:eastAsia="x-none"/>
        </w:rPr>
        <w:t xml:space="preserve">, </w:t>
      </w:r>
      <w:r w:rsidRPr="00E17F3A">
        <w:rPr>
          <w:rFonts w:ascii="Times New Roman" w:eastAsia="Times New Roman" w:hAnsi="Times New Roman" w:cs="Times New Roman"/>
          <w:sz w:val="20"/>
          <w:szCs w:val="20"/>
          <w:lang w:val="x-none" w:eastAsia="x-none"/>
        </w:rPr>
        <w:t xml:space="preserve">данных из сети </w:t>
      </w:r>
      <w:r w:rsidRPr="00E17F3A">
        <w:rPr>
          <w:rFonts w:ascii="Times New Roman" w:eastAsia="Times New Roman" w:hAnsi="Times New Roman" w:cs="Times New Roman"/>
          <w:sz w:val="20"/>
          <w:szCs w:val="20"/>
          <w:lang w:eastAsia="x-none"/>
        </w:rPr>
        <w:t>«</w:t>
      </w:r>
      <w:r w:rsidRPr="00E17F3A">
        <w:rPr>
          <w:rFonts w:ascii="Times New Roman" w:eastAsia="Times New Roman" w:hAnsi="Times New Roman" w:cs="Times New Roman"/>
          <w:sz w:val="20"/>
          <w:szCs w:val="20"/>
          <w:lang w:val="x-none" w:eastAsia="x-none"/>
        </w:rPr>
        <w:t>Интернет</w:t>
      </w:r>
      <w:r w:rsidRPr="00E17F3A">
        <w:rPr>
          <w:rFonts w:ascii="Times New Roman" w:eastAsia="Times New Roman" w:hAnsi="Times New Roman" w:cs="Times New Roman"/>
          <w:sz w:val="20"/>
          <w:szCs w:val="20"/>
          <w:lang w:eastAsia="x-none"/>
        </w:rPr>
        <w:t>»</w:t>
      </w:r>
      <w:r w:rsidRPr="00E17F3A">
        <w:rPr>
          <w:rFonts w:ascii="Times New Roman" w:eastAsia="Times New Roman" w:hAnsi="Times New Roman" w:cs="Times New Roman"/>
          <w:sz w:val="20"/>
          <w:szCs w:val="20"/>
          <w:lang w:val="x-none" w:eastAsia="x-none"/>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17F3A">
        <w:rPr>
          <w:rFonts w:ascii="Times New Roman" w:eastAsia="Times New Roman" w:hAnsi="Times New Roman" w:cs="Times New Roman"/>
          <w:sz w:val="20"/>
          <w:szCs w:val="20"/>
          <w:lang w:eastAsia="x-none"/>
        </w:rPr>
        <w:t>.</w:t>
      </w:r>
    </w:p>
    <w:p w14:paraId="04FA438D"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7</w:t>
      </w:r>
      <w:r w:rsidRPr="00E17F3A">
        <w:rPr>
          <w:rFonts w:ascii="Times New Roman" w:eastAsia="Times New Roman" w:hAnsi="Times New Roman" w:cs="Times New Roman"/>
          <w:sz w:val="20"/>
          <w:szCs w:val="20"/>
          <w:lang w:val="x-none" w:eastAsia="x-none"/>
        </w:rPr>
        <w:t>.2.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0FFE1F43"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 решение о проведении внепланового контрольного (надзорного) мероприятия в соответствии со статьей 60 Федерального закона №248-ФЗ;</w:t>
      </w:r>
    </w:p>
    <w:p w14:paraId="2302192B"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2) решение об объявлении предостережения;</w:t>
      </w:r>
    </w:p>
    <w:p w14:paraId="228C5992"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3) решение о выдаче предписания об устранении выявленных нарушений в порядке, предусмотренном пунктом 1 части 2 статьи 90 Федерального закона №248-ФЗ, в случае указания такой возможности в федеральном законе о виде контроля, законе субъекта Российской Федерации о виде контроля;</w:t>
      </w:r>
    </w:p>
    <w:p w14:paraId="7D54EC6F"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№248-ФЗ, в случае указания такой возможности в федеральном законе о виде контроля, законе субъекта Российской Федерации о виде контроля.</w:t>
      </w:r>
    </w:p>
    <w:p w14:paraId="3DFF5995" w14:textId="77777777" w:rsidR="0001644C" w:rsidRPr="00E17F3A" w:rsidRDefault="0001644C" w:rsidP="0001644C">
      <w:pPr>
        <w:widowControl w:val="0"/>
        <w:spacing w:after="0" w:line="240" w:lineRule="auto"/>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            4.8. Выездное обследование</w:t>
      </w:r>
    </w:p>
    <w:p w14:paraId="081C7B5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8</w:t>
      </w:r>
      <w:r w:rsidRPr="00E17F3A">
        <w:rPr>
          <w:rFonts w:ascii="Times New Roman" w:eastAsia="Times New Roman" w:hAnsi="Times New Roman" w:cs="Times New Roman"/>
          <w:sz w:val="20"/>
          <w:szCs w:val="20"/>
          <w:lang w:val="x-none" w:eastAsia="x-none"/>
        </w:rPr>
        <w:t xml:space="preserve">.1. </w:t>
      </w:r>
      <w:r w:rsidRPr="00E17F3A">
        <w:rPr>
          <w:rFonts w:ascii="Times New Roman" w:eastAsia="Times New Roman" w:hAnsi="Times New Roman" w:cs="Times New Roman"/>
          <w:sz w:val="20"/>
          <w:szCs w:val="20"/>
          <w:lang w:eastAsia="x-none"/>
        </w:rPr>
        <w:t>Выездное обследование проводится в целях оценки соблюдения контролируемыми лицами обязательных требований.</w:t>
      </w:r>
    </w:p>
    <w:p w14:paraId="47B402F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5FE248BE"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070D95C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eastAsia="x-none"/>
        </w:rPr>
        <w:t xml:space="preserve">4.8.3. </w:t>
      </w:r>
      <w:r w:rsidRPr="00E17F3A">
        <w:rPr>
          <w:rFonts w:ascii="Times New Roman" w:eastAsia="Times New Roman" w:hAnsi="Times New Roman" w:cs="Times New Roman"/>
          <w:sz w:val="20"/>
          <w:szCs w:val="20"/>
          <w:lang w:val="x-none" w:eastAsia="x-none"/>
        </w:rPr>
        <w:t xml:space="preserve">Выездное обследование проводится без информирования контролируемого лица. </w:t>
      </w:r>
    </w:p>
    <w:p w14:paraId="2F373388"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73C0AC23"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w:t>
      </w:r>
      <w:r w:rsidRPr="00E17F3A">
        <w:rPr>
          <w:rFonts w:ascii="Times New Roman" w:eastAsia="Times New Roman" w:hAnsi="Times New Roman" w:cs="Times New Roman"/>
          <w:sz w:val="20"/>
          <w:szCs w:val="20"/>
          <w:lang w:eastAsia="x-none"/>
        </w:rPr>
        <w:t>8</w:t>
      </w:r>
      <w:r w:rsidRPr="00E17F3A">
        <w:rPr>
          <w:rFonts w:ascii="Times New Roman" w:eastAsia="Times New Roman" w:hAnsi="Times New Roman" w:cs="Times New Roman"/>
          <w:sz w:val="20"/>
          <w:szCs w:val="20"/>
          <w:lang w:val="x-none" w:eastAsia="x-none"/>
        </w:rPr>
        <w:t>.4.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14:paraId="4198C2B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p>
    <w:p w14:paraId="1C728DAC"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5. Досудебное обжалование</w:t>
      </w:r>
    </w:p>
    <w:p w14:paraId="71B1B2E2"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b/>
          <w:sz w:val="20"/>
          <w:szCs w:val="20"/>
          <w:lang w:eastAsia="ru-RU"/>
        </w:rPr>
      </w:pPr>
    </w:p>
    <w:p w14:paraId="4928792B"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r w:rsidRPr="00E17F3A">
        <w:rPr>
          <w:rFonts w:ascii="Times New Roman" w:eastAsia="Times New Roman" w:hAnsi="Times New Roman" w:cs="Times New Roman"/>
          <w:sz w:val="20"/>
          <w:szCs w:val="20"/>
          <w:lang w:eastAsia="x-none"/>
        </w:rPr>
        <w:t xml:space="preserve"> следующих решений заместителя руководителя Контрольного органа и инспекторов (далее также – должностные лица)</w:t>
      </w:r>
      <w:r w:rsidRPr="00E17F3A">
        <w:rPr>
          <w:rFonts w:ascii="Times New Roman" w:eastAsia="Times New Roman" w:hAnsi="Times New Roman" w:cs="Times New Roman"/>
          <w:sz w:val="20"/>
          <w:szCs w:val="20"/>
          <w:lang w:val="x-none" w:eastAsia="x-none"/>
        </w:rPr>
        <w:t>:</w:t>
      </w:r>
    </w:p>
    <w:p w14:paraId="30BD4435"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 решений о проведении контрольных мероприятий;</w:t>
      </w:r>
    </w:p>
    <w:p w14:paraId="67EE7A12"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2) актов контрольных  мероприятий, предписаний об устранении выявленных нарушений;</w:t>
      </w:r>
    </w:p>
    <w:p w14:paraId="42CDF60E"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3) действий (бездействия) должностных лиц в рамках контрольных мероприятий.</w:t>
      </w:r>
    </w:p>
    <w:p w14:paraId="7265580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14:paraId="34EF797C"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При подаче жалобы гражданином она должна быть подписана </w:t>
      </w:r>
      <w:proofErr w:type="gramStart"/>
      <w:r w:rsidRPr="00E17F3A">
        <w:rPr>
          <w:rFonts w:ascii="Times New Roman" w:eastAsia="Times New Roman" w:hAnsi="Times New Roman" w:cs="Times New Roman"/>
          <w:sz w:val="20"/>
          <w:szCs w:val="20"/>
          <w:lang w:eastAsia="ru-RU"/>
        </w:rPr>
        <w:t>простой электронной подписью</w:t>
      </w:r>
      <w:proofErr w:type="gramEnd"/>
      <w:r w:rsidRPr="00E17F3A">
        <w:rPr>
          <w:rFonts w:ascii="Times New Roman" w:eastAsia="Times New Roman" w:hAnsi="Times New Roman" w:cs="Times New Roman"/>
          <w:sz w:val="20"/>
          <w:szCs w:val="20"/>
          <w:lang w:eastAsia="ru-RU"/>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7" w:name="Par374"/>
      <w:bookmarkEnd w:id="7"/>
    </w:p>
    <w:p w14:paraId="62145BA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Материалы, прикладываемые к жалобе, в том числе фото- и видеоматериалы, представляются контролируемым лицом в электронном виде. </w:t>
      </w:r>
    </w:p>
    <w:p w14:paraId="420C9B5D"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78B1112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8" w:name="Par375"/>
      <w:bookmarkEnd w:id="8"/>
    </w:p>
    <w:p w14:paraId="3BEB10B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43EDA59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14:paraId="0EF6223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138A7C3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5.7. Жалоба может содержать ходатайство о приостановлении исполнения обжалуемого решения Контрольного органа.</w:t>
      </w:r>
      <w:bookmarkStart w:id="10" w:name="Par379"/>
      <w:bookmarkEnd w:id="10"/>
    </w:p>
    <w:p w14:paraId="42CBBEE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1D670F2A"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о приостановлении исполнения обжалуемого решения Контрольного органа;</w:t>
      </w:r>
    </w:p>
    <w:p w14:paraId="15BD8C0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2) об отказе в приостановлении исполнения обжалуемого решения Контрольного органа. </w:t>
      </w:r>
    </w:p>
    <w:p w14:paraId="23B1FD9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7E59D51A" w14:textId="77777777" w:rsidR="0001644C" w:rsidRPr="00E17F3A" w:rsidRDefault="0001644C" w:rsidP="0001644C">
      <w:pPr>
        <w:tabs>
          <w:tab w:val="left" w:pos="1134"/>
        </w:tabs>
        <w:spacing w:after="0" w:line="240" w:lineRule="auto"/>
        <w:ind w:left="709"/>
        <w:contextualSpacing/>
        <w:jc w:val="both"/>
        <w:rPr>
          <w:rFonts w:ascii="Times New Roman" w:eastAsia="Times New Roman" w:hAnsi="Times New Roman" w:cs="Times New Roman"/>
          <w:sz w:val="20"/>
          <w:szCs w:val="20"/>
          <w:lang w:val="x-none" w:eastAsia="x-none"/>
        </w:rPr>
      </w:pPr>
      <w:bookmarkStart w:id="11" w:name="Par383"/>
      <w:bookmarkEnd w:id="11"/>
      <w:r w:rsidRPr="00E17F3A">
        <w:rPr>
          <w:rFonts w:ascii="Times New Roman" w:eastAsia="Times New Roman" w:hAnsi="Times New Roman" w:cs="Times New Roman"/>
          <w:sz w:val="20"/>
          <w:szCs w:val="20"/>
          <w:lang w:val="x-none" w:eastAsia="x-none"/>
        </w:rPr>
        <w:t>5.</w:t>
      </w:r>
      <w:r w:rsidRPr="00E17F3A">
        <w:rPr>
          <w:rFonts w:ascii="Times New Roman" w:eastAsia="Times New Roman" w:hAnsi="Times New Roman" w:cs="Times New Roman"/>
          <w:sz w:val="20"/>
          <w:szCs w:val="20"/>
          <w:lang w:eastAsia="x-none"/>
        </w:rPr>
        <w:t>9</w:t>
      </w:r>
      <w:r w:rsidRPr="00E17F3A">
        <w:rPr>
          <w:rFonts w:ascii="Times New Roman" w:eastAsia="Times New Roman" w:hAnsi="Times New Roman" w:cs="Times New Roman"/>
          <w:sz w:val="20"/>
          <w:szCs w:val="20"/>
          <w:lang w:val="x-none" w:eastAsia="x-none"/>
        </w:rPr>
        <w:t>. Жалоба должна содержать:</w:t>
      </w:r>
    </w:p>
    <w:p w14:paraId="57514B71"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64C817C6"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6B44EC1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4E21C3B6"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005DEE1E"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 требования контролируемого лица, подавшего жалобу;</w:t>
      </w:r>
    </w:p>
    <w:p w14:paraId="2E84B5F0"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14:paraId="34448524"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bookmarkStart w:id="12" w:name="Par390"/>
      <w:bookmarkEnd w:id="12"/>
      <w:r w:rsidRPr="00E17F3A">
        <w:rPr>
          <w:rFonts w:ascii="Times New Roman" w:eastAsia="Times New Roman" w:hAnsi="Times New Roman" w:cs="Times New Roman"/>
          <w:sz w:val="20"/>
          <w:szCs w:val="20"/>
          <w:lang w:eastAsia="ru-RU"/>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43B48CD8"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008C2159"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5.12. Контрольный орган принимает решение об отказе в рассмотрении жалобы в течение пяти рабочих дней со дня получения жалобы, если:</w:t>
      </w:r>
    </w:p>
    <w:p w14:paraId="1AE815DF"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549BCAE0"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2) в удовлетворении ходатайства о восстановлении пропущенного срока на подачу жалобы отказано;</w:t>
      </w:r>
    </w:p>
    <w:p w14:paraId="77C2E7EC"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3) до принятия решения по жалобе от контролируемого лица, ее подавшего, поступило заявление об отзыве жалобы;</w:t>
      </w:r>
    </w:p>
    <w:p w14:paraId="0B484A84"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4) имеется решение суда по вопросам, поставленным в жалобе;</w:t>
      </w:r>
    </w:p>
    <w:p w14:paraId="6F5F4E24"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5) ранее в Контрольный орган была подана другая жалоба от того же контролируемого лица по тем же основаниям;</w:t>
      </w:r>
    </w:p>
    <w:p w14:paraId="3645B104"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2AA4BCB2"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0CE7D521"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8) жалоба подана в ненадлежащий орган;</w:t>
      </w:r>
    </w:p>
    <w:p w14:paraId="34E80C02" w14:textId="77777777" w:rsidR="0001644C" w:rsidRPr="00E17F3A" w:rsidRDefault="0001644C" w:rsidP="00016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9) законодательством Российской Федерации предусмотрен только судебный порядок обжалования решений Контрольного органа.</w:t>
      </w:r>
    </w:p>
    <w:p w14:paraId="45218B55"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32EB1738"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5.1</w:t>
      </w:r>
      <w:r w:rsidRPr="00E17F3A">
        <w:rPr>
          <w:rFonts w:ascii="Times New Roman" w:eastAsia="Times New Roman" w:hAnsi="Times New Roman" w:cs="Times New Roman"/>
          <w:sz w:val="20"/>
          <w:szCs w:val="20"/>
          <w:lang w:eastAsia="x-none"/>
        </w:rPr>
        <w:t>4</w:t>
      </w:r>
      <w:r w:rsidRPr="00E17F3A">
        <w:rPr>
          <w:rFonts w:ascii="Times New Roman" w:eastAsia="Times New Roman" w:hAnsi="Times New Roman" w:cs="Times New Roman"/>
          <w:sz w:val="20"/>
          <w:szCs w:val="20"/>
          <w:lang w:val="x-none" w:eastAsia="x-none"/>
        </w:rPr>
        <w:t>.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7FE682ED" w14:textId="77777777" w:rsidR="0001644C" w:rsidRPr="00E17F3A" w:rsidRDefault="0001644C" w:rsidP="0001644C">
      <w:pPr>
        <w:tabs>
          <w:tab w:val="left" w:pos="1134"/>
        </w:tabs>
        <w:spacing w:after="0" w:line="240" w:lineRule="auto"/>
        <w:ind w:firstLine="709"/>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5.15 Жалоба подлежит рассмотрению руководителем (заместителем руководителя) Контрольного органа в течение 20 рабочих дней со дня ее регистрации. </w:t>
      </w:r>
    </w:p>
    <w:p w14:paraId="4939B828"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5.16. Указанный срок может быть продлен, на двадцать рабочих дней, в следующих исключительных случаях:</w:t>
      </w:r>
    </w:p>
    <w:p w14:paraId="465AAC53"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проведение в отношении должностного лица, действия (бездействия) которого обжалуются служебной проверки по фактам, указанным в жалобе;</w:t>
      </w:r>
    </w:p>
    <w:p w14:paraId="1F91C52B" w14:textId="77777777" w:rsidR="0001644C" w:rsidRPr="00E17F3A" w:rsidRDefault="0001644C" w:rsidP="0001644C">
      <w:pPr>
        <w:widowControl w:val="0"/>
        <w:spacing w:after="0" w:line="240" w:lineRule="auto"/>
        <w:ind w:firstLine="709"/>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2) отсутствие должностного лица, действия (бездействия) которого обжалуются, по уважительной причине (болезнь, отпуск, командировка).</w:t>
      </w:r>
    </w:p>
    <w:p w14:paraId="3645D45E"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5.</w:t>
      </w:r>
      <w:r w:rsidRPr="00E17F3A">
        <w:rPr>
          <w:rFonts w:ascii="Times New Roman" w:eastAsia="Times New Roman" w:hAnsi="Times New Roman" w:cs="Times New Roman"/>
          <w:sz w:val="20"/>
          <w:szCs w:val="20"/>
          <w:lang w:eastAsia="x-none"/>
        </w:rPr>
        <w:t>17</w:t>
      </w:r>
      <w:r w:rsidRPr="00E17F3A">
        <w:rPr>
          <w:rFonts w:ascii="Times New Roman" w:eastAsia="Times New Roman" w:hAnsi="Times New Roman" w:cs="Times New Roman"/>
          <w:sz w:val="20"/>
          <w:szCs w:val="20"/>
          <w:lang w:val="x-none" w:eastAsia="x-none"/>
        </w:rPr>
        <w:t xml:space="preserve">.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2FF0FA82"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4AC71755"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52D6E401"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18F5E92F"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CFF7C5A"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60525F16"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5.20. По итогам рассмотрения жалобы руководитель (заместитель руководителя) Контрольного органа принимает одно из следующих решений:</w:t>
      </w:r>
    </w:p>
    <w:p w14:paraId="5316B96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1) оставляет жалобу без удовлетворения;</w:t>
      </w:r>
    </w:p>
    <w:p w14:paraId="29D30879"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2) отменяет решение Контрольного органа полностью или частично;</w:t>
      </w:r>
    </w:p>
    <w:p w14:paraId="1FF8C6F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3) отменяет решение Контрольного органа полностью и принимает новое решение;</w:t>
      </w:r>
    </w:p>
    <w:p w14:paraId="25F52C93"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eastAsia="x-none"/>
        </w:rPr>
      </w:pPr>
      <w:r w:rsidRPr="00E17F3A">
        <w:rPr>
          <w:rFonts w:ascii="Times New Roman" w:eastAsia="Times New Roman" w:hAnsi="Times New Roman" w:cs="Times New Roman"/>
          <w:sz w:val="20"/>
          <w:szCs w:val="20"/>
          <w:lang w:val="x-none" w:eastAsia="x-none"/>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49BBC424" w14:textId="77777777" w:rsidR="0001644C" w:rsidRPr="00E17F3A" w:rsidRDefault="0001644C" w:rsidP="0001644C">
      <w:pPr>
        <w:tabs>
          <w:tab w:val="left" w:pos="1134"/>
        </w:tabs>
        <w:spacing w:after="0" w:line="240" w:lineRule="auto"/>
        <w:ind w:firstLine="709"/>
        <w:contextualSpacing/>
        <w:jc w:val="both"/>
        <w:rPr>
          <w:rFonts w:ascii="Times New Roman" w:eastAsia="Times New Roman" w:hAnsi="Times New Roman" w:cs="Times New Roman"/>
          <w:sz w:val="20"/>
          <w:szCs w:val="20"/>
          <w:lang w:val="x-none" w:eastAsia="x-none"/>
        </w:rPr>
      </w:pPr>
      <w:r w:rsidRPr="00E17F3A">
        <w:rPr>
          <w:rFonts w:ascii="Times New Roman" w:eastAsia="Times New Roman" w:hAnsi="Times New Roman" w:cs="Times New Roman"/>
          <w:sz w:val="20"/>
          <w:szCs w:val="20"/>
          <w:lang w:val="x-none" w:eastAsia="x-none"/>
        </w:rPr>
        <w:t xml:space="preserve">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14:paraId="43607085" w14:textId="77777777" w:rsidR="0001644C" w:rsidRPr="00E17F3A" w:rsidRDefault="0001644C" w:rsidP="0001644C">
      <w:pPr>
        <w:tabs>
          <w:tab w:val="left" w:pos="1134"/>
        </w:tabs>
        <w:spacing w:before="100" w:beforeAutospacing="1" w:after="100" w:afterAutospacing="1" w:line="240" w:lineRule="auto"/>
        <w:ind w:firstLine="709"/>
        <w:contextualSpacing/>
        <w:jc w:val="both"/>
        <w:rPr>
          <w:rFonts w:ascii="Times New Roman" w:eastAsia="Times New Roman" w:hAnsi="Times New Roman" w:cs="Times New Roman"/>
          <w:b/>
          <w:color w:val="000000"/>
          <w:sz w:val="20"/>
          <w:szCs w:val="20"/>
          <w:lang w:eastAsia="ru-RU"/>
        </w:rPr>
      </w:pPr>
    </w:p>
    <w:p w14:paraId="65C9772E" w14:textId="77777777" w:rsidR="0001644C" w:rsidRPr="00E17F3A" w:rsidRDefault="0001644C" w:rsidP="0001644C">
      <w:pPr>
        <w:tabs>
          <w:tab w:val="left" w:pos="1134"/>
        </w:tabs>
        <w:spacing w:before="100" w:beforeAutospacing="1" w:after="100" w:afterAutospacing="1" w:line="240" w:lineRule="auto"/>
        <w:contextualSpacing/>
        <w:jc w:val="center"/>
        <w:rPr>
          <w:rFonts w:ascii="Times New Roman" w:eastAsia="Times New Roman" w:hAnsi="Times New Roman" w:cs="Times New Roman"/>
          <w:b/>
          <w:sz w:val="20"/>
          <w:szCs w:val="20"/>
          <w:lang w:val="x-none" w:eastAsia="ru-RU"/>
        </w:rPr>
      </w:pPr>
      <w:r w:rsidRPr="00E17F3A">
        <w:rPr>
          <w:rFonts w:ascii="Times New Roman" w:eastAsia="Times New Roman" w:hAnsi="Times New Roman" w:cs="Times New Roman"/>
          <w:b/>
          <w:sz w:val="20"/>
          <w:szCs w:val="20"/>
          <w:lang w:val="x-none" w:eastAsia="ru-RU"/>
        </w:rPr>
        <w:t>6. Ключевые показатели вида контроля и их целевые значения для муниципального контроля</w:t>
      </w:r>
    </w:p>
    <w:p w14:paraId="7CEE09E2" w14:textId="77777777" w:rsidR="0001644C" w:rsidRPr="00E17F3A" w:rsidRDefault="0001644C" w:rsidP="0001644C">
      <w:pPr>
        <w:tabs>
          <w:tab w:val="left" w:pos="1134"/>
        </w:tabs>
        <w:spacing w:before="100" w:beforeAutospacing="1" w:after="100" w:afterAutospacing="1" w:line="240" w:lineRule="auto"/>
        <w:ind w:left="709"/>
        <w:contextualSpacing/>
        <w:jc w:val="both"/>
        <w:rPr>
          <w:rFonts w:ascii="Times New Roman" w:eastAsia="Times New Roman" w:hAnsi="Times New Roman" w:cs="Times New Roman"/>
          <w:b/>
          <w:sz w:val="20"/>
          <w:szCs w:val="20"/>
          <w:lang w:val="x-none" w:eastAsia="ru-RU"/>
        </w:rPr>
      </w:pPr>
    </w:p>
    <w:p w14:paraId="52FE0BB3" w14:textId="77777777" w:rsidR="0001644C" w:rsidRPr="00E17F3A" w:rsidRDefault="0001644C" w:rsidP="0001644C">
      <w:pPr>
        <w:tabs>
          <w:tab w:val="left" w:pos="1134"/>
        </w:tabs>
        <w:spacing w:before="100" w:beforeAutospacing="1" w:after="100" w:afterAutospacing="1" w:line="240" w:lineRule="auto"/>
        <w:ind w:firstLine="709"/>
        <w:contextualSpacing/>
        <w:jc w:val="both"/>
        <w:rPr>
          <w:rFonts w:ascii="Times New Roman" w:eastAsia="Times New Roman" w:hAnsi="Times New Roman" w:cs="Times New Roman"/>
          <w:sz w:val="20"/>
          <w:szCs w:val="20"/>
          <w:lang w:val="x-none" w:eastAsia="ru-RU"/>
        </w:rPr>
      </w:pPr>
      <w:r w:rsidRPr="00E17F3A">
        <w:rPr>
          <w:rFonts w:ascii="Times New Roman" w:eastAsia="Times New Roman" w:hAnsi="Times New Roman" w:cs="Times New Roman"/>
          <w:sz w:val="20"/>
          <w:szCs w:val="20"/>
          <w:lang w:val="x-none" w:eastAsia="ru-RU"/>
        </w:rPr>
        <w:t xml:space="preserve">Ключевые показатели муниципального контроля </w:t>
      </w:r>
      <w:bookmarkStart w:id="13" w:name="_Hlk73956884"/>
      <w:r w:rsidRPr="00E17F3A">
        <w:rPr>
          <w:rFonts w:ascii="Times New Roman" w:eastAsia="Times New Roman" w:hAnsi="Times New Roman" w:cs="Times New Roman"/>
          <w:sz w:val="20"/>
          <w:szCs w:val="20"/>
          <w:lang w:val="x-none" w:eastAsia="ru-RU"/>
        </w:rPr>
        <w:t>и их целевые значения, индикативные показатели</w:t>
      </w:r>
      <w:bookmarkEnd w:id="13"/>
      <w:r w:rsidRPr="00E17F3A">
        <w:rPr>
          <w:rFonts w:ascii="Times New Roman" w:eastAsia="Times New Roman" w:hAnsi="Times New Roman" w:cs="Times New Roman"/>
          <w:sz w:val="20"/>
          <w:szCs w:val="20"/>
          <w:lang w:val="x-none" w:eastAsia="ru-RU"/>
        </w:rPr>
        <w:t xml:space="preserve"> установлены приложени</w:t>
      </w:r>
      <w:r w:rsidRPr="00E17F3A">
        <w:rPr>
          <w:rFonts w:ascii="Times New Roman" w:eastAsia="Times New Roman" w:hAnsi="Times New Roman" w:cs="Times New Roman"/>
          <w:sz w:val="20"/>
          <w:szCs w:val="20"/>
          <w:lang w:eastAsia="ru-RU"/>
        </w:rPr>
        <w:t>ем</w:t>
      </w:r>
      <w:r w:rsidRPr="00E17F3A">
        <w:rPr>
          <w:rFonts w:ascii="Times New Roman" w:eastAsia="Times New Roman" w:hAnsi="Times New Roman" w:cs="Times New Roman"/>
          <w:sz w:val="20"/>
          <w:szCs w:val="20"/>
          <w:lang w:val="x-none" w:eastAsia="ru-RU"/>
        </w:rPr>
        <w:t xml:space="preserve"> </w:t>
      </w:r>
      <w:r w:rsidRPr="00E17F3A">
        <w:rPr>
          <w:rFonts w:ascii="Times New Roman" w:eastAsia="Times New Roman" w:hAnsi="Times New Roman" w:cs="Times New Roman"/>
          <w:sz w:val="20"/>
          <w:szCs w:val="20"/>
          <w:lang w:eastAsia="ru-RU"/>
        </w:rPr>
        <w:t>№</w:t>
      </w:r>
      <w:r w:rsidRPr="00E17F3A">
        <w:rPr>
          <w:rFonts w:ascii="Times New Roman" w:eastAsia="Times New Roman" w:hAnsi="Times New Roman" w:cs="Times New Roman"/>
          <w:sz w:val="20"/>
          <w:szCs w:val="20"/>
          <w:lang w:val="x-none" w:eastAsia="ru-RU"/>
        </w:rPr>
        <w:t>5 к настоящему Положению.</w:t>
      </w:r>
    </w:p>
    <w:p w14:paraId="7713C1BE" w14:textId="77777777" w:rsidR="0001644C" w:rsidRPr="00E17F3A" w:rsidRDefault="0001644C" w:rsidP="0001644C">
      <w:pPr>
        <w:autoSpaceDE w:val="0"/>
        <w:spacing w:after="0" w:line="240" w:lineRule="auto"/>
        <w:ind w:right="-16" w:firstLine="709"/>
        <w:jc w:val="both"/>
        <w:rPr>
          <w:rFonts w:ascii="Times New Roman" w:eastAsia="Times New Roman" w:hAnsi="Times New Roman" w:cs="Times New Roman"/>
          <w:color w:val="000000"/>
          <w:sz w:val="20"/>
          <w:szCs w:val="20"/>
          <w:u w:val="single"/>
          <w:lang w:eastAsia="ru-RU"/>
        </w:rPr>
      </w:pPr>
    </w:p>
    <w:p w14:paraId="4BFC8F8F" w14:textId="77777777" w:rsidR="0001644C" w:rsidRPr="00E17F3A" w:rsidRDefault="0001644C" w:rsidP="0001644C">
      <w:pPr>
        <w:autoSpaceDE w:val="0"/>
        <w:spacing w:after="0" w:line="240" w:lineRule="auto"/>
        <w:ind w:right="-16" w:firstLine="709"/>
        <w:jc w:val="both"/>
        <w:rPr>
          <w:rFonts w:ascii="Times New Roman" w:eastAsia="Times New Roman" w:hAnsi="Times New Roman" w:cs="Times New Roman"/>
          <w:color w:val="000000"/>
          <w:sz w:val="20"/>
          <w:szCs w:val="20"/>
          <w:u w:val="single"/>
          <w:lang w:eastAsia="ru-RU"/>
        </w:rPr>
      </w:pPr>
    </w:p>
    <w:p w14:paraId="13C2D1C5"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Приложение №1</w:t>
      </w:r>
    </w:p>
    <w:p w14:paraId="33F62AB0"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 Положению о муниципальном </w:t>
      </w:r>
    </w:p>
    <w:p w14:paraId="05D07DA7"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контроле в сфере благоустройства на </w:t>
      </w:r>
    </w:p>
    <w:p w14:paraId="2A712FBC"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территории муниципального образования </w:t>
      </w:r>
    </w:p>
    <w:p w14:paraId="5340FE63"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Сосновский сельсовет Заринского района </w:t>
      </w:r>
    </w:p>
    <w:p w14:paraId="7F6BF38D"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Алтайского края </w:t>
      </w:r>
    </w:p>
    <w:p w14:paraId="6B6B7563" w14:textId="77777777" w:rsidR="0001644C" w:rsidRPr="00E17F3A" w:rsidRDefault="0001644C" w:rsidP="0001644C">
      <w:pPr>
        <w:widowControl w:val="0"/>
        <w:spacing w:after="0" w:line="240" w:lineRule="auto"/>
        <w:ind w:firstLine="720"/>
        <w:jc w:val="right"/>
        <w:rPr>
          <w:rFonts w:ascii="Times New Roman" w:eastAsia="Times New Roman" w:hAnsi="Times New Roman" w:cs="Times New Roman"/>
          <w:sz w:val="20"/>
          <w:szCs w:val="20"/>
          <w:lang w:eastAsia="ru-RU"/>
        </w:rPr>
      </w:pPr>
    </w:p>
    <w:p w14:paraId="148338E6" w14:textId="77777777" w:rsidR="0001644C" w:rsidRPr="00E17F3A" w:rsidRDefault="0001644C" w:rsidP="0001644C">
      <w:pPr>
        <w:widowControl w:val="0"/>
        <w:spacing w:after="0" w:line="240" w:lineRule="auto"/>
        <w:ind w:firstLine="720"/>
        <w:jc w:val="right"/>
        <w:rPr>
          <w:rFonts w:ascii="Times New Roman" w:eastAsia="Times New Roman" w:hAnsi="Times New Roman" w:cs="Times New Roman"/>
          <w:sz w:val="20"/>
          <w:szCs w:val="20"/>
          <w:shd w:val="clear" w:color="auto" w:fill="F1C100"/>
          <w:lang w:eastAsia="ru-RU"/>
        </w:rPr>
      </w:pPr>
    </w:p>
    <w:p w14:paraId="092A929F" w14:textId="77777777" w:rsidR="0001644C" w:rsidRPr="00E17F3A" w:rsidRDefault="0001644C" w:rsidP="0001644C">
      <w:pPr>
        <w:widowControl w:val="0"/>
        <w:spacing w:after="0" w:line="240" w:lineRule="auto"/>
        <w:jc w:val="center"/>
        <w:rPr>
          <w:rFonts w:ascii="Times New Roman" w:eastAsia="Times New Roman" w:hAnsi="Times New Roman" w:cs="Times New Roman"/>
          <w:b/>
          <w:sz w:val="20"/>
          <w:szCs w:val="20"/>
          <w:lang w:eastAsia="ru-RU"/>
        </w:rPr>
      </w:pPr>
      <w:r w:rsidRPr="00E17F3A">
        <w:rPr>
          <w:rFonts w:ascii="Times New Roman" w:eastAsia="Times New Roman" w:hAnsi="Times New Roman" w:cs="Times New Roman"/>
          <w:b/>
          <w:sz w:val="20"/>
          <w:szCs w:val="20"/>
          <w:lang w:eastAsia="ru-RU"/>
        </w:rPr>
        <w:t xml:space="preserve">Перечень должностных лиц, уполномоченных на осуществление </w:t>
      </w:r>
      <w:proofErr w:type="gramStart"/>
      <w:r w:rsidRPr="00E17F3A">
        <w:rPr>
          <w:rFonts w:ascii="Times New Roman" w:eastAsia="Times New Roman" w:hAnsi="Times New Roman" w:cs="Times New Roman"/>
          <w:b/>
          <w:sz w:val="20"/>
          <w:szCs w:val="20"/>
          <w:lang w:eastAsia="ru-RU"/>
        </w:rPr>
        <w:t>муниципального  контроля</w:t>
      </w:r>
      <w:proofErr w:type="gramEnd"/>
      <w:r w:rsidRPr="00E17F3A">
        <w:rPr>
          <w:rFonts w:ascii="Calibri" w:eastAsia="Calibri" w:hAnsi="Calibri" w:cs="Times New Roman"/>
          <w:b/>
          <w:sz w:val="20"/>
          <w:szCs w:val="20"/>
          <w:vertAlign w:val="superscript"/>
          <w:lang w:eastAsia="ru-RU"/>
        </w:rPr>
        <w:t xml:space="preserve"> </w:t>
      </w:r>
      <w:r w:rsidRPr="00E17F3A">
        <w:rPr>
          <w:rFonts w:ascii="Times New Roman" w:eastAsia="Times New Roman" w:hAnsi="Times New Roman" w:cs="Times New Roman"/>
          <w:b/>
          <w:sz w:val="20"/>
          <w:szCs w:val="20"/>
          <w:lang w:eastAsia="ru-RU"/>
        </w:rPr>
        <w:t xml:space="preserve">в сфере благоустройства </w:t>
      </w:r>
    </w:p>
    <w:p w14:paraId="414780AE" w14:textId="77777777" w:rsidR="0001644C" w:rsidRPr="00E17F3A" w:rsidRDefault="0001644C" w:rsidP="0001644C">
      <w:pPr>
        <w:widowControl w:val="0"/>
        <w:spacing w:after="0" w:line="240" w:lineRule="auto"/>
        <w:jc w:val="center"/>
        <w:rPr>
          <w:rFonts w:ascii="Times New Roman" w:eastAsia="Times New Roman" w:hAnsi="Times New Roman" w:cs="Times New Roman"/>
          <w:sz w:val="20"/>
          <w:szCs w:val="20"/>
          <w:lang w:eastAsia="ru-RU"/>
        </w:rPr>
      </w:pPr>
    </w:p>
    <w:p w14:paraId="6F205F69" w14:textId="77777777" w:rsidR="0001644C" w:rsidRPr="00E17F3A" w:rsidRDefault="0001644C" w:rsidP="0001644C">
      <w:pPr>
        <w:widowControl w:val="0"/>
        <w:spacing w:after="0" w:line="240" w:lineRule="auto"/>
        <w:ind w:firstLine="720"/>
        <w:jc w:val="center"/>
        <w:rPr>
          <w:rFonts w:ascii="Times New Roman" w:eastAsia="Times New Roman" w:hAnsi="Times New Roman" w:cs="Times New Roman"/>
          <w:sz w:val="20"/>
          <w:szCs w:val="20"/>
          <w:lang w:eastAsia="ru-RU"/>
        </w:rPr>
      </w:pPr>
    </w:p>
    <w:p w14:paraId="47F934EF" w14:textId="77777777" w:rsidR="0001644C" w:rsidRPr="00E17F3A" w:rsidRDefault="0001644C" w:rsidP="0001644C">
      <w:pPr>
        <w:widowControl w:val="0"/>
        <w:spacing w:after="0" w:line="240" w:lineRule="auto"/>
        <w:ind w:firstLine="720"/>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1. Глава сельсовета</w:t>
      </w:r>
    </w:p>
    <w:p w14:paraId="3E707CFB" w14:textId="77777777" w:rsidR="0001644C" w:rsidRPr="00E17F3A" w:rsidRDefault="0001644C" w:rsidP="0001644C">
      <w:pPr>
        <w:widowControl w:val="0"/>
        <w:spacing w:after="0" w:line="240" w:lineRule="auto"/>
        <w:ind w:firstLine="720"/>
        <w:jc w:val="both"/>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 xml:space="preserve">2. Секретарь Администрации сельсовета </w:t>
      </w:r>
    </w:p>
    <w:p w14:paraId="7C777FF2" w14:textId="563614C2" w:rsidR="0001644C" w:rsidRDefault="0001644C" w:rsidP="0001644C">
      <w:pPr>
        <w:widowControl w:val="0"/>
        <w:spacing w:after="0" w:line="240" w:lineRule="auto"/>
        <w:ind w:firstLine="720"/>
        <w:jc w:val="both"/>
        <w:rPr>
          <w:rFonts w:ascii="Times New Roman" w:eastAsia="Times New Roman" w:hAnsi="Times New Roman" w:cs="Times New Roman"/>
          <w:sz w:val="20"/>
          <w:szCs w:val="20"/>
          <w:lang w:eastAsia="ru-RU"/>
        </w:rPr>
      </w:pPr>
    </w:p>
    <w:p w14:paraId="5727A382" w14:textId="355324C4" w:rsidR="0001644C" w:rsidRPr="00E17F3A" w:rsidRDefault="0001644C" w:rsidP="0001644C">
      <w:pPr>
        <w:spacing w:after="200" w:line="276" w:lineRule="auto"/>
        <w:rPr>
          <w:rFonts w:ascii="Times New Roman" w:eastAsia="Times New Roman" w:hAnsi="Times New Roman" w:cs="Times New Roman"/>
          <w:i/>
          <w:color w:val="000000"/>
          <w:sz w:val="20"/>
          <w:szCs w:val="20"/>
          <w:lang w:eastAsia="ru-RU"/>
        </w:rPr>
      </w:pPr>
    </w:p>
    <w:p w14:paraId="26B89EA6" w14:textId="77777777" w:rsidR="0001644C" w:rsidRPr="00E17F3A" w:rsidRDefault="0001644C" w:rsidP="0001644C">
      <w:pPr>
        <w:widowControl w:val="0"/>
        <w:spacing w:after="0" w:line="192" w:lineRule="auto"/>
        <w:ind w:left="4535"/>
        <w:outlineLvl w:val="1"/>
        <w:rPr>
          <w:rFonts w:ascii="Times New Roman" w:eastAsia="Times New Roman" w:hAnsi="Times New Roman" w:cs="Times New Roman"/>
          <w:color w:val="000000"/>
          <w:sz w:val="20"/>
          <w:szCs w:val="20"/>
          <w:lang w:eastAsia="ru-RU"/>
        </w:rPr>
      </w:pPr>
    </w:p>
    <w:p w14:paraId="13AB19C7" w14:textId="77777777" w:rsidR="0001644C" w:rsidRPr="00E17F3A" w:rsidRDefault="0001644C" w:rsidP="0001644C">
      <w:pPr>
        <w:spacing w:after="0" w:line="240" w:lineRule="auto"/>
        <w:ind w:left="4535"/>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Приложение № 2</w:t>
      </w:r>
    </w:p>
    <w:p w14:paraId="2608A81C" w14:textId="77777777" w:rsidR="0001644C" w:rsidRPr="00E17F3A" w:rsidRDefault="0001644C" w:rsidP="0001644C">
      <w:pPr>
        <w:spacing w:after="0" w:line="240" w:lineRule="auto"/>
        <w:ind w:left="4535"/>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 Положению о муниципальном </w:t>
      </w:r>
    </w:p>
    <w:p w14:paraId="3525F238" w14:textId="77777777" w:rsidR="0001644C" w:rsidRPr="00E17F3A" w:rsidRDefault="0001644C" w:rsidP="0001644C">
      <w:pPr>
        <w:spacing w:after="0" w:line="240" w:lineRule="auto"/>
        <w:ind w:left="4535"/>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контроле в сфере благоустройства на </w:t>
      </w:r>
    </w:p>
    <w:p w14:paraId="0BCA2317" w14:textId="77777777" w:rsidR="0001644C" w:rsidRPr="00E17F3A" w:rsidRDefault="0001644C" w:rsidP="0001644C">
      <w:pPr>
        <w:spacing w:after="0" w:line="240" w:lineRule="auto"/>
        <w:ind w:left="4535"/>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территории муниципального образования </w:t>
      </w:r>
    </w:p>
    <w:p w14:paraId="64B0ED8A" w14:textId="77777777" w:rsidR="0001644C" w:rsidRPr="00E17F3A" w:rsidRDefault="0001644C" w:rsidP="0001644C">
      <w:pPr>
        <w:spacing w:after="0" w:line="240" w:lineRule="auto"/>
        <w:ind w:left="4535"/>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Сосновский сельсовет Заринского района </w:t>
      </w:r>
    </w:p>
    <w:p w14:paraId="7295AC35" w14:textId="77777777" w:rsidR="0001644C" w:rsidRPr="00E17F3A" w:rsidRDefault="0001644C" w:rsidP="0001644C">
      <w:pPr>
        <w:spacing w:after="0" w:line="240" w:lineRule="auto"/>
        <w:ind w:left="4535"/>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Алтайского края </w:t>
      </w:r>
    </w:p>
    <w:p w14:paraId="72FC6EBA" w14:textId="77777777" w:rsidR="0001644C" w:rsidRPr="00E17F3A" w:rsidRDefault="0001644C" w:rsidP="0001644C">
      <w:pPr>
        <w:widowControl w:val="0"/>
        <w:spacing w:after="0" w:line="240" w:lineRule="exact"/>
        <w:ind w:firstLine="720"/>
        <w:jc w:val="center"/>
        <w:rPr>
          <w:rFonts w:ascii="Times New Roman" w:eastAsia="Times New Roman" w:hAnsi="Times New Roman" w:cs="Times New Roman"/>
          <w:sz w:val="20"/>
          <w:szCs w:val="20"/>
          <w:shd w:val="clear" w:color="auto" w:fill="F1C100"/>
          <w:lang w:eastAsia="ru-RU"/>
        </w:rPr>
      </w:pPr>
    </w:p>
    <w:p w14:paraId="5930D0FA" w14:textId="77777777" w:rsidR="0001644C" w:rsidRPr="00E17F3A" w:rsidRDefault="0001644C" w:rsidP="0001644C">
      <w:pPr>
        <w:widowControl w:val="0"/>
        <w:spacing w:after="0" w:line="240" w:lineRule="exact"/>
        <w:ind w:firstLine="720"/>
        <w:jc w:val="center"/>
        <w:rPr>
          <w:rFonts w:ascii="Times New Roman" w:eastAsia="Times New Roman" w:hAnsi="Times New Roman" w:cs="Times New Roman"/>
          <w:sz w:val="20"/>
          <w:szCs w:val="20"/>
          <w:shd w:val="clear" w:color="auto" w:fill="F1C100"/>
          <w:lang w:eastAsia="ru-RU"/>
        </w:rPr>
      </w:pPr>
    </w:p>
    <w:p w14:paraId="40CDE6F4" w14:textId="77777777" w:rsidR="0001644C" w:rsidRPr="00E17F3A" w:rsidRDefault="0001644C" w:rsidP="0001644C">
      <w:pPr>
        <w:widowControl w:val="0"/>
        <w:spacing w:after="0" w:line="240" w:lineRule="exact"/>
        <w:jc w:val="center"/>
        <w:rPr>
          <w:rFonts w:ascii="Times New Roman" w:eastAsia="Times New Roman" w:hAnsi="Times New Roman" w:cs="Times New Roman"/>
          <w:color w:val="000000"/>
          <w:sz w:val="20"/>
          <w:szCs w:val="20"/>
          <w:shd w:val="clear" w:color="auto" w:fill="F1C100"/>
          <w:lang w:eastAsia="ru-RU"/>
        </w:rPr>
      </w:pPr>
      <w:r w:rsidRPr="00E17F3A">
        <w:rPr>
          <w:rFonts w:ascii="Times New Roman" w:eastAsia="Times New Roman" w:hAnsi="Times New Roman" w:cs="Times New Roman"/>
          <w:sz w:val="20"/>
          <w:szCs w:val="20"/>
          <w:lang w:eastAsia="ru-RU"/>
        </w:rPr>
        <w:t xml:space="preserve">Критерии отнесения объектов контроля </w:t>
      </w:r>
      <w:r w:rsidRPr="00E17F3A">
        <w:rPr>
          <w:rFonts w:ascii="Times New Roman" w:eastAsia="Times New Roman" w:hAnsi="Times New Roman" w:cs="Times New Roman"/>
          <w:color w:val="000000"/>
          <w:sz w:val="20"/>
          <w:szCs w:val="20"/>
          <w:lang w:eastAsia="ru-RU"/>
        </w:rPr>
        <w:t>к категориям риска в рамках осуществления муниципального контроля</w:t>
      </w:r>
      <w:r w:rsidRPr="00E17F3A">
        <w:rPr>
          <w:rFonts w:ascii="Times New Roman" w:eastAsia="Times New Roman" w:hAnsi="Times New Roman" w:cs="Times New Roman"/>
          <w:sz w:val="20"/>
          <w:szCs w:val="20"/>
          <w:lang w:eastAsia="ru-RU"/>
        </w:rPr>
        <w:t xml:space="preserve"> </w:t>
      </w:r>
      <w:r w:rsidRPr="00E17F3A">
        <w:rPr>
          <w:rFonts w:ascii="Times New Roman" w:eastAsia="Times New Roman" w:hAnsi="Times New Roman" w:cs="Times New Roman"/>
          <w:color w:val="000000"/>
          <w:sz w:val="20"/>
          <w:szCs w:val="20"/>
          <w:lang w:eastAsia="ru-RU"/>
        </w:rPr>
        <w:t>в сфере благоустройства</w:t>
      </w:r>
    </w:p>
    <w:p w14:paraId="3621FA34" w14:textId="77777777" w:rsidR="0001644C" w:rsidRPr="00E17F3A" w:rsidRDefault="0001644C" w:rsidP="0001644C">
      <w:pPr>
        <w:widowControl w:val="0"/>
        <w:spacing w:after="0" w:line="240" w:lineRule="auto"/>
        <w:ind w:firstLine="720"/>
        <w:jc w:val="center"/>
        <w:rPr>
          <w:rFonts w:ascii="Times New Roman" w:eastAsia="Times New Roman" w:hAnsi="Times New Roman" w:cs="Times New Roman"/>
          <w:color w:val="000000"/>
          <w:sz w:val="20"/>
          <w:szCs w:val="20"/>
          <w:shd w:val="clear" w:color="auto" w:fill="F1C100"/>
          <w:lang w:eastAsia="ru-RU"/>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01644C" w:rsidRPr="00E17F3A" w14:paraId="6A5D019A" w14:textId="77777777" w:rsidTr="00BC69BE">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0887561"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1E0BF7F0"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Объекты муниципального контроля в сфере благоустройства в Администрации Сосновского сельсовета Заринского района Алтайского края</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4C3362AA"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Категория риска</w:t>
            </w:r>
          </w:p>
        </w:tc>
      </w:tr>
      <w:tr w:rsidR="0001644C" w:rsidRPr="00E17F3A" w14:paraId="1B2B7722" w14:textId="77777777" w:rsidTr="00BC69BE">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0D1355BA"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39CC7FCF" w14:textId="77777777" w:rsidR="0001644C" w:rsidRPr="00E17F3A" w:rsidRDefault="0001644C" w:rsidP="0001644C">
            <w:pPr>
              <w:widowControl w:val="0"/>
              <w:spacing w:after="0" w:line="240" w:lineRule="auto"/>
              <w:ind w:firstLine="345"/>
              <w:jc w:val="both"/>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color w:val="000000"/>
                <w:sz w:val="20"/>
                <w:szCs w:val="20"/>
                <w:lang w:eastAsia="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Администрации Сосновского сельсовета Заринского района Алтайского края</w:t>
            </w:r>
            <w:r w:rsidRPr="00E17F3A">
              <w:rPr>
                <w:rFonts w:ascii="Times New Roman" w:eastAsia="Times New Roman" w:hAnsi="Times New Roman" w:cs="Times New Roman"/>
                <w:i/>
                <w:color w:val="000000"/>
                <w:sz w:val="20"/>
                <w:szCs w:val="20"/>
                <w:lang w:eastAsia="ru-RU"/>
              </w:rPr>
              <w:t xml:space="preserve">, </w:t>
            </w:r>
            <w:r w:rsidRPr="00E17F3A">
              <w:rPr>
                <w:rFonts w:ascii="Times New Roman" w:eastAsia="Times New Roman" w:hAnsi="Times New Roman" w:cs="Times New Roman"/>
                <w:color w:val="000000"/>
                <w:sz w:val="20"/>
                <w:szCs w:val="20"/>
                <w:lang w:eastAsia="ru-RU"/>
              </w:rPr>
              <w:t>утвержденного решением Собрания депутатов Сосновского сельсовета «Об утверждении Правил благоустройства территории муниципального образования Сосновский сельсовет Заринского района Алтайского края"</w:t>
            </w:r>
            <w:bookmarkStart w:id="14" w:name="_Hlk73953373"/>
            <w:r w:rsidRPr="00E17F3A">
              <w:rPr>
                <w:rFonts w:ascii="Times New Roman" w:eastAsia="Times New Roman" w:hAnsi="Times New Roman" w:cs="Times New Roman"/>
                <w:color w:val="000000"/>
                <w:sz w:val="20"/>
                <w:szCs w:val="20"/>
                <w:lang w:eastAsia="ru-RU"/>
              </w:rPr>
              <w:t xml:space="preserve"> от 08.11.2018 № 83 (далее – Правила благоустройства).</w:t>
            </w:r>
            <w:bookmarkEnd w:id="14"/>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75500DB9"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Значительный риск</w:t>
            </w:r>
          </w:p>
        </w:tc>
      </w:tr>
      <w:tr w:rsidR="0001644C" w:rsidRPr="00E17F3A" w14:paraId="4BA855D0" w14:textId="77777777" w:rsidTr="00BC69BE">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D860FD1"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4B19B52B" w14:textId="77777777" w:rsidR="0001644C" w:rsidRPr="00E17F3A" w:rsidRDefault="0001644C" w:rsidP="0001644C">
            <w:pPr>
              <w:widowControl w:val="0"/>
              <w:spacing w:after="0" w:line="240" w:lineRule="auto"/>
              <w:ind w:firstLine="345"/>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3448105C"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Средний риск</w:t>
            </w:r>
          </w:p>
        </w:tc>
      </w:tr>
      <w:tr w:rsidR="0001644C" w:rsidRPr="00E17F3A" w14:paraId="502FBD62" w14:textId="77777777" w:rsidTr="00BC69BE">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3F0F5D7"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E13F473" w14:textId="77777777" w:rsidR="0001644C" w:rsidRPr="00E17F3A" w:rsidRDefault="0001644C" w:rsidP="0001644C">
            <w:pPr>
              <w:widowControl w:val="0"/>
              <w:spacing w:after="0" w:line="240" w:lineRule="auto"/>
              <w:ind w:firstLine="345"/>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7E95B438"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Умеренный риск</w:t>
            </w:r>
          </w:p>
        </w:tc>
      </w:tr>
      <w:tr w:rsidR="0001644C" w:rsidRPr="00E17F3A" w14:paraId="7382A36B" w14:textId="77777777" w:rsidTr="00BC69BE">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28127F3"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FE67CD4" w14:textId="77777777" w:rsidR="0001644C" w:rsidRPr="00E17F3A" w:rsidRDefault="0001644C" w:rsidP="0001644C">
            <w:pPr>
              <w:widowControl w:val="0"/>
              <w:spacing w:after="0" w:line="240" w:lineRule="auto"/>
              <w:ind w:firstLine="345"/>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084FABE8"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Низкий риск</w:t>
            </w:r>
          </w:p>
        </w:tc>
      </w:tr>
    </w:tbl>
    <w:p w14:paraId="75C42C4A" w14:textId="77777777" w:rsidR="0001644C" w:rsidRPr="00E17F3A" w:rsidRDefault="0001644C" w:rsidP="0001644C">
      <w:pPr>
        <w:widowControl w:val="0"/>
        <w:spacing w:after="0" w:line="240" w:lineRule="auto"/>
        <w:ind w:firstLine="720"/>
        <w:jc w:val="center"/>
        <w:rPr>
          <w:rFonts w:ascii="Times New Roman" w:eastAsia="Times New Roman" w:hAnsi="Times New Roman" w:cs="Times New Roman"/>
          <w:sz w:val="20"/>
          <w:szCs w:val="20"/>
          <w:shd w:val="clear" w:color="auto" w:fill="F1C100"/>
          <w:lang w:eastAsia="ru-RU"/>
        </w:rPr>
      </w:pPr>
    </w:p>
    <w:p w14:paraId="01E40CCC" w14:textId="77777777" w:rsidR="0001644C" w:rsidRPr="00E17F3A" w:rsidRDefault="0001644C" w:rsidP="0001644C">
      <w:pPr>
        <w:widowControl w:val="0"/>
        <w:spacing w:after="0" w:line="240" w:lineRule="auto"/>
        <w:ind w:firstLine="720"/>
        <w:jc w:val="center"/>
        <w:rPr>
          <w:rFonts w:ascii="Times New Roman" w:eastAsia="Times New Roman" w:hAnsi="Times New Roman" w:cs="Times New Roman"/>
          <w:sz w:val="20"/>
          <w:szCs w:val="20"/>
          <w:shd w:val="clear" w:color="auto" w:fill="F1C100"/>
          <w:lang w:eastAsia="ru-RU"/>
        </w:rPr>
      </w:pPr>
    </w:p>
    <w:p w14:paraId="24CB8F9B" w14:textId="0FA91F9D"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Приложение №3</w:t>
      </w:r>
    </w:p>
    <w:p w14:paraId="3050E835"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 Положению о муниципальном </w:t>
      </w:r>
    </w:p>
    <w:p w14:paraId="2AE8FAE5"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контроле в сфере благоустройства на территории муниципального образования </w:t>
      </w:r>
    </w:p>
    <w:p w14:paraId="46EDDB2A"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Сосновский сельсовет Заринского района </w:t>
      </w:r>
    </w:p>
    <w:p w14:paraId="2DFDA809"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Алтайского края </w:t>
      </w:r>
    </w:p>
    <w:p w14:paraId="77242993" w14:textId="77777777" w:rsidR="0001644C" w:rsidRPr="00E17F3A" w:rsidRDefault="0001644C" w:rsidP="0001644C">
      <w:pPr>
        <w:tabs>
          <w:tab w:val="left" w:pos="1134"/>
        </w:tabs>
        <w:spacing w:after="0" w:line="240" w:lineRule="auto"/>
        <w:rPr>
          <w:rFonts w:ascii="Times New Roman" w:eastAsia="Calibri" w:hAnsi="Times New Roman" w:cs="Times New Roman"/>
          <w:b/>
          <w:sz w:val="20"/>
          <w:szCs w:val="20"/>
          <w:lang w:eastAsia="ru-RU"/>
        </w:rPr>
      </w:pPr>
    </w:p>
    <w:p w14:paraId="415BD11B" w14:textId="77777777" w:rsidR="0001644C" w:rsidRPr="00E17F3A" w:rsidRDefault="0001644C" w:rsidP="0001644C">
      <w:pPr>
        <w:spacing w:after="0" w:line="240" w:lineRule="auto"/>
        <w:ind w:left="4536"/>
        <w:jc w:val="right"/>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w:t>
      </w:r>
    </w:p>
    <w:p w14:paraId="7A71D771" w14:textId="77777777" w:rsidR="0001644C" w:rsidRPr="00E17F3A" w:rsidRDefault="0001644C" w:rsidP="0001644C">
      <w:pPr>
        <w:widowControl w:val="0"/>
        <w:spacing w:after="0" w:line="240" w:lineRule="exact"/>
        <w:ind w:firstLine="720"/>
        <w:jc w:val="center"/>
        <w:rPr>
          <w:rFonts w:ascii="Times New Roman" w:eastAsia="Times New Roman" w:hAnsi="Times New Roman" w:cs="Times New Roman"/>
          <w:sz w:val="20"/>
          <w:szCs w:val="20"/>
          <w:shd w:val="clear" w:color="auto" w:fill="F1C100"/>
          <w:lang w:eastAsia="ru-RU"/>
        </w:rPr>
      </w:pPr>
    </w:p>
    <w:p w14:paraId="7C62F3B2" w14:textId="77777777" w:rsidR="0001644C" w:rsidRPr="00E17F3A" w:rsidRDefault="0001644C" w:rsidP="0001644C">
      <w:pPr>
        <w:widowControl w:val="0"/>
        <w:spacing w:after="0" w:line="240" w:lineRule="exact"/>
        <w:ind w:firstLine="720"/>
        <w:jc w:val="center"/>
        <w:rPr>
          <w:rFonts w:ascii="Times New Roman" w:eastAsia="Times New Roman" w:hAnsi="Times New Roman" w:cs="Times New Roman"/>
          <w:sz w:val="20"/>
          <w:szCs w:val="20"/>
          <w:shd w:val="clear" w:color="auto" w:fill="F1C100"/>
          <w:lang w:eastAsia="ru-RU"/>
        </w:rPr>
      </w:pPr>
    </w:p>
    <w:p w14:paraId="7B2BF85C" w14:textId="77777777" w:rsidR="0001644C" w:rsidRPr="00E17F3A" w:rsidRDefault="0001644C" w:rsidP="0001644C">
      <w:pPr>
        <w:widowControl w:val="0"/>
        <w:spacing w:after="0" w:line="240" w:lineRule="exact"/>
        <w:jc w:val="center"/>
        <w:rPr>
          <w:rFonts w:ascii="Times New Roman" w:eastAsia="Times New Roman" w:hAnsi="Times New Roman" w:cs="Times New Roman"/>
          <w:sz w:val="20"/>
          <w:szCs w:val="20"/>
          <w:shd w:val="clear" w:color="auto" w:fill="F1C100"/>
          <w:lang w:eastAsia="ru-RU"/>
        </w:rPr>
      </w:pPr>
      <w:r w:rsidRPr="00E17F3A">
        <w:rPr>
          <w:rFonts w:ascii="Times New Roman" w:eastAsia="Times New Roman" w:hAnsi="Times New Roman" w:cs="Times New Roman"/>
          <w:sz w:val="20"/>
          <w:szCs w:val="20"/>
          <w:lang w:eastAsia="ru-RU"/>
        </w:rPr>
        <w:t xml:space="preserve">Перечень индикаторов риска </w:t>
      </w:r>
    </w:p>
    <w:p w14:paraId="60E3D5A2" w14:textId="77777777" w:rsidR="0001644C" w:rsidRPr="00E17F3A" w:rsidRDefault="0001644C" w:rsidP="0001644C">
      <w:pPr>
        <w:widowControl w:val="0"/>
        <w:spacing w:after="0" w:line="240" w:lineRule="exact"/>
        <w:ind w:firstLine="720"/>
        <w:jc w:val="center"/>
        <w:rPr>
          <w:rFonts w:ascii="Times New Roman" w:eastAsia="Times New Roman" w:hAnsi="Times New Roman" w:cs="Times New Roman"/>
          <w:sz w:val="20"/>
          <w:szCs w:val="20"/>
          <w:shd w:val="clear" w:color="auto" w:fill="F1C100"/>
          <w:lang w:eastAsia="ru-RU"/>
        </w:rPr>
      </w:pPr>
      <w:r w:rsidRPr="00E17F3A">
        <w:rPr>
          <w:rFonts w:ascii="Times New Roman" w:eastAsia="Times New Roman" w:hAnsi="Times New Roman" w:cs="Times New Roman"/>
          <w:sz w:val="20"/>
          <w:szCs w:val="20"/>
          <w:lang w:eastAsia="ru-RU"/>
        </w:rPr>
        <w:t>нарушения обязательных требований, проверяемых в рамках осуществления муниципального контроля в сфере благоустройства</w:t>
      </w:r>
    </w:p>
    <w:p w14:paraId="1F879D91" w14:textId="77777777" w:rsidR="0001644C" w:rsidRPr="00E17F3A" w:rsidRDefault="0001644C" w:rsidP="0001644C">
      <w:pPr>
        <w:widowControl w:val="0"/>
        <w:spacing w:after="0" w:line="240" w:lineRule="auto"/>
        <w:ind w:firstLine="720"/>
        <w:jc w:val="both"/>
        <w:rPr>
          <w:rFonts w:ascii="Times New Roman" w:eastAsia="Times New Roman" w:hAnsi="Times New Roman" w:cs="Times New Roman"/>
          <w:sz w:val="20"/>
          <w:szCs w:val="20"/>
          <w:shd w:val="clear" w:color="auto" w:fill="F1C100"/>
          <w:lang w:eastAsia="ru-RU"/>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27"/>
        <w:gridCol w:w="2835"/>
      </w:tblGrid>
      <w:tr w:rsidR="0001644C" w:rsidRPr="00E17F3A" w14:paraId="2B7C5C78" w14:textId="77777777" w:rsidTr="00BC69BE">
        <w:trPr>
          <w:trHeight w:val="360"/>
        </w:trPr>
        <w:tc>
          <w:tcPr>
            <w:tcW w:w="2410" w:type="dxa"/>
            <w:tcBorders>
              <w:top w:val="single" w:sz="4" w:space="0" w:color="000000"/>
              <w:left w:val="single" w:sz="4" w:space="0" w:color="000000"/>
              <w:bottom w:val="single" w:sz="4" w:space="0" w:color="000000"/>
              <w:right w:val="single" w:sz="4" w:space="0" w:color="000000"/>
            </w:tcBorders>
          </w:tcPr>
          <w:p w14:paraId="30B484DD" w14:textId="77777777" w:rsidR="0001644C" w:rsidRPr="00E17F3A" w:rsidRDefault="0001644C" w:rsidP="0001644C">
            <w:pPr>
              <w:widowControl w:val="0"/>
              <w:spacing w:after="0" w:line="240" w:lineRule="auto"/>
              <w:jc w:val="center"/>
              <w:rPr>
                <w:rFonts w:ascii="Times New Roman" w:eastAsia="Times New Roman" w:hAnsi="Times New Roman" w:cs="Times New Roman"/>
                <w:b/>
                <w:color w:val="000000"/>
                <w:sz w:val="20"/>
                <w:szCs w:val="20"/>
                <w:lang w:eastAsia="ru-RU"/>
              </w:rPr>
            </w:pPr>
            <w:r w:rsidRPr="00E17F3A">
              <w:rPr>
                <w:rFonts w:ascii="Times New Roman" w:eastAsia="Times New Roman" w:hAnsi="Times New Roman" w:cs="Times New Roman"/>
                <w:b/>
                <w:color w:val="000000"/>
                <w:sz w:val="20"/>
                <w:szCs w:val="20"/>
                <w:lang w:eastAsia="ru-RU"/>
              </w:rPr>
              <w:t>Наименование индикатора</w:t>
            </w:r>
          </w:p>
        </w:tc>
        <w:tc>
          <w:tcPr>
            <w:tcW w:w="3227" w:type="dxa"/>
            <w:tcBorders>
              <w:top w:val="single" w:sz="4" w:space="0" w:color="000000"/>
              <w:left w:val="single" w:sz="4" w:space="0" w:color="000000"/>
              <w:bottom w:val="single" w:sz="4" w:space="0" w:color="000000"/>
              <w:right w:val="single" w:sz="4" w:space="0" w:color="000000"/>
            </w:tcBorders>
          </w:tcPr>
          <w:p w14:paraId="1859ED2D" w14:textId="77777777" w:rsidR="0001644C" w:rsidRPr="00E17F3A" w:rsidRDefault="0001644C" w:rsidP="0001644C">
            <w:pPr>
              <w:widowControl w:val="0"/>
              <w:spacing w:after="0" w:line="240" w:lineRule="auto"/>
              <w:jc w:val="center"/>
              <w:rPr>
                <w:rFonts w:ascii="Times New Roman" w:eastAsia="Times New Roman" w:hAnsi="Times New Roman" w:cs="Times New Roman"/>
                <w:b/>
                <w:color w:val="000000"/>
                <w:sz w:val="20"/>
                <w:szCs w:val="20"/>
                <w:lang w:eastAsia="ru-RU"/>
              </w:rPr>
            </w:pPr>
            <w:r w:rsidRPr="00E17F3A">
              <w:rPr>
                <w:rFonts w:ascii="Times New Roman" w:eastAsia="Times New Roman" w:hAnsi="Times New Roman" w:cs="Times New Roman"/>
                <w:b/>
                <w:color w:val="000000"/>
                <w:sz w:val="20"/>
                <w:szCs w:val="20"/>
                <w:lang w:eastAsia="ru-RU"/>
              </w:rPr>
              <w:t>Нормальное состояние для выбранного параметра (критерии оценки), единица измерения (при наличии)</w:t>
            </w:r>
          </w:p>
        </w:tc>
        <w:tc>
          <w:tcPr>
            <w:tcW w:w="2835" w:type="dxa"/>
            <w:tcBorders>
              <w:top w:val="single" w:sz="4" w:space="0" w:color="000000"/>
              <w:left w:val="single" w:sz="4" w:space="0" w:color="000000"/>
              <w:bottom w:val="single" w:sz="4" w:space="0" w:color="000000"/>
              <w:right w:val="single" w:sz="4" w:space="0" w:color="000000"/>
            </w:tcBorders>
          </w:tcPr>
          <w:p w14:paraId="4CEC977C" w14:textId="77777777" w:rsidR="0001644C" w:rsidRPr="00E17F3A" w:rsidRDefault="0001644C" w:rsidP="0001644C">
            <w:pPr>
              <w:widowControl w:val="0"/>
              <w:spacing w:after="0" w:line="240" w:lineRule="auto"/>
              <w:jc w:val="center"/>
              <w:rPr>
                <w:rFonts w:ascii="Times New Roman" w:eastAsia="Times New Roman" w:hAnsi="Times New Roman" w:cs="Times New Roman"/>
                <w:b/>
                <w:color w:val="000000"/>
                <w:sz w:val="20"/>
                <w:szCs w:val="20"/>
                <w:lang w:eastAsia="ru-RU"/>
              </w:rPr>
            </w:pPr>
            <w:r w:rsidRPr="00E17F3A">
              <w:rPr>
                <w:rFonts w:ascii="Times New Roman" w:eastAsia="Times New Roman" w:hAnsi="Times New Roman" w:cs="Times New Roman"/>
                <w:b/>
                <w:color w:val="000000"/>
                <w:sz w:val="20"/>
                <w:szCs w:val="20"/>
                <w:lang w:eastAsia="ru-RU"/>
              </w:rPr>
              <w:t>Показатель индикатора риска</w:t>
            </w:r>
          </w:p>
        </w:tc>
      </w:tr>
      <w:tr w:rsidR="0001644C" w:rsidRPr="00E17F3A" w14:paraId="6409E0F4" w14:textId="77777777" w:rsidTr="00BC69BE">
        <w:tc>
          <w:tcPr>
            <w:tcW w:w="2410" w:type="dxa"/>
            <w:tcBorders>
              <w:top w:val="single" w:sz="4" w:space="0" w:color="000000"/>
              <w:left w:val="single" w:sz="4" w:space="0" w:color="000000"/>
              <w:bottom w:val="single" w:sz="4" w:space="0" w:color="000000"/>
              <w:right w:val="single" w:sz="4" w:space="0" w:color="000000"/>
            </w:tcBorders>
          </w:tcPr>
          <w:p w14:paraId="5CF43B10"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Наименование индикатора 1 </w:t>
            </w:r>
          </w:p>
        </w:tc>
        <w:tc>
          <w:tcPr>
            <w:tcW w:w="3227" w:type="dxa"/>
            <w:tcBorders>
              <w:top w:val="single" w:sz="4" w:space="0" w:color="000000"/>
              <w:left w:val="single" w:sz="4" w:space="0" w:color="000000"/>
              <w:bottom w:val="single" w:sz="4" w:space="0" w:color="000000"/>
              <w:right w:val="single" w:sz="4" w:space="0" w:color="000000"/>
            </w:tcBorders>
          </w:tcPr>
          <w:p w14:paraId="208ABBFE"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5-10, шт. </w:t>
            </w:r>
          </w:p>
        </w:tc>
        <w:tc>
          <w:tcPr>
            <w:tcW w:w="2835" w:type="dxa"/>
            <w:tcBorders>
              <w:top w:val="single" w:sz="4" w:space="0" w:color="000000"/>
              <w:left w:val="single" w:sz="4" w:space="0" w:color="000000"/>
              <w:bottom w:val="single" w:sz="4" w:space="0" w:color="000000"/>
              <w:right w:val="single" w:sz="4" w:space="0" w:color="000000"/>
            </w:tcBorders>
          </w:tcPr>
          <w:p w14:paraId="055AB753"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roofErr w:type="gramStart"/>
            <w:r w:rsidRPr="00E17F3A">
              <w:rPr>
                <w:rFonts w:ascii="Times New Roman" w:eastAsia="Times New Roman" w:hAnsi="Times New Roman" w:cs="Times New Roman"/>
                <w:color w:val="000000"/>
                <w:sz w:val="20"/>
                <w:szCs w:val="20"/>
                <w:lang w:eastAsia="ru-RU"/>
              </w:rPr>
              <w:t>&lt; 5</w:t>
            </w:r>
            <w:proofErr w:type="gramEnd"/>
            <w:r w:rsidRPr="00E17F3A">
              <w:rPr>
                <w:rFonts w:ascii="Times New Roman" w:eastAsia="Times New Roman" w:hAnsi="Times New Roman" w:cs="Times New Roman"/>
                <w:color w:val="000000"/>
                <w:sz w:val="20"/>
                <w:szCs w:val="20"/>
                <w:lang w:eastAsia="ru-RU"/>
              </w:rPr>
              <w:t xml:space="preserve"> шт. или</w:t>
            </w:r>
          </w:p>
          <w:p w14:paraId="04379989"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&gt; 10 шт.</w:t>
            </w:r>
          </w:p>
        </w:tc>
      </w:tr>
      <w:tr w:rsidR="0001644C" w:rsidRPr="00E17F3A" w14:paraId="149C466C" w14:textId="77777777" w:rsidTr="00BC69BE">
        <w:tc>
          <w:tcPr>
            <w:tcW w:w="2410" w:type="dxa"/>
            <w:tcBorders>
              <w:top w:val="single" w:sz="4" w:space="0" w:color="000000"/>
              <w:left w:val="single" w:sz="4" w:space="0" w:color="000000"/>
              <w:bottom w:val="single" w:sz="4" w:space="0" w:color="000000"/>
              <w:right w:val="single" w:sz="4" w:space="0" w:color="000000"/>
            </w:tcBorders>
          </w:tcPr>
          <w:p w14:paraId="6A07D5B7"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Наименование индикатора 2</w:t>
            </w:r>
          </w:p>
        </w:tc>
        <w:tc>
          <w:tcPr>
            <w:tcW w:w="3227" w:type="dxa"/>
            <w:tcBorders>
              <w:top w:val="single" w:sz="4" w:space="0" w:color="000000"/>
              <w:left w:val="single" w:sz="4" w:space="0" w:color="000000"/>
              <w:bottom w:val="single" w:sz="4" w:space="0" w:color="000000"/>
              <w:right w:val="single" w:sz="4" w:space="0" w:color="000000"/>
            </w:tcBorders>
          </w:tcPr>
          <w:p w14:paraId="499ECEF5"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нет</w:t>
            </w:r>
          </w:p>
        </w:tc>
        <w:tc>
          <w:tcPr>
            <w:tcW w:w="2835" w:type="dxa"/>
            <w:tcBorders>
              <w:top w:val="single" w:sz="4" w:space="0" w:color="000000"/>
              <w:left w:val="single" w:sz="4" w:space="0" w:color="000000"/>
              <w:bottom w:val="single" w:sz="4" w:space="0" w:color="000000"/>
              <w:right w:val="single" w:sz="4" w:space="0" w:color="000000"/>
            </w:tcBorders>
          </w:tcPr>
          <w:p w14:paraId="6C76620C"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да</w:t>
            </w:r>
          </w:p>
        </w:tc>
      </w:tr>
      <w:tr w:rsidR="0001644C" w:rsidRPr="00E17F3A" w14:paraId="6657B15D" w14:textId="77777777" w:rsidTr="00BC69BE">
        <w:tc>
          <w:tcPr>
            <w:tcW w:w="2410" w:type="dxa"/>
            <w:tcBorders>
              <w:top w:val="single" w:sz="4" w:space="0" w:color="000000"/>
              <w:left w:val="single" w:sz="4" w:space="0" w:color="000000"/>
              <w:bottom w:val="single" w:sz="4" w:space="0" w:color="000000"/>
              <w:right w:val="single" w:sz="4" w:space="0" w:color="000000"/>
            </w:tcBorders>
          </w:tcPr>
          <w:p w14:paraId="4A464B9D"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Наименование индикатора 3</w:t>
            </w:r>
          </w:p>
        </w:tc>
        <w:tc>
          <w:tcPr>
            <w:tcW w:w="3227" w:type="dxa"/>
            <w:tcBorders>
              <w:top w:val="single" w:sz="4" w:space="0" w:color="000000"/>
              <w:left w:val="single" w:sz="4" w:space="0" w:color="000000"/>
              <w:bottom w:val="single" w:sz="4" w:space="0" w:color="000000"/>
              <w:right w:val="single" w:sz="4" w:space="0" w:color="000000"/>
            </w:tcBorders>
          </w:tcPr>
          <w:p w14:paraId="05CFB096"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определяется в соответствии с Федеральным законом от ... № ...</w:t>
            </w:r>
          </w:p>
        </w:tc>
        <w:tc>
          <w:tcPr>
            <w:tcW w:w="2835" w:type="dxa"/>
            <w:tcBorders>
              <w:top w:val="single" w:sz="4" w:space="0" w:color="000000"/>
              <w:left w:val="single" w:sz="4" w:space="0" w:color="000000"/>
              <w:bottom w:val="single" w:sz="4" w:space="0" w:color="000000"/>
              <w:right w:val="single" w:sz="4" w:space="0" w:color="000000"/>
            </w:tcBorders>
          </w:tcPr>
          <w:p w14:paraId="0BB62936"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снижение или превышение нормальных параметров более чем на 10%</w:t>
            </w:r>
          </w:p>
        </w:tc>
      </w:tr>
    </w:tbl>
    <w:p w14:paraId="4D3C3831" w14:textId="77777777" w:rsidR="0001644C" w:rsidRPr="00E17F3A" w:rsidRDefault="0001644C" w:rsidP="0001644C">
      <w:pPr>
        <w:widowControl w:val="0"/>
        <w:spacing w:after="0" w:line="240" w:lineRule="auto"/>
        <w:ind w:firstLine="720"/>
        <w:jc w:val="both"/>
        <w:rPr>
          <w:rFonts w:ascii="Times New Roman" w:eastAsia="Times New Roman" w:hAnsi="Times New Roman" w:cs="Times New Roman"/>
          <w:sz w:val="20"/>
          <w:szCs w:val="20"/>
          <w:shd w:val="clear" w:color="auto" w:fill="F1C100"/>
          <w:lang w:eastAsia="ru-RU"/>
        </w:rPr>
      </w:pPr>
    </w:p>
    <w:p w14:paraId="324F7D37"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Приложение № 4</w:t>
      </w:r>
    </w:p>
    <w:p w14:paraId="2E838312"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 Положению о муниципальном </w:t>
      </w:r>
    </w:p>
    <w:p w14:paraId="06480616"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контроле в сфере благоустройства на </w:t>
      </w:r>
    </w:p>
    <w:p w14:paraId="141E247B"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территории муниципального образования </w:t>
      </w:r>
    </w:p>
    <w:p w14:paraId="636A35C8"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Сосновский сельсовет Заринского района </w:t>
      </w:r>
    </w:p>
    <w:p w14:paraId="7C9E3536"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Алтайского края </w:t>
      </w:r>
    </w:p>
    <w:p w14:paraId="5C6C469C" w14:textId="77777777" w:rsidR="0001644C" w:rsidRPr="00E17F3A" w:rsidRDefault="0001644C" w:rsidP="0001644C">
      <w:pPr>
        <w:tabs>
          <w:tab w:val="left" w:pos="1134"/>
        </w:tabs>
        <w:spacing w:after="0" w:line="240" w:lineRule="auto"/>
        <w:rPr>
          <w:rFonts w:ascii="Times New Roman" w:eastAsia="Calibri" w:hAnsi="Times New Roman" w:cs="Times New Roman"/>
          <w:b/>
          <w:sz w:val="20"/>
          <w:szCs w:val="20"/>
          <w:lang w:eastAsia="ru-RU"/>
        </w:rPr>
      </w:pPr>
    </w:p>
    <w:p w14:paraId="40DDC163" w14:textId="77777777" w:rsidR="0001644C" w:rsidRPr="00E17F3A" w:rsidRDefault="0001644C" w:rsidP="0001644C">
      <w:pPr>
        <w:widowControl w:val="0"/>
        <w:spacing w:after="0" w:line="192" w:lineRule="auto"/>
        <w:ind w:left="4535"/>
        <w:jc w:val="right"/>
        <w:rPr>
          <w:rFonts w:ascii="Times New Roman" w:eastAsia="Times New Roman" w:hAnsi="Times New Roman" w:cs="Times New Roman"/>
          <w:sz w:val="20"/>
          <w:szCs w:val="20"/>
          <w:lang w:eastAsia="ru-RU"/>
        </w:rPr>
      </w:pPr>
    </w:p>
    <w:p w14:paraId="1650D054" w14:textId="77777777" w:rsidR="0001644C" w:rsidRPr="00E17F3A" w:rsidRDefault="0001644C" w:rsidP="0001644C">
      <w:pPr>
        <w:widowControl w:val="0"/>
        <w:spacing w:after="0" w:line="240" w:lineRule="auto"/>
        <w:ind w:firstLine="720"/>
        <w:jc w:val="right"/>
        <w:rPr>
          <w:rFonts w:ascii="Times New Roman" w:eastAsia="Times New Roman" w:hAnsi="Times New Roman" w:cs="Times New Roman"/>
          <w:sz w:val="20"/>
          <w:szCs w:val="20"/>
          <w:lang w:eastAsia="ru-RU"/>
        </w:rPr>
      </w:pPr>
    </w:p>
    <w:p w14:paraId="3554E66E" w14:textId="77777777" w:rsidR="0001644C" w:rsidRPr="00E17F3A" w:rsidRDefault="0001644C" w:rsidP="0001644C">
      <w:pPr>
        <w:widowControl w:val="0"/>
        <w:spacing w:after="0" w:line="240" w:lineRule="auto"/>
        <w:ind w:firstLine="720"/>
        <w:jc w:val="right"/>
        <w:rPr>
          <w:rFonts w:ascii="Times New Roman" w:eastAsia="Times New Roman" w:hAnsi="Times New Roman" w:cs="Times New Roman"/>
          <w:sz w:val="20"/>
          <w:szCs w:val="20"/>
          <w:lang w:eastAsia="ru-RU"/>
        </w:rPr>
      </w:pPr>
    </w:p>
    <w:p w14:paraId="1518E17B" w14:textId="77777777" w:rsidR="0001644C" w:rsidRPr="00E17F3A" w:rsidRDefault="0001644C" w:rsidP="0001644C">
      <w:pPr>
        <w:widowControl w:val="0"/>
        <w:spacing w:after="0" w:line="240" w:lineRule="auto"/>
        <w:ind w:firstLine="720"/>
        <w:jc w:val="right"/>
        <w:rPr>
          <w:rFonts w:ascii="Times New Roman" w:eastAsia="Times New Roman" w:hAnsi="Times New Roman" w:cs="Times New Roman"/>
          <w:sz w:val="20"/>
          <w:szCs w:val="20"/>
          <w:lang w:eastAsia="ru-RU"/>
        </w:rPr>
      </w:pPr>
      <w:r w:rsidRPr="00E17F3A">
        <w:rPr>
          <w:rFonts w:ascii="Times New Roman" w:eastAsia="Times New Roman" w:hAnsi="Times New Roman" w:cs="Times New Roman"/>
          <w:sz w:val="20"/>
          <w:szCs w:val="20"/>
          <w:lang w:eastAsia="ru-RU"/>
        </w:rPr>
        <w:t>Форма</w:t>
      </w:r>
    </w:p>
    <w:p w14:paraId="768EE527"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sz w:val="20"/>
          <w:szCs w:val="20"/>
          <w:lang w:eastAsia="ru-RU"/>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01644C" w:rsidRPr="00E17F3A" w14:paraId="22CE3204" w14:textId="77777777" w:rsidTr="00BC69BE">
        <w:tc>
          <w:tcPr>
            <w:tcW w:w="4252" w:type="dxa"/>
          </w:tcPr>
          <w:p w14:paraId="62F9EF38"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Бланк Контрольного органа</w:t>
            </w:r>
          </w:p>
        </w:tc>
        <w:tc>
          <w:tcPr>
            <w:tcW w:w="4819" w:type="dxa"/>
          </w:tcPr>
          <w:p w14:paraId="295B2078" w14:textId="77777777" w:rsidR="0001644C" w:rsidRPr="00E17F3A" w:rsidRDefault="0001644C" w:rsidP="0001644C">
            <w:pPr>
              <w:widowControl w:val="0"/>
              <w:spacing w:after="0" w:line="240" w:lineRule="exact"/>
              <w:ind w:firstLine="5"/>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_________________________________</w:t>
            </w:r>
          </w:p>
          <w:p w14:paraId="27F96F5E"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(указывается должность руководителя контролируемого лица)</w:t>
            </w:r>
          </w:p>
          <w:p w14:paraId="27321F79"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_________________________________</w:t>
            </w:r>
          </w:p>
          <w:p w14:paraId="48EE32E2"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(указывается полное наименование контролируемого лица)</w:t>
            </w:r>
          </w:p>
          <w:p w14:paraId="7522DE57"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_________________________________</w:t>
            </w:r>
          </w:p>
          <w:p w14:paraId="55B8B26E"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(указывается фамилия, имя, отчество</w:t>
            </w:r>
          </w:p>
          <w:p w14:paraId="29A2057F"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(при наличии) руководителя контролируемого лица)</w:t>
            </w:r>
          </w:p>
          <w:p w14:paraId="47B9A351"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_________________________________</w:t>
            </w:r>
          </w:p>
          <w:p w14:paraId="37BB2D86" w14:textId="77777777" w:rsidR="0001644C" w:rsidRPr="00E17F3A" w:rsidRDefault="0001644C" w:rsidP="0001644C">
            <w:pPr>
              <w:widowControl w:val="0"/>
              <w:spacing w:after="0" w:line="240" w:lineRule="auto"/>
              <w:ind w:firstLine="6"/>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(указывается адрес места нахождения контролируемого лица)</w:t>
            </w:r>
          </w:p>
        </w:tc>
      </w:tr>
    </w:tbl>
    <w:p w14:paraId="5B61901A" w14:textId="77777777" w:rsidR="0001644C" w:rsidRPr="00E17F3A" w:rsidRDefault="0001644C" w:rsidP="0001644C">
      <w:pPr>
        <w:widowControl w:val="0"/>
        <w:spacing w:after="0" w:line="240" w:lineRule="auto"/>
        <w:jc w:val="center"/>
        <w:rPr>
          <w:rFonts w:ascii="Times New Roman" w:eastAsia="Times New Roman" w:hAnsi="Times New Roman" w:cs="Times New Roman"/>
          <w:sz w:val="20"/>
          <w:szCs w:val="20"/>
          <w:lang w:eastAsia="ru-RU"/>
        </w:rPr>
      </w:pPr>
    </w:p>
    <w:p w14:paraId="48E22EAE"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bookmarkStart w:id="15" w:name="Par320"/>
      <w:bookmarkEnd w:id="15"/>
      <w:r w:rsidRPr="00E17F3A">
        <w:rPr>
          <w:rFonts w:ascii="Times New Roman" w:eastAsia="Times New Roman" w:hAnsi="Times New Roman" w:cs="Times New Roman"/>
          <w:color w:val="000000"/>
          <w:sz w:val="20"/>
          <w:szCs w:val="20"/>
          <w:lang w:eastAsia="ru-RU"/>
        </w:rPr>
        <w:t>ПРЕДПИСАНИЕ</w:t>
      </w:r>
    </w:p>
    <w:p w14:paraId="28259F01"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
    <w:p w14:paraId="4651C261"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_____________________________________________________________________</w:t>
      </w:r>
    </w:p>
    <w:p w14:paraId="499AD4FC" w14:textId="77777777" w:rsidR="0001644C" w:rsidRPr="00E17F3A" w:rsidRDefault="0001644C" w:rsidP="0001644C">
      <w:pPr>
        <w:widowControl w:val="0"/>
        <w:spacing w:after="0" w:line="240" w:lineRule="auto"/>
        <w:jc w:val="center"/>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(указывается полное наименование контролируемого лица в дательном падеже)</w:t>
      </w:r>
    </w:p>
    <w:p w14:paraId="53E9A7E7"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об устранении выявленных нарушений обязательных требований</w:t>
      </w:r>
    </w:p>
    <w:p w14:paraId="45DB3963"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
    <w:p w14:paraId="06355719"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По результатам _____________________________________________________________,</w:t>
      </w:r>
    </w:p>
    <w:p w14:paraId="475AFC2D" w14:textId="77777777" w:rsidR="0001644C" w:rsidRPr="00E17F3A" w:rsidRDefault="0001644C" w:rsidP="0001644C">
      <w:pPr>
        <w:widowControl w:val="0"/>
        <w:spacing w:after="0" w:line="240" w:lineRule="auto"/>
        <w:jc w:val="center"/>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14:paraId="088916A1"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проведенной _______________________________________________________________</w:t>
      </w:r>
    </w:p>
    <w:p w14:paraId="0E35CE85" w14:textId="77777777" w:rsidR="0001644C" w:rsidRPr="00E17F3A" w:rsidRDefault="0001644C" w:rsidP="0001644C">
      <w:pPr>
        <w:widowControl w:val="0"/>
        <w:spacing w:after="0" w:line="240" w:lineRule="auto"/>
        <w:jc w:val="both"/>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w:t>
      </w:r>
      <w:r w:rsidRPr="00E17F3A">
        <w:rPr>
          <w:rFonts w:ascii="Times New Roman" w:eastAsia="Times New Roman" w:hAnsi="Times New Roman" w:cs="Times New Roman"/>
          <w:i/>
          <w:color w:val="000000"/>
          <w:sz w:val="20"/>
          <w:szCs w:val="20"/>
          <w:lang w:eastAsia="ru-RU"/>
        </w:rPr>
        <w:t>(указывается полное наименование контрольного органа)</w:t>
      </w:r>
    </w:p>
    <w:p w14:paraId="4140885A"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в отношении _______________________________________________________________</w:t>
      </w:r>
    </w:p>
    <w:p w14:paraId="63BBBBD6" w14:textId="77777777" w:rsidR="0001644C" w:rsidRPr="00E17F3A" w:rsidRDefault="0001644C" w:rsidP="0001644C">
      <w:pPr>
        <w:widowControl w:val="0"/>
        <w:spacing w:after="0" w:line="240" w:lineRule="auto"/>
        <w:jc w:val="both"/>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w:t>
      </w:r>
      <w:r w:rsidRPr="00E17F3A">
        <w:rPr>
          <w:rFonts w:ascii="Times New Roman" w:eastAsia="Times New Roman" w:hAnsi="Times New Roman" w:cs="Times New Roman"/>
          <w:i/>
          <w:color w:val="000000"/>
          <w:sz w:val="20"/>
          <w:szCs w:val="20"/>
          <w:lang w:eastAsia="ru-RU"/>
        </w:rPr>
        <w:t>(указывается полное наименование контролируемого лица)</w:t>
      </w:r>
    </w:p>
    <w:p w14:paraId="3421E419"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в период с «__» _________________ 20__ г. по «__» _________________ 20__ г.</w:t>
      </w:r>
    </w:p>
    <w:p w14:paraId="13386761"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на основании ______________________________________________________________</w:t>
      </w:r>
    </w:p>
    <w:p w14:paraId="75E2B4F9" w14:textId="77777777" w:rsidR="0001644C" w:rsidRPr="00E17F3A" w:rsidRDefault="0001644C" w:rsidP="0001644C">
      <w:pPr>
        <w:widowControl w:val="0"/>
        <w:spacing w:after="0" w:line="240" w:lineRule="auto"/>
        <w:jc w:val="center"/>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(указываются наименование и реквизиты распоряжения/приказа Контрольного органа о проведении КОНТРОЛЬНЫХ МЕРОПРИЯТИЙ)</w:t>
      </w:r>
    </w:p>
    <w:p w14:paraId="1545B244"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(акт ______________________________ от «__» _______________ 20__ г. № ____)</w:t>
      </w:r>
    </w:p>
    <w:p w14:paraId="2DD48D48" w14:textId="77777777" w:rsidR="0001644C" w:rsidRPr="00E17F3A" w:rsidRDefault="0001644C" w:rsidP="0001644C">
      <w:pPr>
        <w:widowControl w:val="0"/>
        <w:spacing w:after="0" w:line="240" w:lineRule="auto"/>
        <w:jc w:val="center"/>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(указываются реквизиты акта КОНТРОЛЬНЫХ МЕРОПРИЯТИЙ)</w:t>
      </w:r>
    </w:p>
    <w:p w14:paraId="4E3CCDEF"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___________________________________________________________________________</w:t>
      </w:r>
    </w:p>
    <w:p w14:paraId="0DB52E4E" w14:textId="77777777" w:rsidR="0001644C" w:rsidRPr="00E17F3A" w:rsidRDefault="0001644C" w:rsidP="0001644C">
      <w:pPr>
        <w:widowControl w:val="0"/>
        <w:spacing w:after="0" w:line="240" w:lineRule="auto"/>
        <w:jc w:val="center"/>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(указываются вид и форма КОНТРОЛЬНЫХ МЕРОПРИЯТИЙ)</w:t>
      </w:r>
    </w:p>
    <w:p w14:paraId="7ABE3010"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выявлены нарушения обязательных требований ________________ законодательства:</w:t>
      </w:r>
    </w:p>
    <w:p w14:paraId="6D46CBD2" w14:textId="77777777" w:rsidR="0001644C" w:rsidRPr="00E17F3A" w:rsidRDefault="0001644C" w:rsidP="0001644C">
      <w:pPr>
        <w:widowControl w:val="0"/>
        <w:spacing w:after="0" w:line="240" w:lineRule="auto"/>
        <w:jc w:val="center"/>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14:paraId="50063ACA"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p>
    <w:p w14:paraId="1A0A28D5"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На основании изложенного, в соответст</w:t>
      </w:r>
      <w:r w:rsidRPr="00E17F3A">
        <w:rPr>
          <w:rFonts w:ascii="Times New Roman" w:eastAsia="Times New Roman" w:hAnsi="Times New Roman" w:cs="Times New Roman"/>
          <w:sz w:val="20"/>
          <w:szCs w:val="20"/>
          <w:lang w:eastAsia="ru-RU"/>
        </w:rPr>
        <w:t xml:space="preserve">вии с пунктом 1 части 2 статьи 90 </w:t>
      </w:r>
      <w:r w:rsidRPr="00E17F3A">
        <w:rPr>
          <w:rFonts w:ascii="Times New Roman" w:eastAsia="Times New Roman" w:hAnsi="Times New Roman" w:cs="Times New Roman"/>
          <w:color w:val="000000"/>
          <w:sz w:val="20"/>
          <w:szCs w:val="20"/>
          <w:lang w:eastAsia="ru-RU"/>
        </w:rPr>
        <w:t xml:space="preserve">Федерального закона от 31 июля </w:t>
      </w:r>
      <w:smartTag w:uri="urn:schemas-microsoft-com:office:smarttags" w:element="metricconverter">
        <w:smartTagPr>
          <w:attr w:name="ProductID" w:val="2020 г"/>
        </w:smartTagPr>
        <w:r w:rsidRPr="00E17F3A">
          <w:rPr>
            <w:rFonts w:ascii="Times New Roman" w:eastAsia="Times New Roman" w:hAnsi="Times New Roman" w:cs="Times New Roman"/>
            <w:color w:val="000000"/>
            <w:sz w:val="20"/>
            <w:szCs w:val="20"/>
            <w:lang w:eastAsia="ru-RU"/>
          </w:rPr>
          <w:t>2020 г</w:t>
        </w:r>
      </w:smartTag>
      <w:r w:rsidRPr="00E17F3A">
        <w:rPr>
          <w:rFonts w:ascii="Times New Roman" w:eastAsia="Times New Roman" w:hAnsi="Times New Roman" w:cs="Times New Roman"/>
          <w:color w:val="000000"/>
          <w:sz w:val="20"/>
          <w:szCs w:val="20"/>
          <w:lang w:eastAsia="ru-RU"/>
        </w:rPr>
        <w:t>. №248-ФЗ «О государственном контроле (надзоре) и муниципальном контроле в Российской Федерации» ___________________________________________________________________________</w:t>
      </w:r>
    </w:p>
    <w:p w14:paraId="12CD37DE" w14:textId="77777777" w:rsidR="0001644C" w:rsidRPr="00E17F3A" w:rsidRDefault="0001644C" w:rsidP="0001644C">
      <w:pPr>
        <w:widowControl w:val="0"/>
        <w:spacing w:after="0" w:line="240" w:lineRule="auto"/>
        <w:jc w:val="both"/>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i/>
          <w:color w:val="000000"/>
          <w:sz w:val="20"/>
          <w:szCs w:val="20"/>
          <w:lang w:eastAsia="ru-RU"/>
        </w:rPr>
        <w:t xml:space="preserve">                          (указывается полное наименование Контрольного органа)</w:t>
      </w:r>
    </w:p>
    <w:p w14:paraId="65E4F3DF"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p>
    <w:p w14:paraId="1B6CA302"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предписывает:</w:t>
      </w:r>
    </w:p>
    <w:p w14:paraId="31B633E8"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 Устранить выявленные нарушения обязательных требований в срок до</w:t>
      </w:r>
    </w:p>
    <w:p w14:paraId="35F21D41"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 ______________ 20_____ г.</w:t>
      </w:r>
    </w:p>
    <w:p w14:paraId="24591584"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Уведомить _______________________________________________________________</w:t>
      </w:r>
    </w:p>
    <w:p w14:paraId="089B26B3" w14:textId="77777777" w:rsidR="0001644C" w:rsidRPr="00E17F3A" w:rsidRDefault="0001644C" w:rsidP="0001644C">
      <w:pPr>
        <w:widowControl w:val="0"/>
        <w:spacing w:after="0" w:line="240" w:lineRule="auto"/>
        <w:jc w:val="both"/>
        <w:rPr>
          <w:rFonts w:ascii="Times New Roman" w:eastAsia="Times New Roman" w:hAnsi="Times New Roman" w:cs="Times New Roman"/>
          <w:i/>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w:t>
      </w:r>
      <w:r w:rsidRPr="00E17F3A">
        <w:rPr>
          <w:rFonts w:ascii="Times New Roman" w:eastAsia="Times New Roman" w:hAnsi="Times New Roman" w:cs="Times New Roman"/>
          <w:i/>
          <w:color w:val="000000"/>
          <w:sz w:val="20"/>
          <w:szCs w:val="20"/>
          <w:lang w:eastAsia="ru-RU"/>
        </w:rPr>
        <w:t>(указывается полное наименование контрольного органа)</w:t>
      </w:r>
    </w:p>
    <w:p w14:paraId="432847EA"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14:paraId="7B5BC042"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 «__» _______________ 20_____ г. включительно.</w:t>
      </w:r>
    </w:p>
    <w:p w14:paraId="09EBA588"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p>
    <w:p w14:paraId="303A0822" w14:textId="77777777" w:rsidR="0001644C" w:rsidRPr="00E17F3A" w:rsidRDefault="0001644C" w:rsidP="0001644C">
      <w:pPr>
        <w:widowControl w:val="0"/>
        <w:spacing w:after="0" w:line="240" w:lineRule="auto"/>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3D56BCE5"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sz w:val="20"/>
          <w:szCs w:val="20"/>
          <w:lang w:eastAsia="ru-RU"/>
        </w:rPr>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01644C" w:rsidRPr="00E17F3A" w14:paraId="7CFD367F" w14:textId="77777777" w:rsidTr="00BC69BE">
        <w:tc>
          <w:tcPr>
            <w:tcW w:w="3010" w:type="dxa"/>
          </w:tcPr>
          <w:p w14:paraId="43996E0A"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w:t>
            </w:r>
          </w:p>
        </w:tc>
        <w:tc>
          <w:tcPr>
            <w:tcW w:w="3010" w:type="dxa"/>
          </w:tcPr>
          <w:p w14:paraId="701F4F18"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_______________________</w:t>
            </w:r>
          </w:p>
        </w:tc>
        <w:tc>
          <w:tcPr>
            <w:tcW w:w="3011" w:type="dxa"/>
          </w:tcPr>
          <w:p w14:paraId="7C2A4746" w14:textId="77777777" w:rsidR="0001644C" w:rsidRPr="00E17F3A" w:rsidRDefault="0001644C" w:rsidP="0001644C">
            <w:pPr>
              <w:widowControl w:val="0"/>
              <w:spacing w:after="0" w:line="240" w:lineRule="auto"/>
              <w:ind w:firstLine="720"/>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__________________</w:t>
            </w:r>
          </w:p>
        </w:tc>
      </w:tr>
      <w:tr w:rsidR="0001644C" w:rsidRPr="00E17F3A" w14:paraId="561CEBC0" w14:textId="77777777" w:rsidTr="00BC69BE">
        <w:tc>
          <w:tcPr>
            <w:tcW w:w="3010" w:type="dxa"/>
          </w:tcPr>
          <w:p w14:paraId="19209FE6" w14:textId="77777777" w:rsidR="0001644C" w:rsidRPr="00E17F3A" w:rsidRDefault="0001644C" w:rsidP="0001644C">
            <w:pPr>
              <w:widowControl w:val="0"/>
              <w:spacing w:after="0" w:line="240" w:lineRule="auto"/>
              <w:rPr>
                <w:rFonts w:ascii="Times New Roman" w:eastAsia="Times New Roman" w:hAnsi="Times New Roman" w:cs="Times New Roman"/>
                <w:color w:val="000000"/>
                <w:sz w:val="20"/>
                <w:szCs w:val="20"/>
                <w:vertAlign w:val="superscript"/>
                <w:lang w:eastAsia="ru-RU"/>
              </w:rPr>
            </w:pPr>
            <w:r w:rsidRPr="00E17F3A">
              <w:rPr>
                <w:rFonts w:ascii="Times New Roman" w:eastAsia="Times New Roman" w:hAnsi="Times New Roman" w:cs="Times New Roman"/>
                <w:color w:val="000000"/>
                <w:sz w:val="20"/>
                <w:szCs w:val="20"/>
                <w:vertAlign w:val="superscript"/>
                <w:lang w:eastAsia="ru-RU"/>
              </w:rPr>
              <w:t>(должность должностного лица, уполномоченного на проведение контрольных мероприятий)</w:t>
            </w:r>
          </w:p>
        </w:tc>
        <w:tc>
          <w:tcPr>
            <w:tcW w:w="3010" w:type="dxa"/>
          </w:tcPr>
          <w:p w14:paraId="13A2F47A"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vertAlign w:val="superscript"/>
                <w:lang w:eastAsia="ru-RU"/>
              </w:rPr>
            </w:pPr>
            <w:r w:rsidRPr="00E17F3A">
              <w:rPr>
                <w:rFonts w:ascii="Times New Roman" w:eastAsia="Times New Roman" w:hAnsi="Times New Roman" w:cs="Times New Roman"/>
                <w:color w:val="000000"/>
                <w:sz w:val="20"/>
                <w:szCs w:val="20"/>
                <w:vertAlign w:val="superscript"/>
                <w:lang w:eastAsia="ru-RU"/>
              </w:rPr>
              <w:t>(подпись должностного лица, уполномоченного на проведение контрольных мероприятий)</w:t>
            </w:r>
          </w:p>
        </w:tc>
        <w:tc>
          <w:tcPr>
            <w:tcW w:w="3011" w:type="dxa"/>
          </w:tcPr>
          <w:p w14:paraId="6D89AF74" w14:textId="77777777" w:rsidR="0001644C" w:rsidRPr="00E17F3A" w:rsidRDefault="0001644C" w:rsidP="0001644C">
            <w:pPr>
              <w:widowControl w:val="0"/>
              <w:spacing w:after="0" w:line="240" w:lineRule="auto"/>
              <w:ind w:firstLine="720"/>
              <w:jc w:val="right"/>
              <w:rPr>
                <w:rFonts w:ascii="Times New Roman" w:eastAsia="Times New Roman" w:hAnsi="Times New Roman" w:cs="Times New Roman"/>
                <w:color w:val="000000"/>
                <w:sz w:val="20"/>
                <w:szCs w:val="20"/>
                <w:vertAlign w:val="superscript"/>
                <w:lang w:eastAsia="ru-RU"/>
              </w:rPr>
            </w:pPr>
            <w:r w:rsidRPr="00E17F3A">
              <w:rPr>
                <w:rFonts w:ascii="Times New Roman" w:eastAsia="Times New Roman" w:hAnsi="Times New Roman" w:cs="Times New Roman"/>
                <w:color w:val="000000"/>
                <w:sz w:val="20"/>
                <w:szCs w:val="20"/>
                <w:vertAlign w:val="superscript"/>
                <w:lang w:eastAsia="ru-RU"/>
              </w:rPr>
              <w:t>(фамилия, имя, отчество (при наличии) должностного лица, уполномоченного на проведение контрольных мероприятий)</w:t>
            </w:r>
          </w:p>
        </w:tc>
      </w:tr>
    </w:tbl>
    <w:p w14:paraId="2E8D1345" w14:textId="77777777" w:rsidR="0001644C" w:rsidRPr="00E17F3A" w:rsidRDefault="0001644C" w:rsidP="0001644C">
      <w:pPr>
        <w:widowControl w:val="0"/>
        <w:spacing w:after="0" w:line="192" w:lineRule="auto"/>
        <w:ind w:left="4535"/>
        <w:outlineLvl w:val="1"/>
        <w:rPr>
          <w:rFonts w:ascii="Times New Roman" w:eastAsia="Times New Roman" w:hAnsi="Times New Roman" w:cs="Times New Roman"/>
          <w:sz w:val="20"/>
          <w:szCs w:val="20"/>
          <w:lang w:eastAsia="ru-RU"/>
        </w:rPr>
      </w:pPr>
    </w:p>
    <w:p w14:paraId="752914D5"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4F81BD"/>
          <w:sz w:val="20"/>
          <w:szCs w:val="20"/>
          <w:lang w:eastAsia="ru-RU"/>
        </w:rPr>
        <w:br w:type="page"/>
      </w:r>
      <w:r w:rsidRPr="00E17F3A">
        <w:rPr>
          <w:rFonts w:ascii="Times New Roman" w:eastAsia="Times New Roman" w:hAnsi="Times New Roman" w:cs="Times New Roman"/>
          <w:color w:val="000000"/>
          <w:sz w:val="20"/>
          <w:szCs w:val="20"/>
          <w:lang w:eastAsia="ru-RU"/>
        </w:rPr>
        <w:t>Приложение № 5</w:t>
      </w:r>
    </w:p>
    <w:p w14:paraId="44111641"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 Положению о муниципальном </w:t>
      </w:r>
    </w:p>
    <w:p w14:paraId="5E8FA496"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контроле в сфере благоустройства на </w:t>
      </w:r>
    </w:p>
    <w:p w14:paraId="47A9FAB0"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территории муниципального образования</w:t>
      </w:r>
    </w:p>
    <w:p w14:paraId="5F0316DD"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Сосновский сельсовет Заринского района </w:t>
      </w:r>
    </w:p>
    <w:p w14:paraId="14910FD4" w14:textId="77777777" w:rsidR="0001644C" w:rsidRPr="00E17F3A" w:rsidRDefault="0001644C" w:rsidP="0001644C">
      <w:pPr>
        <w:spacing w:after="0" w:line="240" w:lineRule="auto"/>
        <w:ind w:left="4536"/>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Алтайского края </w:t>
      </w:r>
    </w:p>
    <w:p w14:paraId="1C18EEF1" w14:textId="77777777" w:rsidR="0001644C" w:rsidRPr="00E17F3A" w:rsidRDefault="0001644C" w:rsidP="0001644C">
      <w:pPr>
        <w:tabs>
          <w:tab w:val="left" w:pos="1134"/>
        </w:tabs>
        <w:spacing w:after="0" w:line="240" w:lineRule="auto"/>
        <w:rPr>
          <w:rFonts w:ascii="Times New Roman" w:eastAsia="Calibri" w:hAnsi="Times New Roman" w:cs="Times New Roman"/>
          <w:b/>
          <w:sz w:val="20"/>
          <w:szCs w:val="20"/>
          <w:lang w:eastAsia="ru-RU"/>
        </w:rPr>
      </w:pPr>
    </w:p>
    <w:p w14:paraId="03934C80" w14:textId="77777777" w:rsidR="0001644C" w:rsidRPr="00E17F3A" w:rsidRDefault="0001644C" w:rsidP="0001644C">
      <w:pPr>
        <w:spacing w:after="0" w:line="240" w:lineRule="auto"/>
        <w:ind w:left="4536"/>
        <w:jc w:val="right"/>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   </w:t>
      </w:r>
    </w:p>
    <w:p w14:paraId="44EA7FC6" w14:textId="77777777" w:rsidR="0001644C" w:rsidRPr="00E17F3A" w:rsidRDefault="0001644C" w:rsidP="0001644C">
      <w:pPr>
        <w:widowControl w:val="0"/>
        <w:spacing w:after="0" w:line="192" w:lineRule="auto"/>
        <w:ind w:left="-1531"/>
        <w:jc w:val="right"/>
        <w:rPr>
          <w:rFonts w:ascii="Times New Roman" w:eastAsia="Times New Roman" w:hAnsi="Times New Roman" w:cs="Times New Roman"/>
          <w:color w:val="000000"/>
          <w:sz w:val="20"/>
          <w:szCs w:val="20"/>
          <w:lang w:eastAsia="ru-RU"/>
        </w:rPr>
      </w:pPr>
    </w:p>
    <w:p w14:paraId="7334AE63"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
    <w:p w14:paraId="4712F58A"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
    <w:p w14:paraId="3D62866D"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p>
    <w:p w14:paraId="07CBCE88" w14:textId="77777777" w:rsidR="0001644C" w:rsidRPr="00E17F3A" w:rsidRDefault="0001644C" w:rsidP="0001644C">
      <w:pPr>
        <w:widowControl w:val="0"/>
        <w:spacing w:after="0" w:line="240" w:lineRule="auto"/>
        <w:jc w:val="center"/>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Ключевые показатели вида контроля и их целевые значения, индикативные показатели для муниципального контроля в сфере благоустройства</w:t>
      </w:r>
    </w:p>
    <w:p w14:paraId="30BEDD19"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p>
    <w:p w14:paraId="2534C992"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1.Ключевые показатели и их целевые значения:</w:t>
      </w:r>
    </w:p>
    <w:p w14:paraId="7525B66F"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устраненных нарушений из числа выявленных нарушений обязательных требований - 70%.</w:t>
      </w:r>
    </w:p>
    <w:p w14:paraId="42D4BCB5"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выполнения плана проведения плановых контрольных мероприятий на очередной календарный год - 100%.</w:t>
      </w:r>
    </w:p>
    <w:p w14:paraId="7658334F"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30B54973"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отмененных результатов контрольных мероприятий - 0%.</w:t>
      </w:r>
    </w:p>
    <w:p w14:paraId="35CF7C0C"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3D6A5D5"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вынесенных судебных решений о назначении административного наказания по материалам контрольного органа - 95%.</w:t>
      </w:r>
    </w:p>
    <w:p w14:paraId="0CA4D58B"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2AA0DE09" w14:textId="77777777" w:rsidR="0001644C" w:rsidRPr="00E17F3A" w:rsidRDefault="0001644C" w:rsidP="0001644C">
      <w:pPr>
        <w:widowControl w:val="0"/>
        <w:spacing w:after="0" w:line="240" w:lineRule="auto"/>
        <w:ind w:firstLine="540"/>
        <w:jc w:val="both"/>
        <w:rPr>
          <w:rFonts w:ascii="Times New Roman" w:eastAsia="Times New Roman" w:hAnsi="Times New Roman" w:cs="Times New Roman"/>
          <w:color w:val="000000"/>
          <w:sz w:val="20"/>
          <w:szCs w:val="20"/>
          <w:shd w:val="clear" w:color="auto" w:fill="F1C100"/>
          <w:lang w:eastAsia="ru-RU"/>
        </w:rPr>
      </w:pPr>
    </w:p>
    <w:p w14:paraId="7872BD02"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2. Индикативные показатели:</w:t>
      </w:r>
    </w:p>
    <w:p w14:paraId="64C9E957"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При осуществлении муниципального контроля в сфере благоустройства устанавливаются следующие индикативные показатели:</w:t>
      </w:r>
    </w:p>
    <w:p w14:paraId="310992F0"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количество проведенных плановых контрольных мероприятий;</w:t>
      </w:r>
    </w:p>
    <w:p w14:paraId="5756BCFB"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количество проведенных внеплановых контрольных мероприятий;</w:t>
      </w:r>
    </w:p>
    <w:p w14:paraId="359CC113"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количество поступивших возражений в отношении акта контрольного мероприятия;</w:t>
      </w:r>
    </w:p>
    <w:p w14:paraId="59A7D236" w14:textId="77777777" w:rsidR="0001644C" w:rsidRPr="00E17F3A" w:rsidRDefault="0001644C" w:rsidP="0001644C">
      <w:pPr>
        <w:widowControl w:val="0"/>
        <w:spacing w:after="0" w:line="240" w:lineRule="auto"/>
        <w:ind w:firstLine="567"/>
        <w:jc w:val="both"/>
        <w:rPr>
          <w:rFonts w:ascii="Times New Roman" w:eastAsia="Times New Roman" w:hAnsi="Times New Roman"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количество выданных предписаний об устранении нарушений обязательных требований;</w:t>
      </w:r>
    </w:p>
    <w:p w14:paraId="1638596E" w14:textId="77777777" w:rsidR="0001644C" w:rsidRPr="00E17F3A" w:rsidRDefault="0001644C" w:rsidP="0001644C">
      <w:pPr>
        <w:widowControl w:val="0"/>
        <w:spacing w:after="0" w:line="240" w:lineRule="auto"/>
        <w:ind w:firstLine="567"/>
        <w:jc w:val="both"/>
        <w:rPr>
          <w:rFonts w:ascii="Arial" w:eastAsia="Times New Roman" w:hAnsi="Arial" w:cs="Times New Roman"/>
          <w:color w:val="000000"/>
          <w:sz w:val="20"/>
          <w:szCs w:val="20"/>
          <w:lang w:eastAsia="ru-RU"/>
        </w:rPr>
      </w:pPr>
      <w:r w:rsidRPr="00E17F3A">
        <w:rPr>
          <w:rFonts w:ascii="Times New Roman" w:eastAsia="Times New Roman" w:hAnsi="Times New Roman" w:cs="Times New Roman"/>
          <w:color w:val="000000"/>
          <w:sz w:val="20"/>
          <w:szCs w:val="20"/>
          <w:lang w:eastAsia="ru-RU"/>
        </w:rPr>
        <w:t xml:space="preserve">количество устраненных нарушений обязательных требований. </w:t>
      </w:r>
    </w:p>
    <w:p w14:paraId="169C648F" w14:textId="77777777" w:rsidR="00537103" w:rsidRDefault="00537103" w:rsidP="001058C5">
      <w:pPr>
        <w:jc w:val="center"/>
        <w:rPr>
          <w:rFonts w:ascii="Times New Roman" w:hAnsi="Times New Roman" w:cs="Times New Roman"/>
          <w:b/>
          <w:sz w:val="24"/>
          <w:szCs w:val="32"/>
        </w:rPr>
      </w:pPr>
    </w:p>
    <w:p w14:paraId="45156DC2" w14:textId="77777777" w:rsidR="0095773D" w:rsidRDefault="0095773D" w:rsidP="001058C5">
      <w:pPr>
        <w:jc w:val="center"/>
        <w:rPr>
          <w:rFonts w:ascii="Times New Roman" w:hAnsi="Times New Roman" w:cs="Times New Roman"/>
          <w:b/>
          <w:sz w:val="24"/>
          <w:szCs w:val="32"/>
        </w:rPr>
      </w:pPr>
    </w:p>
    <w:p w14:paraId="6AFC036D" w14:textId="54E5295F" w:rsidR="009E17FC" w:rsidRDefault="009E17FC" w:rsidP="001058C5">
      <w:pPr>
        <w:jc w:val="center"/>
        <w:rPr>
          <w:rFonts w:ascii="Times New Roman" w:hAnsi="Times New Roman" w:cs="Times New Roman"/>
          <w:b/>
          <w:sz w:val="24"/>
          <w:szCs w:val="32"/>
        </w:rPr>
      </w:pPr>
    </w:p>
    <w:p w14:paraId="7670F5A7" w14:textId="50EA36DB" w:rsidR="009E17FC" w:rsidRDefault="009E17FC" w:rsidP="001058C5">
      <w:pPr>
        <w:jc w:val="center"/>
        <w:rPr>
          <w:rFonts w:ascii="Times New Roman" w:hAnsi="Times New Roman" w:cs="Times New Roman"/>
          <w:b/>
          <w:sz w:val="24"/>
          <w:szCs w:val="32"/>
        </w:rPr>
      </w:pPr>
    </w:p>
    <w:p w14:paraId="44474D98" w14:textId="4BC59F44" w:rsidR="009E17FC" w:rsidRDefault="009E17FC" w:rsidP="001058C5">
      <w:pPr>
        <w:jc w:val="center"/>
        <w:rPr>
          <w:rFonts w:ascii="Times New Roman" w:hAnsi="Times New Roman" w:cs="Times New Roman"/>
          <w:b/>
          <w:sz w:val="24"/>
          <w:szCs w:val="32"/>
        </w:rPr>
      </w:pPr>
    </w:p>
    <w:p w14:paraId="777BD6C1" w14:textId="5E4060AD" w:rsidR="009E17FC" w:rsidRDefault="009E17FC" w:rsidP="001058C5">
      <w:pPr>
        <w:jc w:val="center"/>
        <w:rPr>
          <w:rFonts w:ascii="Times New Roman" w:hAnsi="Times New Roman" w:cs="Times New Roman"/>
          <w:b/>
          <w:sz w:val="24"/>
          <w:szCs w:val="32"/>
        </w:rPr>
      </w:pPr>
    </w:p>
    <w:p w14:paraId="66C9AD0E" w14:textId="1224A9C9" w:rsidR="009E17FC" w:rsidRDefault="009E17FC" w:rsidP="001058C5">
      <w:pPr>
        <w:jc w:val="center"/>
        <w:rPr>
          <w:rFonts w:ascii="Times New Roman" w:hAnsi="Times New Roman" w:cs="Times New Roman"/>
          <w:b/>
          <w:sz w:val="24"/>
          <w:szCs w:val="32"/>
        </w:rPr>
      </w:pPr>
    </w:p>
    <w:p w14:paraId="23923420" w14:textId="28616E70" w:rsidR="009E17FC" w:rsidRDefault="009E17FC" w:rsidP="001058C5">
      <w:pPr>
        <w:jc w:val="center"/>
        <w:rPr>
          <w:rFonts w:ascii="Times New Roman" w:hAnsi="Times New Roman" w:cs="Times New Roman"/>
          <w:b/>
          <w:sz w:val="24"/>
          <w:szCs w:val="32"/>
        </w:rPr>
      </w:pPr>
    </w:p>
    <w:p w14:paraId="3CD68066" w14:textId="797DF7BD" w:rsidR="009E17FC" w:rsidRDefault="009E17FC" w:rsidP="001058C5">
      <w:pPr>
        <w:jc w:val="center"/>
        <w:rPr>
          <w:rFonts w:ascii="Times New Roman" w:hAnsi="Times New Roman" w:cs="Times New Roman"/>
          <w:b/>
          <w:sz w:val="24"/>
          <w:szCs w:val="32"/>
        </w:rPr>
      </w:pPr>
    </w:p>
    <w:p w14:paraId="70960A43" w14:textId="26A76061" w:rsidR="009E17FC" w:rsidRDefault="009E17FC" w:rsidP="001058C5">
      <w:pPr>
        <w:jc w:val="center"/>
        <w:rPr>
          <w:rFonts w:ascii="Times New Roman" w:hAnsi="Times New Roman" w:cs="Times New Roman"/>
          <w:b/>
          <w:sz w:val="24"/>
          <w:szCs w:val="32"/>
        </w:rPr>
      </w:pPr>
    </w:p>
    <w:p w14:paraId="7E2934B0" w14:textId="77777777" w:rsidR="009E17FC" w:rsidRPr="003A6F1E" w:rsidRDefault="009E17FC" w:rsidP="001058C5">
      <w:pPr>
        <w:jc w:val="center"/>
        <w:rPr>
          <w:rFonts w:ascii="Times New Roman" w:hAnsi="Times New Roman" w:cs="Times New Roman"/>
          <w:b/>
          <w:sz w:val="24"/>
          <w:szCs w:val="32"/>
        </w:rPr>
      </w:pPr>
    </w:p>
    <w:p w14:paraId="32C20DB8" w14:textId="77777777" w:rsidR="006A56FD" w:rsidRPr="003A6F1E" w:rsidRDefault="006A56FD" w:rsidP="001058C5">
      <w:pPr>
        <w:jc w:val="center"/>
        <w:rPr>
          <w:rFonts w:ascii="Times New Roman" w:hAnsi="Times New Roman" w:cs="Times New Roman"/>
          <w:b/>
          <w:sz w:val="24"/>
          <w:szCs w:val="32"/>
        </w:rPr>
      </w:pPr>
    </w:p>
    <w:p w14:paraId="59951A5E" w14:textId="77777777" w:rsidR="006A56FD" w:rsidRPr="003A6F1E" w:rsidRDefault="006A56FD" w:rsidP="001058C5">
      <w:pPr>
        <w:jc w:val="center"/>
        <w:rPr>
          <w:rFonts w:ascii="Times New Roman" w:hAnsi="Times New Roman" w:cs="Times New Roman"/>
          <w:b/>
          <w:sz w:val="24"/>
          <w:szCs w:val="32"/>
        </w:rPr>
      </w:pPr>
    </w:p>
    <w:p w14:paraId="48216FC6" w14:textId="77777777" w:rsidR="006A56FD" w:rsidRPr="003A6F1E" w:rsidRDefault="006A56FD" w:rsidP="001058C5">
      <w:pPr>
        <w:jc w:val="center"/>
        <w:rPr>
          <w:rFonts w:ascii="Times New Roman" w:hAnsi="Times New Roman" w:cs="Times New Roman"/>
          <w:b/>
          <w:sz w:val="24"/>
          <w:szCs w:val="32"/>
        </w:rPr>
      </w:pPr>
    </w:p>
    <w:p w14:paraId="45C9E0C9" w14:textId="77777777" w:rsidR="006A56FD" w:rsidRPr="003A6F1E" w:rsidRDefault="006A56FD" w:rsidP="001058C5">
      <w:pPr>
        <w:jc w:val="center"/>
        <w:rPr>
          <w:rFonts w:ascii="Times New Roman" w:hAnsi="Times New Roman" w:cs="Times New Roman"/>
          <w:b/>
          <w:sz w:val="24"/>
          <w:szCs w:val="32"/>
        </w:rPr>
      </w:pPr>
    </w:p>
    <w:p w14:paraId="6CC16166" w14:textId="77777777" w:rsidR="006A56FD" w:rsidRPr="003A6F1E" w:rsidRDefault="006A56FD" w:rsidP="001058C5">
      <w:pPr>
        <w:jc w:val="center"/>
        <w:rPr>
          <w:rFonts w:ascii="Times New Roman" w:hAnsi="Times New Roman" w:cs="Times New Roman"/>
          <w:b/>
          <w:sz w:val="24"/>
          <w:szCs w:val="32"/>
        </w:rPr>
      </w:pPr>
    </w:p>
    <w:p w14:paraId="51C272DA" w14:textId="77777777" w:rsidR="006A56FD" w:rsidRPr="003A6F1E" w:rsidRDefault="006A56FD" w:rsidP="001058C5">
      <w:pPr>
        <w:jc w:val="center"/>
        <w:rPr>
          <w:rFonts w:ascii="Times New Roman" w:hAnsi="Times New Roman" w:cs="Times New Roman"/>
          <w:b/>
          <w:sz w:val="24"/>
          <w:szCs w:val="32"/>
        </w:rPr>
      </w:pPr>
    </w:p>
    <w:p w14:paraId="2BBCE525" w14:textId="77777777" w:rsidR="006A56FD" w:rsidRDefault="006A56FD" w:rsidP="001058C5">
      <w:pPr>
        <w:jc w:val="center"/>
        <w:rPr>
          <w:rFonts w:ascii="Times New Roman" w:hAnsi="Times New Roman" w:cs="Times New Roman"/>
          <w:b/>
          <w:sz w:val="24"/>
          <w:szCs w:val="32"/>
        </w:rPr>
      </w:pPr>
    </w:p>
    <w:p w14:paraId="08AF8F04" w14:textId="77777777" w:rsidR="00C20D9B" w:rsidRDefault="00C20D9B" w:rsidP="001058C5">
      <w:pPr>
        <w:jc w:val="center"/>
        <w:rPr>
          <w:rFonts w:ascii="Times New Roman" w:hAnsi="Times New Roman" w:cs="Times New Roman"/>
          <w:b/>
          <w:sz w:val="24"/>
          <w:szCs w:val="32"/>
        </w:rPr>
      </w:pPr>
    </w:p>
    <w:p w14:paraId="520E465F" w14:textId="77777777" w:rsidR="009F37E7" w:rsidRDefault="009F37E7" w:rsidP="001058C5">
      <w:pPr>
        <w:jc w:val="center"/>
        <w:rPr>
          <w:rFonts w:ascii="Times New Roman" w:hAnsi="Times New Roman" w:cs="Times New Roman"/>
          <w:b/>
          <w:sz w:val="24"/>
          <w:szCs w:val="32"/>
        </w:rPr>
      </w:pPr>
    </w:p>
    <w:p w14:paraId="08AE9404" w14:textId="2905321F" w:rsidR="009F37E7" w:rsidRDefault="009F37E7" w:rsidP="001058C5">
      <w:pPr>
        <w:jc w:val="center"/>
        <w:rPr>
          <w:rFonts w:ascii="Times New Roman" w:hAnsi="Times New Roman" w:cs="Times New Roman"/>
          <w:b/>
          <w:sz w:val="24"/>
          <w:szCs w:val="32"/>
        </w:rPr>
      </w:pPr>
    </w:p>
    <w:p w14:paraId="4E607DF6" w14:textId="72BFB3F3" w:rsidR="00553AA0" w:rsidRDefault="00DE7E2A" w:rsidP="00DE7E2A">
      <w:pPr>
        <w:rPr>
          <w:sz w:val="24"/>
          <w:szCs w:val="24"/>
        </w:rPr>
      </w:pPr>
      <w:r w:rsidRPr="00553AA0">
        <w:rPr>
          <w:sz w:val="24"/>
          <w:szCs w:val="24"/>
        </w:rPr>
        <w:t xml:space="preserve">                                                                                                                                         </w:t>
      </w:r>
    </w:p>
    <w:p w14:paraId="19E0F4E3" w14:textId="42D8390D" w:rsidR="00F3262D" w:rsidRPr="000619F4" w:rsidRDefault="00F3262D" w:rsidP="00F3262D">
      <w:pPr>
        <w:spacing w:after="0" w:line="240" w:lineRule="auto"/>
        <w:jc w:val="center"/>
        <w:rPr>
          <w:rFonts w:ascii="Times New Roman" w:eastAsia="Times New Roman" w:hAnsi="Times New Roman" w:cs="Times New Roman"/>
          <w:b/>
          <w:lang w:eastAsia="ru-RU"/>
        </w:rPr>
      </w:pPr>
      <w:r w:rsidRPr="000619F4">
        <w:rPr>
          <w:rFonts w:ascii="Times New Roman" w:eastAsia="Times New Roman" w:hAnsi="Times New Roman" w:cs="Times New Roman"/>
          <w:b/>
          <w:lang w:eastAsia="ru-RU"/>
        </w:rPr>
        <w:t xml:space="preserve">                                              </w:t>
      </w:r>
      <w:r w:rsidRPr="000619F4">
        <w:rPr>
          <w:rFonts w:ascii="Times New Roman" w:eastAsia="Times New Roman" w:hAnsi="Times New Roman" w:cs="Times New Roman"/>
          <w:b/>
          <w:lang w:eastAsia="ru-RU"/>
        </w:rPr>
        <w:tab/>
      </w:r>
    </w:p>
    <w:p w14:paraId="4A561A4E" w14:textId="1A35A4D9" w:rsidR="00237AD2" w:rsidRPr="00237AD2" w:rsidRDefault="00237AD2" w:rsidP="00706A2D">
      <w:pPr>
        <w:spacing w:after="0" w:line="240" w:lineRule="auto"/>
        <w:jc w:val="right"/>
        <w:rPr>
          <w:rFonts w:ascii="Times New Roman" w:eastAsia="Times New Roman" w:hAnsi="Times New Roman" w:cs="Times New Roman"/>
          <w:sz w:val="20"/>
          <w:szCs w:val="20"/>
          <w:lang w:eastAsia="ru-RU"/>
        </w:rPr>
      </w:pPr>
    </w:p>
    <w:p w14:paraId="59CE5CCF"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25825355"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522AFA33"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3BF4054D"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6BE0112B"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0DBB9CE6"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16A2FA09"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5639938"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59198A98" w14:textId="77777777" w:rsidR="005579EA" w:rsidRDefault="005579EA"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p>
    <w:p w14:paraId="49F6FC27" w14:textId="45FB69E0" w:rsidR="00B25F67" w:rsidRPr="003A6F1E" w:rsidRDefault="00B25F67" w:rsidP="007D5827">
      <w:pPr>
        <w:widowControl w:val="0"/>
        <w:tabs>
          <w:tab w:val="left" w:pos="1701"/>
        </w:tabs>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СБОРНИК</w:t>
      </w:r>
    </w:p>
    <w:p w14:paraId="233433B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муниципальных правовых актов</w:t>
      </w:r>
    </w:p>
    <w:p w14:paraId="24B1D61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муниципального образования Сосновский сельсовет Заринского района Алтайского края</w:t>
      </w:r>
    </w:p>
    <w:p w14:paraId="55700B6C"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481A7AC7" w14:textId="0D783988"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 </w:t>
      </w:r>
      <w:r w:rsidR="00D03CE5">
        <w:rPr>
          <w:rFonts w:ascii="Times New Roman" w:eastAsia="Times New Roman" w:hAnsi="Times New Roman" w:cs="Times New Roman"/>
          <w:szCs w:val="26"/>
        </w:rPr>
        <w:t>4</w:t>
      </w:r>
      <w:r w:rsidRPr="003A6F1E">
        <w:rPr>
          <w:rFonts w:ascii="Times New Roman" w:eastAsia="Times New Roman" w:hAnsi="Times New Roman" w:cs="Times New Roman"/>
          <w:szCs w:val="26"/>
        </w:rPr>
        <w:t xml:space="preserve"> (</w:t>
      </w:r>
      <w:r w:rsidR="009E17FC">
        <w:rPr>
          <w:rFonts w:ascii="Times New Roman" w:eastAsia="Times New Roman" w:hAnsi="Times New Roman" w:cs="Times New Roman"/>
          <w:szCs w:val="26"/>
        </w:rPr>
        <w:t>1</w:t>
      </w:r>
      <w:r w:rsidR="00D03CE5">
        <w:rPr>
          <w:rFonts w:ascii="Times New Roman" w:eastAsia="Times New Roman" w:hAnsi="Times New Roman" w:cs="Times New Roman"/>
          <w:szCs w:val="26"/>
        </w:rPr>
        <w:t>3</w:t>
      </w:r>
      <w:r w:rsidR="008141EB">
        <w:rPr>
          <w:rFonts w:ascii="Times New Roman" w:eastAsia="Times New Roman" w:hAnsi="Times New Roman" w:cs="Times New Roman"/>
          <w:szCs w:val="26"/>
        </w:rPr>
        <w:t>)</w:t>
      </w:r>
      <w:r w:rsidR="00580334">
        <w:rPr>
          <w:rFonts w:ascii="Times New Roman" w:eastAsia="Times New Roman" w:hAnsi="Times New Roman" w:cs="Times New Roman"/>
          <w:szCs w:val="26"/>
        </w:rPr>
        <w:t xml:space="preserve"> </w:t>
      </w:r>
      <w:r w:rsidR="00D03CE5">
        <w:rPr>
          <w:rFonts w:ascii="Times New Roman" w:eastAsia="Times New Roman" w:hAnsi="Times New Roman" w:cs="Times New Roman"/>
          <w:szCs w:val="26"/>
        </w:rPr>
        <w:t>30</w:t>
      </w:r>
      <w:r w:rsidR="009E17FC">
        <w:rPr>
          <w:rFonts w:ascii="Times New Roman" w:eastAsia="Times New Roman" w:hAnsi="Times New Roman" w:cs="Times New Roman"/>
          <w:szCs w:val="26"/>
        </w:rPr>
        <w:t xml:space="preserve"> </w:t>
      </w:r>
      <w:r w:rsidR="00D03CE5">
        <w:rPr>
          <w:rFonts w:ascii="Times New Roman" w:eastAsia="Times New Roman" w:hAnsi="Times New Roman" w:cs="Times New Roman"/>
          <w:szCs w:val="26"/>
        </w:rPr>
        <w:t xml:space="preserve">апреля 2025 </w:t>
      </w:r>
    </w:p>
    <w:p w14:paraId="3AE506AD"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Учредители: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w:t>
      </w:r>
    </w:p>
    <w:p w14:paraId="7F3DE147"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03F8571C" w14:textId="77777777" w:rsidR="00B25F67" w:rsidRPr="003A6F1E" w:rsidRDefault="00B25F67" w:rsidP="007D5827">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Адрес учредителя: 6591541, Алтайский край, Заринский район, с. Сосновка, ул. Гайдара, д. 16А.</w:t>
      </w:r>
    </w:p>
    <w:p w14:paraId="6932797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506A3E6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Тираж </w:t>
      </w:r>
      <w:proofErr w:type="gramStart"/>
      <w:r w:rsidRPr="003A6F1E">
        <w:rPr>
          <w:rFonts w:ascii="Times New Roman" w:eastAsia="Times New Roman" w:hAnsi="Times New Roman" w:cs="Times New Roman"/>
          <w:szCs w:val="26"/>
        </w:rPr>
        <w:t>3</w:t>
      </w:r>
      <w:r w:rsidR="0016796D">
        <w:rPr>
          <w:rFonts w:ascii="Times New Roman" w:eastAsia="Times New Roman" w:hAnsi="Times New Roman" w:cs="Times New Roman"/>
          <w:szCs w:val="26"/>
        </w:rPr>
        <w:t xml:space="preserve">  </w:t>
      </w:r>
      <w:r w:rsidRPr="003A6F1E">
        <w:rPr>
          <w:rFonts w:ascii="Times New Roman" w:eastAsia="Times New Roman" w:hAnsi="Times New Roman" w:cs="Times New Roman"/>
          <w:szCs w:val="26"/>
        </w:rPr>
        <w:t>экз.</w:t>
      </w:r>
      <w:proofErr w:type="gramEnd"/>
    </w:p>
    <w:p w14:paraId="16E867B5"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6CDF5B60"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Распространяется бесплатно.</w:t>
      </w:r>
    </w:p>
    <w:sectPr w:rsidR="00B25F67" w:rsidRPr="003A6F1E" w:rsidSect="00F3262D">
      <w:footerReference w:type="default" r:id="rId18"/>
      <w:pgSz w:w="11906" w:h="16838"/>
      <w:pgMar w:top="993"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A2A7E" w14:textId="77777777" w:rsidR="00C02677" w:rsidRDefault="00C02677" w:rsidP="00DF5003">
      <w:pPr>
        <w:spacing w:after="0" w:line="240" w:lineRule="auto"/>
      </w:pPr>
      <w:r>
        <w:separator/>
      </w:r>
    </w:p>
  </w:endnote>
  <w:endnote w:type="continuationSeparator" w:id="0">
    <w:p w14:paraId="63DE8D69" w14:textId="77777777" w:rsidR="00C02677" w:rsidRDefault="00C02677" w:rsidP="00D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charset w:val="00"/>
    <w:family w:val="modern"/>
    <w:pitch w:val="fixed"/>
    <w:sig w:usb0="00000203" w:usb1="00000000" w:usb2="00000000" w:usb3="00000000" w:csb0="00000005"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796641"/>
      <w:docPartObj>
        <w:docPartGallery w:val="Page Numbers (Bottom of Page)"/>
        <w:docPartUnique/>
      </w:docPartObj>
    </w:sdtPr>
    <w:sdtContent>
      <w:p w14:paraId="315B35B7" w14:textId="2A316737" w:rsidR="00BC69BE" w:rsidRDefault="00BC69BE">
        <w:pPr>
          <w:pStyle w:val="a8"/>
          <w:jc w:val="center"/>
        </w:pPr>
        <w:r>
          <w:fldChar w:fldCharType="begin"/>
        </w:r>
        <w:r>
          <w:instrText>PAGE   \* MERGEFORMAT</w:instrText>
        </w:r>
        <w:r>
          <w:fldChar w:fldCharType="separate"/>
        </w:r>
        <w:r w:rsidR="00DC0C06">
          <w:rPr>
            <w:noProof/>
          </w:rPr>
          <w:t>2</w:t>
        </w:r>
        <w:r>
          <w:fldChar w:fldCharType="end"/>
        </w:r>
      </w:p>
    </w:sdtContent>
  </w:sdt>
  <w:p w14:paraId="13287BC9" w14:textId="77777777" w:rsidR="00BC69BE" w:rsidRDefault="00BC69BE">
    <w:pPr>
      <w:pStyle w:val="a8"/>
    </w:pPr>
  </w:p>
  <w:p w14:paraId="13217A61" w14:textId="77777777" w:rsidR="00BC69BE" w:rsidRDefault="00BC69B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AE2B4" w14:textId="77777777" w:rsidR="00C02677" w:rsidRDefault="00C02677" w:rsidP="00DF5003">
      <w:pPr>
        <w:spacing w:after="0" w:line="240" w:lineRule="auto"/>
      </w:pPr>
      <w:r>
        <w:separator/>
      </w:r>
    </w:p>
  </w:footnote>
  <w:footnote w:type="continuationSeparator" w:id="0">
    <w:p w14:paraId="28633644" w14:textId="77777777" w:rsidR="00C02677" w:rsidRDefault="00C02677" w:rsidP="00DF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96C23E"/>
    <w:multiLevelType w:val="singleLevel"/>
    <w:tmpl w:val="B096C23E"/>
    <w:lvl w:ilvl="0">
      <w:start w:val="1"/>
      <w:numFmt w:val="decimal"/>
      <w:suff w:val="space"/>
      <w:lvlText w:val="%1."/>
      <w:lvlJc w:val="left"/>
      <w:rPr>
        <w:rFonts w:cs="Times New Roman"/>
      </w:rPr>
    </w:lvl>
  </w:abstractNum>
  <w:abstractNum w:abstractNumId="1" w15:restartNumberingAfterBreak="0">
    <w:nsid w:val="016D6BD4"/>
    <w:multiLevelType w:val="multilevel"/>
    <w:tmpl w:val="016D6BD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CF1F19"/>
    <w:multiLevelType w:val="hybridMultilevel"/>
    <w:tmpl w:val="3000DCEE"/>
    <w:lvl w:ilvl="0" w:tplc="25069A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BD9171C"/>
    <w:multiLevelType w:val="hybridMultilevel"/>
    <w:tmpl w:val="0EF88A54"/>
    <w:lvl w:ilvl="0" w:tplc="501EECD4">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15:restartNumberingAfterBreak="0">
    <w:nsid w:val="276C0400"/>
    <w:multiLevelType w:val="hybridMultilevel"/>
    <w:tmpl w:val="FD707A82"/>
    <w:lvl w:ilvl="0" w:tplc="0CD45CD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2"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6"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8"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0"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9586824"/>
    <w:multiLevelType w:val="hybridMultilevel"/>
    <w:tmpl w:val="45E83F22"/>
    <w:lvl w:ilvl="0" w:tplc="47ECB2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7E7F284C"/>
    <w:multiLevelType w:val="hybridMultilevel"/>
    <w:tmpl w:val="4B38F9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4"/>
  </w:num>
  <w:num w:numId="2">
    <w:abstractNumId w:val="2"/>
  </w:num>
  <w:num w:numId="3">
    <w:abstractNumId w:val="25"/>
  </w:num>
  <w:num w:numId="4">
    <w:abstractNumId w:val="7"/>
  </w:num>
  <w:num w:numId="5">
    <w:abstractNumId w:val="0"/>
  </w:num>
  <w:num w:numId="6">
    <w:abstractNumId w:val="1"/>
  </w:num>
  <w:num w:numId="7">
    <w:abstractNumId w:val="23"/>
  </w:num>
  <w:num w:numId="8">
    <w:abstractNumId w:val="19"/>
  </w:num>
  <w:num w:numId="9">
    <w:abstractNumId w:val="5"/>
  </w:num>
  <w:num w:numId="10">
    <w:abstractNumId w:val="17"/>
  </w:num>
  <w:num w:numId="11">
    <w:abstractNumId w:val="4"/>
  </w:num>
  <w:num w:numId="12">
    <w:abstractNumId w:val="3"/>
  </w:num>
  <w:num w:numId="13">
    <w:abstractNumId w:val="20"/>
  </w:num>
  <w:num w:numId="14">
    <w:abstractNumId w:val="16"/>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2"/>
  </w:num>
  <w:num w:numId="19">
    <w:abstractNumId w:val="9"/>
  </w:num>
  <w:num w:numId="20">
    <w:abstractNumId w:val="18"/>
  </w:num>
  <w:num w:numId="21">
    <w:abstractNumId w:val="22"/>
  </w:num>
  <w:num w:numId="22">
    <w:abstractNumId w:val="8"/>
  </w:num>
  <w:num w:numId="23">
    <w:abstractNumId w:val="15"/>
  </w:num>
  <w:num w:numId="24">
    <w:abstractNumId w:val="14"/>
  </w:num>
  <w:num w:numId="25">
    <w:abstractNumId w:val="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0C7"/>
    <w:rsid w:val="0001644C"/>
    <w:rsid w:val="000619F4"/>
    <w:rsid w:val="000647E7"/>
    <w:rsid w:val="00087264"/>
    <w:rsid w:val="000D48EB"/>
    <w:rsid w:val="001058C5"/>
    <w:rsid w:val="0011173C"/>
    <w:rsid w:val="001643E0"/>
    <w:rsid w:val="00165B7A"/>
    <w:rsid w:val="0016796D"/>
    <w:rsid w:val="0019488E"/>
    <w:rsid w:val="001B10A1"/>
    <w:rsid w:val="001B3E33"/>
    <w:rsid w:val="0020222C"/>
    <w:rsid w:val="00202C3D"/>
    <w:rsid w:val="00237AD2"/>
    <w:rsid w:val="002450C7"/>
    <w:rsid w:val="00264A6E"/>
    <w:rsid w:val="00277C65"/>
    <w:rsid w:val="00281A8D"/>
    <w:rsid w:val="002C160B"/>
    <w:rsid w:val="00333498"/>
    <w:rsid w:val="00347A8F"/>
    <w:rsid w:val="003640DF"/>
    <w:rsid w:val="003758D4"/>
    <w:rsid w:val="00392EDC"/>
    <w:rsid w:val="003A6F1E"/>
    <w:rsid w:val="003C7362"/>
    <w:rsid w:val="00403586"/>
    <w:rsid w:val="004068FC"/>
    <w:rsid w:val="004122EF"/>
    <w:rsid w:val="00462477"/>
    <w:rsid w:val="00472CD0"/>
    <w:rsid w:val="004C028F"/>
    <w:rsid w:val="004E5029"/>
    <w:rsid w:val="004F3BD3"/>
    <w:rsid w:val="004F3F5F"/>
    <w:rsid w:val="00502715"/>
    <w:rsid w:val="00537103"/>
    <w:rsid w:val="00553AA0"/>
    <w:rsid w:val="005579EA"/>
    <w:rsid w:val="00580334"/>
    <w:rsid w:val="005B6C49"/>
    <w:rsid w:val="005D30CF"/>
    <w:rsid w:val="005D50DD"/>
    <w:rsid w:val="005F567F"/>
    <w:rsid w:val="005F5A80"/>
    <w:rsid w:val="005F649D"/>
    <w:rsid w:val="0061508A"/>
    <w:rsid w:val="00634D6C"/>
    <w:rsid w:val="006707C0"/>
    <w:rsid w:val="006746F7"/>
    <w:rsid w:val="00674E07"/>
    <w:rsid w:val="00676503"/>
    <w:rsid w:val="0068430D"/>
    <w:rsid w:val="0068472A"/>
    <w:rsid w:val="00686739"/>
    <w:rsid w:val="00694186"/>
    <w:rsid w:val="006A298F"/>
    <w:rsid w:val="006A56FD"/>
    <w:rsid w:val="006B3A85"/>
    <w:rsid w:val="006B7127"/>
    <w:rsid w:val="006F2B73"/>
    <w:rsid w:val="00706A2D"/>
    <w:rsid w:val="007501E8"/>
    <w:rsid w:val="0079234F"/>
    <w:rsid w:val="007C7931"/>
    <w:rsid w:val="007D3889"/>
    <w:rsid w:val="007D5827"/>
    <w:rsid w:val="008141EB"/>
    <w:rsid w:val="008267CE"/>
    <w:rsid w:val="00841318"/>
    <w:rsid w:val="008413C7"/>
    <w:rsid w:val="00847730"/>
    <w:rsid w:val="008A1329"/>
    <w:rsid w:val="008D4F63"/>
    <w:rsid w:val="008E212C"/>
    <w:rsid w:val="0094276D"/>
    <w:rsid w:val="0095773D"/>
    <w:rsid w:val="00994614"/>
    <w:rsid w:val="009D3C42"/>
    <w:rsid w:val="009E17FC"/>
    <w:rsid w:val="009E468D"/>
    <w:rsid w:val="009F37E7"/>
    <w:rsid w:val="009F55A0"/>
    <w:rsid w:val="00A26577"/>
    <w:rsid w:val="00A464D5"/>
    <w:rsid w:val="00A655EB"/>
    <w:rsid w:val="00A97302"/>
    <w:rsid w:val="00AB07D1"/>
    <w:rsid w:val="00AC55D3"/>
    <w:rsid w:val="00B25F67"/>
    <w:rsid w:val="00B41F26"/>
    <w:rsid w:val="00B7274B"/>
    <w:rsid w:val="00B91EFB"/>
    <w:rsid w:val="00BA0C23"/>
    <w:rsid w:val="00BC39B3"/>
    <w:rsid w:val="00BC69BE"/>
    <w:rsid w:val="00C02677"/>
    <w:rsid w:val="00C20D9B"/>
    <w:rsid w:val="00C30220"/>
    <w:rsid w:val="00C550BA"/>
    <w:rsid w:val="00D03CE5"/>
    <w:rsid w:val="00D12FFF"/>
    <w:rsid w:val="00D7592D"/>
    <w:rsid w:val="00D90895"/>
    <w:rsid w:val="00DC0C06"/>
    <w:rsid w:val="00DD2BD0"/>
    <w:rsid w:val="00DE759B"/>
    <w:rsid w:val="00DE7E2A"/>
    <w:rsid w:val="00DF5003"/>
    <w:rsid w:val="00E05DBB"/>
    <w:rsid w:val="00E07AC6"/>
    <w:rsid w:val="00E07CAF"/>
    <w:rsid w:val="00E12132"/>
    <w:rsid w:val="00E17F3A"/>
    <w:rsid w:val="00E53020"/>
    <w:rsid w:val="00E546DE"/>
    <w:rsid w:val="00E91EE8"/>
    <w:rsid w:val="00EB0D1D"/>
    <w:rsid w:val="00EB712F"/>
    <w:rsid w:val="00ED0DE1"/>
    <w:rsid w:val="00EF099B"/>
    <w:rsid w:val="00F0159A"/>
    <w:rsid w:val="00F3262D"/>
    <w:rsid w:val="00F54238"/>
    <w:rsid w:val="00F67631"/>
    <w:rsid w:val="00FD020F"/>
    <w:rsid w:val="00FE5739"/>
    <w:rsid w:val="00FE6B9A"/>
    <w:rsid w:val="00FF6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4"/>
    <o:shapelayout v:ext="edit">
      <o:idmap v:ext="edit" data="1"/>
    </o:shapelayout>
  </w:shapeDefaults>
  <w:decimalSymbol w:val=","/>
  <w:listSeparator w:val=";"/>
  <w14:docId w14:val="13D94778"/>
  <w15:chartTrackingRefBased/>
  <w15:docId w15:val="{1EB6357C-136E-422E-9008-E338909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121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E12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058C5"/>
    <w:pPr>
      <w:keepNext/>
      <w:spacing w:after="0" w:line="240" w:lineRule="auto"/>
      <w:jc w:val="both"/>
      <w:outlineLvl w:val="2"/>
    </w:pPr>
    <w:rPr>
      <w:rFonts w:ascii="Times New Roman" w:eastAsia="Times New Roman" w:hAnsi="Times New Roman" w:cs="Times New Roman"/>
      <w:sz w:val="26"/>
      <w:szCs w:val="20"/>
      <w:lang w:val="en-US" w:eastAsia="ru-RU"/>
    </w:rPr>
  </w:style>
  <w:style w:type="paragraph" w:styleId="4">
    <w:name w:val="heading 4"/>
    <w:basedOn w:val="a"/>
    <w:next w:val="a"/>
    <w:link w:val="40"/>
    <w:qFormat/>
    <w:rsid w:val="006A56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9"/>
    <w:qFormat/>
    <w:rsid w:val="006A56FD"/>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qFormat/>
    <w:rsid w:val="00165B7A"/>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165B7A"/>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165B7A"/>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A56FD"/>
    <w:pPr>
      <w:spacing w:before="240" w:after="60" w:line="240" w:lineRule="auto"/>
      <w:outlineLvl w:val="8"/>
    </w:pPr>
    <w:rPr>
      <w:rFonts w:ascii="Arial" w:eastAsia="MS Mincho" w:hAnsi="Arial" w:cs="Arial"/>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0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1058C5"/>
    <w:rPr>
      <w:rFonts w:ascii="Times New Roman" w:eastAsia="Times New Roman" w:hAnsi="Times New Roman" w:cs="Times New Roman"/>
      <w:sz w:val="26"/>
      <w:szCs w:val="20"/>
      <w:lang w:val="en-US" w:eastAsia="ru-RU"/>
    </w:rPr>
  </w:style>
  <w:style w:type="paragraph" w:styleId="a4">
    <w:name w:val="No Spacing"/>
    <w:uiPriority w:val="1"/>
    <w:qFormat/>
    <w:rsid w:val="001058C5"/>
    <w:pPr>
      <w:spacing w:after="0" w:line="240" w:lineRule="auto"/>
    </w:pPr>
    <w:rPr>
      <w:rFonts w:eastAsiaTheme="minorEastAsia"/>
      <w:lang w:eastAsia="ru-RU"/>
    </w:rPr>
  </w:style>
  <w:style w:type="character" w:customStyle="1" w:styleId="21">
    <w:name w:val="Основной текст (2)_"/>
    <w:basedOn w:val="a0"/>
    <w:uiPriority w:val="99"/>
    <w:rsid w:val="001058C5"/>
    <w:rPr>
      <w:b/>
      <w:bCs/>
      <w:sz w:val="28"/>
      <w:szCs w:val="28"/>
      <w:shd w:val="clear" w:color="auto" w:fill="FFFFFF"/>
    </w:rPr>
  </w:style>
  <w:style w:type="paragraph" w:customStyle="1" w:styleId="11">
    <w:name w:val="Без интервала1"/>
    <w:rsid w:val="001058C5"/>
    <w:pPr>
      <w:suppressAutoHyphens/>
      <w:spacing w:after="0" w:line="240" w:lineRule="auto"/>
    </w:pPr>
    <w:rPr>
      <w:rFonts w:ascii="Arial" w:eastAsia="Arial" w:hAnsi="Arial" w:cs="Arial"/>
    </w:rPr>
  </w:style>
  <w:style w:type="paragraph" w:customStyle="1" w:styleId="a5">
    <w:name w:val="Прижатый влево"/>
    <w:basedOn w:val="a"/>
    <w:next w:val="a"/>
    <w:uiPriority w:val="99"/>
    <w:rsid w:val="001058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6">
    <w:name w:val="header"/>
    <w:basedOn w:val="a"/>
    <w:link w:val="a7"/>
    <w:unhideWhenUsed/>
    <w:rsid w:val="00DF5003"/>
    <w:pPr>
      <w:tabs>
        <w:tab w:val="center" w:pos="4677"/>
        <w:tab w:val="right" w:pos="9355"/>
      </w:tabs>
      <w:spacing w:after="0" w:line="240" w:lineRule="auto"/>
    </w:pPr>
  </w:style>
  <w:style w:type="character" w:customStyle="1" w:styleId="a7">
    <w:name w:val="Верхний колонтитул Знак"/>
    <w:basedOn w:val="a0"/>
    <w:link w:val="a6"/>
    <w:rsid w:val="00DF5003"/>
  </w:style>
  <w:style w:type="paragraph" w:styleId="a8">
    <w:name w:val="footer"/>
    <w:basedOn w:val="a"/>
    <w:link w:val="a9"/>
    <w:unhideWhenUsed/>
    <w:rsid w:val="00DF5003"/>
    <w:pPr>
      <w:tabs>
        <w:tab w:val="center" w:pos="4677"/>
        <w:tab w:val="right" w:pos="9355"/>
      </w:tabs>
      <w:spacing w:after="0" w:line="240" w:lineRule="auto"/>
    </w:pPr>
  </w:style>
  <w:style w:type="character" w:customStyle="1" w:styleId="a9">
    <w:name w:val="Нижний колонтитул Знак"/>
    <w:basedOn w:val="a0"/>
    <w:link w:val="a8"/>
    <w:rsid w:val="00DF5003"/>
  </w:style>
  <w:style w:type="numbering" w:customStyle="1" w:styleId="12">
    <w:name w:val="Нет списка1"/>
    <w:next w:val="a2"/>
    <w:uiPriority w:val="99"/>
    <w:semiHidden/>
    <w:unhideWhenUsed/>
    <w:rsid w:val="00DF5003"/>
  </w:style>
  <w:style w:type="character" w:styleId="aa">
    <w:name w:val="footnote reference"/>
    <w:aliases w:val=" Знак Знак"/>
    <w:semiHidden/>
    <w:unhideWhenUsed/>
    <w:rsid w:val="00DF5003"/>
    <w:rPr>
      <w:vertAlign w:val="superscript"/>
    </w:rPr>
  </w:style>
  <w:style w:type="table" w:customStyle="1" w:styleId="13">
    <w:name w:val="Сетка таблицы1"/>
    <w:basedOn w:val="a1"/>
    <w:next w:val="a3"/>
    <w:uiPriority w:val="39"/>
    <w:rsid w:val="00DF5003"/>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202C3D"/>
  </w:style>
  <w:style w:type="table" w:customStyle="1" w:styleId="23">
    <w:name w:val="Сетка таблицы2"/>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202C3D"/>
  </w:style>
  <w:style w:type="table" w:customStyle="1" w:styleId="32">
    <w:name w:val="Сетка таблицы3"/>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202C3D"/>
    <w:pPr>
      <w:spacing w:after="0" w:line="240" w:lineRule="auto"/>
      <w:jc w:val="both"/>
    </w:pPr>
    <w:rPr>
      <w:rFonts w:ascii="Segoe UI" w:eastAsia="Arial" w:hAnsi="Segoe UI" w:cs="Segoe UI"/>
      <w:sz w:val="18"/>
      <w:szCs w:val="18"/>
      <w:lang w:val="en-US" w:eastAsia="ru-RU"/>
    </w:rPr>
  </w:style>
  <w:style w:type="character" w:customStyle="1" w:styleId="ac">
    <w:name w:val="Текст выноски Знак"/>
    <w:basedOn w:val="a0"/>
    <w:link w:val="ab"/>
    <w:rsid w:val="00202C3D"/>
    <w:rPr>
      <w:rFonts w:ascii="Segoe UI" w:eastAsia="Arial" w:hAnsi="Segoe UI" w:cs="Segoe UI"/>
      <w:sz w:val="18"/>
      <w:szCs w:val="18"/>
      <w:lang w:val="en-US" w:eastAsia="ru-RU"/>
    </w:rPr>
  </w:style>
  <w:style w:type="numbering" w:customStyle="1" w:styleId="41">
    <w:name w:val="Нет списка4"/>
    <w:next w:val="a2"/>
    <w:uiPriority w:val="99"/>
    <w:semiHidden/>
    <w:unhideWhenUsed/>
    <w:rsid w:val="00281A8D"/>
  </w:style>
  <w:style w:type="table" w:customStyle="1" w:styleId="42">
    <w:name w:val="Сетка таблицы4"/>
    <w:basedOn w:val="a1"/>
    <w:next w:val="a3"/>
    <w:uiPriority w:val="39"/>
    <w:rsid w:val="00281A8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10A1"/>
  </w:style>
  <w:style w:type="table" w:customStyle="1" w:styleId="52">
    <w:name w:val="Сетка таблицы5"/>
    <w:basedOn w:val="a1"/>
    <w:next w:val="a3"/>
    <w:uiPriority w:val="39"/>
    <w:rsid w:val="001B10A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link w:val="ae"/>
    <w:qFormat/>
    <w:rsid w:val="00DE759B"/>
    <w:pPr>
      <w:ind w:left="720"/>
      <w:contextualSpacing/>
    </w:pPr>
  </w:style>
  <w:style w:type="numbering" w:customStyle="1" w:styleId="61">
    <w:name w:val="Нет списка6"/>
    <w:next w:val="a2"/>
    <w:uiPriority w:val="99"/>
    <w:semiHidden/>
    <w:unhideWhenUsed/>
    <w:rsid w:val="004F3F5F"/>
  </w:style>
  <w:style w:type="table" w:customStyle="1" w:styleId="62">
    <w:name w:val="Сетка таблицы6"/>
    <w:basedOn w:val="a1"/>
    <w:next w:val="a3"/>
    <w:uiPriority w:val="39"/>
    <w:rsid w:val="004F3F5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E1213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E12132"/>
    <w:rPr>
      <w:rFonts w:asciiTheme="majorHAnsi" w:eastAsiaTheme="majorEastAsia" w:hAnsiTheme="majorHAnsi" w:cstheme="majorBidi"/>
      <w:color w:val="2E74B5" w:themeColor="accent1" w:themeShade="BF"/>
      <w:sz w:val="26"/>
      <w:szCs w:val="26"/>
    </w:rPr>
  </w:style>
  <w:style w:type="paragraph" w:styleId="af">
    <w:name w:val="Title"/>
    <w:basedOn w:val="a"/>
    <w:link w:val="af0"/>
    <w:qFormat/>
    <w:rsid w:val="00E12132"/>
    <w:pPr>
      <w:spacing w:after="0" w:line="240" w:lineRule="auto"/>
      <w:jc w:val="center"/>
    </w:pPr>
    <w:rPr>
      <w:rFonts w:ascii="Times New Roman" w:eastAsia="Times New Roman" w:hAnsi="Times New Roman" w:cs="Times New Roman"/>
      <w:b/>
      <w:sz w:val="28"/>
      <w:szCs w:val="20"/>
      <w:lang w:eastAsia="ru-RU"/>
    </w:rPr>
  </w:style>
  <w:style w:type="character" w:customStyle="1" w:styleId="af0">
    <w:name w:val="Заголовок Знак"/>
    <w:basedOn w:val="a0"/>
    <w:link w:val="af"/>
    <w:rsid w:val="00E1213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A56F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A56FD"/>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A56FD"/>
    <w:rPr>
      <w:rFonts w:ascii="Arial" w:eastAsia="MS Mincho" w:hAnsi="Arial" w:cs="Arial"/>
      <w:lang w:eastAsia="ru-RU"/>
    </w:rPr>
  </w:style>
  <w:style w:type="table" w:customStyle="1" w:styleId="71">
    <w:name w:val="Сетка таблицы7"/>
    <w:basedOn w:val="a1"/>
    <w:next w:val="a3"/>
    <w:uiPriority w:val="99"/>
    <w:rsid w:val="006A56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99"/>
    <w:rsid w:val="006A56FD"/>
    <w:pPr>
      <w:spacing w:after="0" w:line="240" w:lineRule="auto"/>
      <w:jc w:val="both"/>
    </w:pPr>
    <w:rPr>
      <w:rFonts w:ascii="Times New Roman" w:eastAsia="MS Mincho" w:hAnsi="Times New Roman" w:cs="Times New Roman"/>
      <w:sz w:val="26"/>
      <w:szCs w:val="20"/>
      <w:lang w:eastAsia="ru-RU"/>
    </w:rPr>
  </w:style>
  <w:style w:type="character" w:customStyle="1" w:styleId="af2">
    <w:name w:val="Основной текст Знак"/>
    <w:basedOn w:val="a0"/>
    <w:link w:val="af1"/>
    <w:uiPriority w:val="99"/>
    <w:rsid w:val="006A56FD"/>
    <w:rPr>
      <w:rFonts w:ascii="Times New Roman" w:eastAsia="MS Mincho" w:hAnsi="Times New Roman" w:cs="Times New Roman"/>
      <w:sz w:val="26"/>
      <w:szCs w:val="20"/>
      <w:lang w:eastAsia="ru-RU"/>
    </w:rPr>
  </w:style>
  <w:style w:type="character" w:styleId="af3">
    <w:name w:val="page number"/>
    <w:basedOn w:val="a0"/>
    <w:rsid w:val="006A56FD"/>
  </w:style>
  <w:style w:type="paragraph" w:styleId="af4">
    <w:name w:val="Document Map"/>
    <w:basedOn w:val="a"/>
    <w:link w:val="af5"/>
    <w:semiHidden/>
    <w:rsid w:val="006A56FD"/>
    <w:pPr>
      <w:shd w:val="clear" w:color="auto" w:fill="000080"/>
      <w:spacing w:after="0" w:line="240" w:lineRule="auto"/>
    </w:pPr>
    <w:rPr>
      <w:rFonts w:ascii="Tahoma" w:eastAsia="Times New Roman" w:hAnsi="Tahoma" w:cs="Tahoma"/>
      <w:sz w:val="20"/>
      <w:szCs w:val="20"/>
      <w:lang w:eastAsia="ru-RU"/>
    </w:rPr>
  </w:style>
  <w:style w:type="character" w:customStyle="1" w:styleId="af5">
    <w:name w:val="Схема документа Знак"/>
    <w:basedOn w:val="a0"/>
    <w:link w:val="af4"/>
    <w:semiHidden/>
    <w:rsid w:val="006A56FD"/>
    <w:rPr>
      <w:rFonts w:ascii="Tahoma" w:eastAsia="Times New Roman" w:hAnsi="Tahoma" w:cs="Tahoma"/>
      <w:sz w:val="20"/>
      <w:szCs w:val="20"/>
      <w:shd w:val="clear" w:color="auto" w:fill="000080"/>
      <w:lang w:eastAsia="ru-RU"/>
    </w:rPr>
  </w:style>
  <w:style w:type="paragraph" w:customStyle="1" w:styleId="ConsPlusTitle">
    <w:name w:val="ConsPlusTitle"/>
    <w:link w:val="ConsPlusTitle1"/>
    <w:rsid w:val="006A56F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6">
    <w:name w:val="Normal (Web)"/>
    <w:basedOn w:val="a"/>
    <w:rsid w:val="006A56FD"/>
    <w:pPr>
      <w:spacing w:before="75" w:after="75" w:line="240" w:lineRule="auto"/>
    </w:pPr>
    <w:rPr>
      <w:rFonts w:ascii="Times" w:eastAsia="Times New Roman" w:hAnsi="Times" w:cs="Times"/>
      <w:sz w:val="21"/>
      <w:szCs w:val="21"/>
      <w:lang w:eastAsia="ru-RU"/>
    </w:rPr>
  </w:style>
  <w:style w:type="paragraph" w:styleId="af7">
    <w:name w:val="Body Text Indent"/>
    <w:basedOn w:val="a"/>
    <w:link w:val="af8"/>
    <w:rsid w:val="006A56FD"/>
    <w:pPr>
      <w:spacing w:after="0" w:line="240" w:lineRule="auto"/>
      <w:ind w:firstLine="851"/>
      <w:jc w:val="both"/>
    </w:pPr>
    <w:rPr>
      <w:rFonts w:ascii="Times New Roman" w:eastAsia="MS Mincho" w:hAnsi="Times New Roman" w:cs="Times New Roman"/>
      <w:sz w:val="28"/>
      <w:szCs w:val="20"/>
      <w:lang w:eastAsia="ru-RU"/>
    </w:rPr>
  </w:style>
  <w:style w:type="character" w:customStyle="1" w:styleId="af8">
    <w:name w:val="Основной текст с отступом Знак"/>
    <w:basedOn w:val="a0"/>
    <w:link w:val="af7"/>
    <w:rsid w:val="006A56FD"/>
    <w:rPr>
      <w:rFonts w:ascii="Times New Roman" w:eastAsia="MS Mincho" w:hAnsi="Times New Roman" w:cs="Times New Roman"/>
      <w:sz w:val="28"/>
      <w:szCs w:val="20"/>
      <w:lang w:eastAsia="ru-RU"/>
    </w:rPr>
  </w:style>
  <w:style w:type="paragraph" w:styleId="24">
    <w:name w:val="Body Text 2"/>
    <w:basedOn w:val="a"/>
    <w:link w:val="25"/>
    <w:rsid w:val="006A56FD"/>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5">
    <w:name w:val="Основной текст 2 Знак"/>
    <w:basedOn w:val="a0"/>
    <w:link w:val="24"/>
    <w:rsid w:val="006A56FD"/>
    <w:rPr>
      <w:rFonts w:ascii="Times New Roman" w:eastAsia="MS Mincho" w:hAnsi="Times New Roman" w:cs="Times New Roman"/>
      <w:sz w:val="28"/>
      <w:szCs w:val="20"/>
      <w:lang w:eastAsia="ru-RU"/>
    </w:rPr>
  </w:style>
  <w:style w:type="paragraph" w:styleId="af9">
    <w:name w:val="Plain Text"/>
    <w:basedOn w:val="a"/>
    <w:link w:val="afa"/>
    <w:rsid w:val="006A56FD"/>
    <w:pPr>
      <w:widowControl w:val="0"/>
      <w:spacing w:after="0" w:line="240" w:lineRule="auto"/>
    </w:pPr>
    <w:rPr>
      <w:rFonts w:ascii="Courier New" w:eastAsia="MS Mincho" w:hAnsi="Courier New" w:cs="Times New Roman"/>
      <w:sz w:val="20"/>
      <w:szCs w:val="20"/>
      <w:lang w:eastAsia="ru-RU"/>
    </w:rPr>
  </w:style>
  <w:style w:type="character" w:customStyle="1" w:styleId="afa">
    <w:name w:val="Текст Знак"/>
    <w:basedOn w:val="a0"/>
    <w:link w:val="af9"/>
    <w:rsid w:val="006A56FD"/>
    <w:rPr>
      <w:rFonts w:ascii="Courier New" w:eastAsia="MS Mincho" w:hAnsi="Courier New" w:cs="Times New Roman"/>
      <w:sz w:val="20"/>
      <w:szCs w:val="20"/>
      <w:lang w:eastAsia="ru-RU"/>
    </w:rPr>
  </w:style>
  <w:style w:type="paragraph" w:customStyle="1" w:styleId="ConsNormal">
    <w:name w:val="ConsNormal"/>
    <w:rsid w:val="006A56FD"/>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1"/>
    <w:rsid w:val="006A5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b">
    <w:name w:val="Знак Знак Знак Знак Знак Знак Знак Знак Знак"/>
    <w:basedOn w:val="a"/>
    <w:rsid w:val="006A56FD"/>
    <w:pPr>
      <w:spacing w:line="240" w:lineRule="exact"/>
    </w:pPr>
    <w:rPr>
      <w:rFonts w:ascii="Verdana" w:eastAsia="Times New Roman" w:hAnsi="Verdana" w:cs="Times New Roman"/>
      <w:sz w:val="24"/>
      <w:szCs w:val="24"/>
      <w:lang w:val="en-US"/>
    </w:rPr>
  </w:style>
  <w:style w:type="character" w:customStyle="1" w:styleId="afc">
    <w:name w:val="Название Знак"/>
    <w:link w:val="afd"/>
    <w:locked/>
    <w:rsid w:val="006A56FD"/>
    <w:rPr>
      <w:b/>
      <w:sz w:val="28"/>
      <w:lang w:val="ru-RU" w:eastAsia="ru-RU" w:bidi="ar-SA"/>
    </w:rPr>
  </w:style>
  <w:style w:type="character" w:styleId="afe">
    <w:name w:val="annotation reference"/>
    <w:rsid w:val="006A56FD"/>
    <w:rPr>
      <w:sz w:val="16"/>
      <w:szCs w:val="16"/>
    </w:rPr>
  </w:style>
  <w:style w:type="paragraph" w:styleId="aff">
    <w:name w:val="annotation text"/>
    <w:basedOn w:val="a"/>
    <w:link w:val="aff0"/>
    <w:rsid w:val="006A56FD"/>
    <w:pPr>
      <w:spacing w:after="0" w:line="240" w:lineRule="auto"/>
    </w:pPr>
    <w:rPr>
      <w:rFonts w:ascii="Times New Roman" w:eastAsia="Times New Roman" w:hAnsi="Times New Roman" w:cs="Times New Roman"/>
      <w:sz w:val="20"/>
      <w:szCs w:val="20"/>
      <w:lang w:val="x-none" w:eastAsia="x-none"/>
    </w:rPr>
  </w:style>
  <w:style w:type="character" w:customStyle="1" w:styleId="aff0">
    <w:name w:val="Текст примечания Знак"/>
    <w:basedOn w:val="a0"/>
    <w:link w:val="aff"/>
    <w:rsid w:val="006A56FD"/>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rsid w:val="006A56FD"/>
    <w:rPr>
      <w:b/>
      <w:bCs/>
    </w:rPr>
  </w:style>
  <w:style w:type="character" w:customStyle="1" w:styleId="aff2">
    <w:name w:val="Тема примечания Знак"/>
    <w:basedOn w:val="aff0"/>
    <w:link w:val="aff1"/>
    <w:rsid w:val="006A56FD"/>
    <w:rPr>
      <w:rFonts w:ascii="Times New Roman" w:eastAsia="Times New Roman" w:hAnsi="Times New Roman" w:cs="Times New Roman"/>
      <w:b/>
      <w:bCs/>
      <w:sz w:val="20"/>
      <w:szCs w:val="20"/>
      <w:lang w:val="x-none" w:eastAsia="x-none"/>
    </w:rPr>
  </w:style>
  <w:style w:type="character" w:customStyle="1" w:styleId="60">
    <w:name w:val="Заголовок 6 Знак"/>
    <w:basedOn w:val="a0"/>
    <w:link w:val="6"/>
    <w:rsid w:val="00165B7A"/>
    <w:rPr>
      <w:rFonts w:ascii="Arial" w:eastAsia="Times New Roman" w:hAnsi="Arial" w:cs="Arial"/>
      <w:sz w:val="28"/>
      <w:szCs w:val="20"/>
      <w:lang w:eastAsia="ru-RU"/>
    </w:rPr>
  </w:style>
  <w:style w:type="character" w:customStyle="1" w:styleId="70">
    <w:name w:val="Заголовок 7 Знак"/>
    <w:basedOn w:val="a0"/>
    <w:link w:val="7"/>
    <w:rsid w:val="00165B7A"/>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165B7A"/>
    <w:rPr>
      <w:rFonts w:ascii="Times New Roman" w:eastAsia="Times New Roman" w:hAnsi="Times New Roman" w:cs="Times New Roman"/>
      <w:sz w:val="28"/>
      <w:szCs w:val="28"/>
      <w:lang w:eastAsia="ru-RU"/>
    </w:rPr>
  </w:style>
  <w:style w:type="numbering" w:customStyle="1" w:styleId="72">
    <w:name w:val="Нет списка7"/>
    <w:next w:val="a2"/>
    <w:semiHidden/>
    <w:unhideWhenUsed/>
    <w:rsid w:val="00165B7A"/>
  </w:style>
  <w:style w:type="paragraph" w:customStyle="1" w:styleId="14">
    <w:name w:val="Обычный1"/>
    <w:rsid w:val="00165B7A"/>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4"/>
    <w:rsid w:val="00165B7A"/>
    <w:pPr>
      <w:ind w:firstLine="0"/>
    </w:pPr>
    <w:rPr>
      <w:rFonts w:ascii="Consultant" w:hAnsi="Consultant"/>
    </w:rPr>
  </w:style>
  <w:style w:type="paragraph" w:customStyle="1" w:styleId="afd">
    <w:basedOn w:val="a"/>
    <w:next w:val="af"/>
    <w:link w:val="afc"/>
    <w:qFormat/>
    <w:rsid w:val="00165B7A"/>
    <w:pPr>
      <w:spacing w:after="0" w:line="240" w:lineRule="auto"/>
      <w:jc w:val="center"/>
    </w:pPr>
    <w:rPr>
      <w:b/>
      <w:sz w:val="28"/>
      <w:lang w:eastAsia="ru-RU"/>
    </w:rPr>
  </w:style>
  <w:style w:type="paragraph" w:styleId="26">
    <w:name w:val="Body Text Indent 2"/>
    <w:basedOn w:val="a"/>
    <w:link w:val="27"/>
    <w:rsid w:val="00165B7A"/>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rsid w:val="00165B7A"/>
    <w:rPr>
      <w:rFonts w:ascii="Times New Roman" w:eastAsia="Times New Roman" w:hAnsi="Times New Roman" w:cs="Times New Roman"/>
      <w:sz w:val="28"/>
      <w:szCs w:val="20"/>
      <w:lang w:eastAsia="ru-RU"/>
    </w:rPr>
  </w:style>
  <w:style w:type="paragraph" w:styleId="33">
    <w:name w:val="Body Text Indent 3"/>
    <w:basedOn w:val="a"/>
    <w:link w:val="34"/>
    <w:rsid w:val="00165B7A"/>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0"/>
    <w:link w:val="33"/>
    <w:rsid w:val="00165B7A"/>
    <w:rPr>
      <w:rFonts w:ascii="Times New Roman" w:eastAsia="Times New Roman" w:hAnsi="Times New Roman" w:cs="Times New Roman"/>
      <w:b/>
      <w:sz w:val="28"/>
      <w:szCs w:val="20"/>
      <w:lang w:eastAsia="ru-RU"/>
    </w:rPr>
  </w:style>
  <w:style w:type="paragraph" w:customStyle="1" w:styleId="ConsNonformat">
    <w:name w:val="ConsNonformat"/>
    <w:rsid w:val="00165B7A"/>
    <w:pPr>
      <w:widowControl w:val="0"/>
      <w:spacing w:after="0" w:line="240" w:lineRule="auto"/>
    </w:pPr>
    <w:rPr>
      <w:rFonts w:ascii="Courier New" w:eastAsia="Times New Roman" w:hAnsi="Courier New" w:cs="Times New Roman"/>
      <w:snapToGrid w:val="0"/>
      <w:sz w:val="20"/>
      <w:szCs w:val="20"/>
      <w:lang w:eastAsia="ru-RU"/>
    </w:rPr>
  </w:style>
  <w:style w:type="character" w:styleId="aff3">
    <w:name w:val="Hyperlink"/>
    <w:aliases w:val="Знак Знак12"/>
    <w:rsid w:val="00165B7A"/>
    <w:rPr>
      <w:color w:val="0000FF"/>
      <w:u w:val="single"/>
    </w:rPr>
  </w:style>
  <w:style w:type="character" w:styleId="aff4">
    <w:name w:val="FollowedHyperlink"/>
    <w:rsid w:val="00165B7A"/>
    <w:rPr>
      <w:color w:val="800080"/>
      <w:u w:val="single"/>
    </w:rPr>
  </w:style>
  <w:style w:type="paragraph" w:customStyle="1" w:styleId="ConsPlusNonformat">
    <w:name w:val="ConsPlusNonformat"/>
    <w:link w:val="ConsPlusNonformat1"/>
    <w:rsid w:val="00165B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39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81">
    <w:name w:val="Нет списка8"/>
    <w:next w:val="a2"/>
    <w:uiPriority w:val="99"/>
    <w:semiHidden/>
    <w:unhideWhenUsed/>
    <w:rsid w:val="009E17FC"/>
  </w:style>
  <w:style w:type="table" w:customStyle="1" w:styleId="82">
    <w:name w:val="Сетка таблицы8"/>
    <w:basedOn w:val="a1"/>
    <w:next w:val="a3"/>
    <w:uiPriority w:val="39"/>
    <w:rsid w:val="009E17FC"/>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F3262D"/>
  </w:style>
  <w:style w:type="table" w:customStyle="1" w:styleId="92">
    <w:name w:val="Сетка таблицы9"/>
    <w:basedOn w:val="a1"/>
    <w:next w:val="a3"/>
    <w:uiPriority w:val="39"/>
    <w:rsid w:val="00F3262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rsid w:val="00237AD2"/>
  </w:style>
  <w:style w:type="paragraph" w:styleId="aff5">
    <w:basedOn w:val="a"/>
    <w:next w:val="a"/>
    <w:qFormat/>
    <w:rsid w:val="0001644C"/>
    <w:pPr>
      <w:spacing w:after="0" w:line="240" w:lineRule="auto"/>
      <w:contextualSpacing/>
    </w:pPr>
    <w:rPr>
      <w:rFonts w:ascii="Cambria" w:eastAsia="Times New Roman" w:hAnsi="Cambria" w:cs="Times New Roman"/>
      <w:spacing w:val="-10"/>
      <w:kern w:val="28"/>
      <w:sz w:val="56"/>
      <w:szCs w:val="56"/>
      <w:lang w:val="en-US"/>
    </w:rPr>
  </w:style>
  <w:style w:type="table" w:customStyle="1" w:styleId="101">
    <w:name w:val="Сетка таблицы10"/>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rsid w:val="00237AD2"/>
  </w:style>
  <w:style w:type="table" w:customStyle="1" w:styleId="111">
    <w:name w:val="Сетка таблицы11"/>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semiHidden/>
    <w:rsid w:val="00674E07"/>
  </w:style>
  <w:style w:type="character" w:customStyle="1" w:styleId="HTML">
    <w:name w:val="Стандартный HTML Знак"/>
    <w:link w:val="HTML0"/>
    <w:locked/>
    <w:rsid w:val="00674E07"/>
    <w:rPr>
      <w:rFonts w:ascii="Courier New" w:hAnsi="Courier New" w:cs="Courier New"/>
      <w:lang w:val="x-none" w:eastAsia="x-none"/>
    </w:rPr>
  </w:style>
  <w:style w:type="paragraph" w:styleId="HTML0">
    <w:name w:val="HTML Preformatted"/>
    <w:basedOn w:val="a"/>
    <w:link w:val="HTML"/>
    <w:rsid w:val="00674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x-none" w:eastAsia="x-none"/>
    </w:rPr>
  </w:style>
  <w:style w:type="character" w:customStyle="1" w:styleId="HTML1">
    <w:name w:val="Стандартный HTML Знак1"/>
    <w:basedOn w:val="a0"/>
    <w:semiHidden/>
    <w:rsid w:val="00674E07"/>
    <w:rPr>
      <w:rFonts w:ascii="Consolas" w:hAnsi="Consolas"/>
      <w:sz w:val="20"/>
      <w:szCs w:val="20"/>
    </w:rPr>
  </w:style>
  <w:style w:type="character" w:customStyle="1" w:styleId="ConsPlusNormal1">
    <w:name w:val="ConsPlusNormal1"/>
    <w:link w:val="ConsPlusNormal"/>
    <w:locked/>
    <w:rsid w:val="00674E07"/>
    <w:rPr>
      <w:rFonts w:ascii="Arial" w:eastAsia="Times New Roman" w:hAnsi="Arial" w:cs="Arial"/>
      <w:sz w:val="20"/>
      <w:szCs w:val="20"/>
      <w:lang w:eastAsia="ru-RU"/>
    </w:rPr>
  </w:style>
  <w:style w:type="character" w:customStyle="1" w:styleId="ae">
    <w:name w:val="Абзац списка Знак"/>
    <w:link w:val="ad"/>
    <w:locked/>
    <w:rsid w:val="00674E07"/>
  </w:style>
  <w:style w:type="character" w:customStyle="1" w:styleId="ConsPlusNonformat1">
    <w:name w:val="ConsPlusNonformat1"/>
    <w:link w:val="ConsPlusNonformat"/>
    <w:locked/>
    <w:rsid w:val="00674E07"/>
    <w:rPr>
      <w:rFonts w:ascii="Courier New" w:eastAsia="Times New Roman" w:hAnsi="Courier New" w:cs="Courier New"/>
      <w:sz w:val="20"/>
      <w:szCs w:val="20"/>
      <w:lang w:eastAsia="ru-RU"/>
    </w:rPr>
  </w:style>
  <w:style w:type="character" w:customStyle="1" w:styleId="ConsPlusTitle1">
    <w:name w:val="ConsPlusTitle1"/>
    <w:link w:val="ConsPlusTitle"/>
    <w:locked/>
    <w:rsid w:val="00674E07"/>
    <w:rPr>
      <w:rFonts w:ascii="Times New Roman" w:eastAsia="Times New Roman" w:hAnsi="Times New Roman" w:cs="Times New Roman"/>
      <w:b/>
      <w:bCs/>
      <w:sz w:val="24"/>
      <w:szCs w:val="24"/>
      <w:lang w:eastAsia="ru-RU"/>
    </w:rPr>
  </w:style>
  <w:style w:type="character" w:customStyle="1" w:styleId="ListParagraphChar">
    <w:name w:val="List Paragraph Char"/>
    <w:link w:val="ListParagraph"/>
    <w:locked/>
    <w:rsid w:val="00674E07"/>
    <w:rPr>
      <w:rFonts w:ascii="Arial" w:eastAsia="Calibri" w:hAnsi="Arial" w:cs="Arial"/>
      <w:lang w:eastAsia="ru-RU"/>
    </w:rPr>
  </w:style>
  <w:style w:type="paragraph" w:customStyle="1" w:styleId="ListParagraph">
    <w:name w:val="List Paragraph"/>
    <w:basedOn w:val="a"/>
    <w:link w:val="ListParagraphChar"/>
    <w:rsid w:val="00674E07"/>
    <w:pPr>
      <w:widowControl w:val="0"/>
      <w:spacing w:after="0" w:line="240" w:lineRule="auto"/>
      <w:ind w:left="720"/>
    </w:pPr>
    <w:rPr>
      <w:rFonts w:ascii="Arial" w:eastAsia="Calibri" w:hAnsi="Arial" w:cs="Arial"/>
      <w:lang w:eastAsia="ru-RU"/>
    </w:rPr>
  </w:style>
  <w:style w:type="paragraph" w:customStyle="1" w:styleId="p1">
    <w:name w:val="p1"/>
    <w:basedOn w:val="a"/>
    <w:rsid w:val="00674E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674E07"/>
    <w:pPr>
      <w:widowControl w:val="0"/>
      <w:autoSpaceDE w:val="0"/>
      <w:autoSpaceDN w:val="0"/>
      <w:adjustRightInd w:val="0"/>
      <w:spacing w:after="0" w:line="240" w:lineRule="auto"/>
      <w:ind w:right="19772"/>
    </w:pPr>
    <w:rPr>
      <w:rFonts w:ascii="Arial" w:eastAsia="Times New Roman" w:hAnsi="Arial" w:cs="Arial"/>
      <w:b/>
      <w:bCs/>
      <w:sz w:val="16"/>
      <w:szCs w:val="16"/>
    </w:rPr>
  </w:style>
  <w:style w:type="table" w:customStyle="1" w:styleId="121">
    <w:name w:val="Сетка таблицы12"/>
    <w:basedOn w:val="a1"/>
    <w:next w:val="a3"/>
    <w:rsid w:val="00674E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qFormat/>
    <w:rsid w:val="00674E07"/>
    <w:rPr>
      <w:b/>
      <w:bCs/>
    </w:rPr>
  </w:style>
  <w:style w:type="numbering" w:customStyle="1" w:styleId="130">
    <w:name w:val="Нет списка13"/>
    <w:next w:val="a2"/>
    <w:uiPriority w:val="99"/>
    <w:semiHidden/>
    <w:unhideWhenUsed/>
    <w:rsid w:val="00E05DBB"/>
  </w:style>
  <w:style w:type="table" w:customStyle="1" w:styleId="131">
    <w:name w:val="Сетка таблицы13"/>
    <w:basedOn w:val="a1"/>
    <w:next w:val="a3"/>
    <w:uiPriority w:val="99"/>
    <w:rsid w:val="00E05D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semiHidden/>
    <w:unhideWhenUsed/>
    <w:rsid w:val="0001644C"/>
  </w:style>
  <w:style w:type="table" w:customStyle="1" w:styleId="141">
    <w:name w:val="Сетка таблицы14"/>
    <w:basedOn w:val="a1"/>
    <w:next w:val="a3"/>
    <w:rsid w:val="000164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7DDDF8504A8C991D6DC062AEBE1543CC2CF7776F3762347E592B209D7894710E559B68D26C2774AD314985836975927B260E8F776387C20Aj6Y5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numbering" Target="numbering.xml"/><Relationship Id="rId16"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consultantplus://offline/ref=176923FAB863A4C98807594DEB28D7B584908B5FB1A28C9FDE44BBC16100CFA6F926E59E29B06F2294D6112762FB2C6143467A2C60D1A08Ae0ABN" TargetMode="Externa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5E6A5980DDC49DEF879D2EC1F223EBC9DB01A1693AC1EF7FF63C704701E48CD1DE1B2C709B4C735C6643BD95F3420E3B41FAB0A6E5258E6Cl8R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0EDDF-9994-4113-B635-7932BBF74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36</Pages>
  <Words>17249</Words>
  <Characters>98321</Characters>
  <Application>Microsoft Office Word</Application>
  <DocSecurity>0</DocSecurity>
  <Lines>819</Lines>
  <Paragraphs>230</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1. Сход граждан может проводиться в случаях, предусмотренных Федеральным законом</vt:lpstr>
      <vt:lpstr>2. Сход граждан, предусмотренный настоящей статьей, правомочен при участии в нем</vt:lpstr>
      <vt:lpstr>9. Решение Собрания депутатов о досрочном прекращении полномочий депутата приним</vt:lpstr>
      <vt:lpstr/>
      <vt:lpstr/>
      <vt:lpstr>В соответствии с Федеральным законом от 06.10.2003 №131-ФЗ «Об общих принципах о</vt:lpstr>
      <vt:lpstr>    2. Категории риска причинения вреда (ущерба)</vt:lpstr>
    </vt:vector>
  </TitlesOfParts>
  <Company/>
  <LinksUpToDate>false</LinksUpToDate>
  <CharactersWithSpaces>115340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Sosnovka</dc:creator>
  <cp:keywords/>
  <dc:description/>
  <cp:lastModifiedBy>Sosnovka</cp:lastModifiedBy>
  <cp:revision>35</cp:revision>
  <cp:lastPrinted>2025-03-12T02:15:00Z</cp:lastPrinted>
  <dcterms:created xsi:type="dcterms:W3CDTF">2025-01-31T03:44:00Z</dcterms:created>
  <dcterms:modified xsi:type="dcterms:W3CDTF">2025-04-29T01:56:00Z</dcterms:modified>
</cp:coreProperties>
</file>