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AFBBD" w14:textId="77777777" w:rsidR="00FE5739" w:rsidRPr="00FE5739" w:rsidRDefault="00FE5739" w:rsidP="00FE5739">
      <w:pPr>
        <w:jc w:val="center"/>
        <w:rPr>
          <w:rFonts w:ascii="Times New Roman" w:hAnsi="Times New Roman" w:cs="Times New Roman"/>
          <w:sz w:val="32"/>
          <w:szCs w:val="32"/>
        </w:rPr>
      </w:pPr>
    </w:p>
    <w:p w14:paraId="19488490"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Муниципальное образование Сосновский сельсовет </w:t>
      </w:r>
    </w:p>
    <w:p w14:paraId="0E12486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Заринского района Алтайского края</w:t>
      </w:r>
    </w:p>
    <w:p w14:paraId="6E6F7053" w14:textId="77777777" w:rsidR="00FE5739" w:rsidRPr="00FE5739" w:rsidRDefault="00FE5739" w:rsidP="00FE5739">
      <w:pPr>
        <w:jc w:val="center"/>
        <w:rPr>
          <w:rFonts w:ascii="Times New Roman" w:hAnsi="Times New Roman" w:cs="Times New Roman"/>
          <w:sz w:val="32"/>
          <w:szCs w:val="32"/>
        </w:rPr>
      </w:pPr>
    </w:p>
    <w:p w14:paraId="44351E1B" w14:textId="77777777" w:rsidR="00FE5739" w:rsidRPr="00FE5739" w:rsidRDefault="00FE5739" w:rsidP="00FE5739">
      <w:pPr>
        <w:jc w:val="center"/>
        <w:rPr>
          <w:rFonts w:ascii="Times New Roman" w:hAnsi="Times New Roman" w:cs="Times New Roman"/>
          <w:sz w:val="32"/>
          <w:szCs w:val="32"/>
        </w:rPr>
      </w:pPr>
    </w:p>
    <w:p w14:paraId="44D0D8AF" w14:textId="77777777" w:rsidR="00FE5739" w:rsidRPr="00FE5739" w:rsidRDefault="00FE5739" w:rsidP="00FE5739">
      <w:pPr>
        <w:jc w:val="center"/>
        <w:rPr>
          <w:rFonts w:ascii="Times New Roman" w:hAnsi="Times New Roman" w:cs="Times New Roman"/>
          <w:sz w:val="32"/>
          <w:szCs w:val="32"/>
        </w:rPr>
      </w:pPr>
    </w:p>
    <w:p w14:paraId="1B159A7A" w14:textId="77777777" w:rsidR="00FE5739" w:rsidRPr="00FE5739" w:rsidRDefault="00FE5739" w:rsidP="00FE5739">
      <w:pPr>
        <w:jc w:val="center"/>
        <w:rPr>
          <w:rFonts w:ascii="Times New Roman" w:hAnsi="Times New Roman" w:cs="Times New Roman"/>
          <w:sz w:val="32"/>
          <w:szCs w:val="32"/>
        </w:rPr>
      </w:pPr>
    </w:p>
    <w:p w14:paraId="26D3F930" w14:textId="77777777" w:rsidR="00FE5739" w:rsidRPr="00FE5739" w:rsidRDefault="00FE5739" w:rsidP="00FE5739">
      <w:pPr>
        <w:jc w:val="center"/>
        <w:rPr>
          <w:rFonts w:ascii="Times New Roman" w:hAnsi="Times New Roman" w:cs="Times New Roman"/>
          <w:sz w:val="32"/>
          <w:szCs w:val="32"/>
        </w:rPr>
      </w:pPr>
    </w:p>
    <w:p w14:paraId="2D0B6920" w14:textId="77777777" w:rsidR="00FE5739" w:rsidRPr="00FE5739" w:rsidRDefault="00FE5739" w:rsidP="00FE5739">
      <w:pPr>
        <w:jc w:val="center"/>
        <w:rPr>
          <w:rFonts w:ascii="Times New Roman" w:hAnsi="Times New Roman" w:cs="Times New Roman"/>
          <w:b/>
          <w:sz w:val="32"/>
          <w:szCs w:val="32"/>
        </w:rPr>
      </w:pPr>
      <w:r w:rsidRPr="00FE5739">
        <w:rPr>
          <w:rFonts w:ascii="Times New Roman" w:hAnsi="Times New Roman" w:cs="Times New Roman"/>
          <w:b/>
          <w:sz w:val="32"/>
          <w:szCs w:val="32"/>
        </w:rPr>
        <w:t>СБОРНИК</w:t>
      </w:r>
    </w:p>
    <w:p w14:paraId="29CCBD6E"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муниципальных правовых актов Сосновского сельсовета Заринского района Алтайского края </w:t>
      </w:r>
    </w:p>
    <w:p w14:paraId="2E8BDF68" w14:textId="5C7D4CF3"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 </w:t>
      </w:r>
      <w:r w:rsidR="00E6505C">
        <w:rPr>
          <w:rFonts w:ascii="Times New Roman" w:hAnsi="Times New Roman" w:cs="Times New Roman"/>
          <w:sz w:val="32"/>
          <w:szCs w:val="32"/>
        </w:rPr>
        <w:t>10</w:t>
      </w:r>
      <w:r w:rsidRPr="00B91EFB">
        <w:rPr>
          <w:rFonts w:ascii="Times New Roman" w:hAnsi="Times New Roman" w:cs="Times New Roman"/>
          <w:sz w:val="32"/>
          <w:szCs w:val="32"/>
        </w:rPr>
        <w:t xml:space="preserve"> </w:t>
      </w:r>
      <w:r w:rsidRPr="00FE5739">
        <w:rPr>
          <w:rFonts w:ascii="Times New Roman" w:hAnsi="Times New Roman" w:cs="Times New Roman"/>
          <w:sz w:val="32"/>
          <w:szCs w:val="32"/>
        </w:rPr>
        <w:t>(</w:t>
      </w:r>
      <w:r w:rsidR="009E17FC">
        <w:rPr>
          <w:rFonts w:ascii="Times New Roman" w:hAnsi="Times New Roman" w:cs="Times New Roman"/>
          <w:sz w:val="32"/>
          <w:szCs w:val="32"/>
        </w:rPr>
        <w:t>1</w:t>
      </w:r>
      <w:r w:rsidR="00E6505C">
        <w:rPr>
          <w:rFonts w:ascii="Times New Roman" w:hAnsi="Times New Roman" w:cs="Times New Roman"/>
          <w:sz w:val="32"/>
          <w:szCs w:val="32"/>
        </w:rPr>
        <w:t>9</w:t>
      </w:r>
      <w:r w:rsidRPr="00FE5739">
        <w:rPr>
          <w:rFonts w:ascii="Times New Roman" w:hAnsi="Times New Roman" w:cs="Times New Roman"/>
          <w:sz w:val="32"/>
          <w:szCs w:val="32"/>
        </w:rPr>
        <w:t>)</w:t>
      </w:r>
    </w:p>
    <w:p w14:paraId="47066655" w14:textId="77777777" w:rsidR="00FE5739" w:rsidRPr="00FE5739" w:rsidRDefault="00FE5739" w:rsidP="00FE5739">
      <w:pPr>
        <w:jc w:val="center"/>
        <w:rPr>
          <w:rFonts w:ascii="Times New Roman" w:hAnsi="Times New Roman" w:cs="Times New Roman"/>
          <w:sz w:val="32"/>
          <w:szCs w:val="32"/>
        </w:rPr>
      </w:pPr>
    </w:p>
    <w:p w14:paraId="5B90A4A4" w14:textId="77777777" w:rsidR="00FE5739" w:rsidRPr="00FE5739" w:rsidRDefault="00FE5739" w:rsidP="00FE5739">
      <w:pPr>
        <w:jc w:val="center"/>
        <w:rPr>
          <w:rFonts w:ascii="Times New Roman" w:hAnsi="Times New Roman" w:cs="Times New Roman"/>
          <w:sz w:val="32"/>
          <w:szCs w:val="32"/>
        </w:rPr>
      </w:pPr>
    </w:p>
    <w:p w14:paraId="570918A5" w14:textId="77777777" w:rsidR="00FE5739" w:rsidRPr="00FE5739" w:rsidRDefault="00FE5739" w:rsidP="00FE5739">
      <w:pPr>
        <w:jc w:val="center"/>
        <w:rPr>
          <w:rFonts w:ascii="Times New Roman" w:hAnsi="Times New Roman" w:cs="Times New Roman"/>
          <w:sz w:val="32"/>
          <w:szCs w:val="32"/>
        </w:rPr>
      </w:pPr>
    </w:p>
    <w:p w14:paraId="13034F74" w14:textId="77777777" w:rsidR="00FE5739" w:rsidRPr="00FE5739" w:rsidRDefault="00FE5739" w:rsidP="00FE5739">
      <w:pPr>
        <w:jc w:val="center"/>
        <w:rPr>
          <w:rFonts w:ascii="Times New Roman" w:hAnsi="Times New Roman" w:cs="Times New Roman"/>
          <w:sz w:val="32"/>
          <w:szCs w:val="32"/>
        </w:rPr>
      </w:pPr>
    </w:p>
    <w:p w14:paraId="010BE2FF"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Официальное издание</w:t>
      </w:r>
    </w:p>
    <w:p w14:paraId="400FF98C" w14:textId="77777777" w:rsidR="00FE5739" w:rsidRPr="00FE5739" w:rsidRDefault="00FE5739" w:rsidP="00FE5739">
      <w:pPr>
        <w:jc w:val="center"/>
        <w:rPr>
          <w:rFonts w:ascii="Times New Roman" w:hAnsi="Times New Roman" w:cs="Times New Roman"/>
          <w:sz w:val="32"/>
          <w:szCs w:val="32"/>
        </w:rPr>
      </w:pPr>
    </w:p>
    <w:p w14:paraId="3FE55072" w14:textId="77777777" w:rsidR="00FE5739" w:rsidRPr="00FE5739" w:rsidRDefault="00FE5739" w:rsidP="00FE5739">
      <w:pPr>
        <w:jc w:val="center"/>
        <w:rPr>
          <w:rFonts w:ascii="Times New Roman" w:hAnsi="Times New Roman" w:cs="Times New Roman"/>
          <w:sz w:val="32"/>
          <w:szCs w:val="32"/>
        </w:rPr>
      </w:pPr>
    </w:p>
    <w:p w14:paraId="5B4BE986" w14:textId="77777777" w:rsidR="00FE5739" w:rsidRPr="00FE5739" w:rsidRDefault="00FE5739" w:rsidP="00FE5739">
      <w:pPr>
        <w:jc w:val="center"/>
        <w:rPr>
          <w:rFonts w:ascii="Times New Roman" w:hAnsi="Times New Roman" w:cs="Times New Roman"/>
          <w:sz w:val="32"/>
          <w:szCs w:val="32"/>
        </w:rPr>
      </w:pPr>
    </w:p>
    <w:p w14:paraId="0A4A97CB" w14:textId="77777777" w:rsidR="00FE5739" w:rsidRPr="00FE5739" w:rsidRDefault="00FE5739" w:rsidP="00FE5739">
      <w:pPr>
        <w:jc w:val="center"/>
        <w:rPr>
          <w:rFonts w:ascii="Times New Roman" w:hAnsi="Times New Roman" w:cs="Times New Roman"/>
          <w:sz w:val="32"/>
          <w:szCs w:val="32"/>
        </w:rPr>
      </w:pPr>
    </w:p>
    <w:p w14:paraId="6AADFF9D" w14:textId="77777777" w:rsidR="00FE5739" w:rsidRPr="00FE5739" w:rsidRDefault="00FE5739" w:rsidP="00FE5739">
      <w:pPr>
        <w:jc w:val="center"/>
        <w:rPr>
          <w:rFonts w:ascii="Times New Roman" w:hAnsi="Times New Roman" w:cs="Times New Roman"/>
          <w:sz w:val="32"/>
          <w:szCs w:val="32"/>
        </w:rPr>
      </w:pPr>
    </w:p>
    <w:p w14:paraId="30342512" w14:textId="77777777" w:rsidR="00FE5739" w:rsidRPr="00FE5739" w:rsidRDefault="00FE5739" w:rsidP="00FE5739">
      <w:pPr>
        <w:jc w:val="center"/>
        <w:rPr>
          <w:rFonts w:ascii="Times New Roman" w:hAnsi="Times New Roman" w:cs="Times New Roman"/>
          <w:sz w:val="32"/>
          <w:szCs w:val="32"/>
        </w:rPr>
      </w:pPr>
    </w:p>
    <w:p w14:paraId="5B7EE0C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с. Сосновка</w:t>
      </w:r>
    </w:p>
    <w:p w14:paraId="2D813550" w14:textId="75BD03BB"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202</w:t>
      </w:r>
      <w:r w:rsidR="009E17FC">
        <w:rPr>
          <w:rFonts w:ascii="Times New Roman" w:hAnsi="Times New Roman" w:cs="Times New Roman"/>
          <w:sz w:val="32"/>
          <w:szCs w:val="32"/>
        </w:rPr>
        <w:t>5</w:t>
      </w:r>
      <w:r w:rsidRPr="00FE5739">
        <w:rPr>
          <w:rFonts w:ascii="Times New Roman" w:hAnsi="Times New Roman" w:cs="Times New Roman"/>
          <w:sz w:val="32"/>
          <w:szCs w:val="32"/>
        </w:rPr>
        <w:t xml:space="preserve"> г.</w:t>
      </w:r>
    </w:p>
    <w:p w14:paraId="50E718CD" w14:textId="77777777" w:rsidR="002C160B" w:rsidRDefault="002C160B" w:rsidP="001058C5">
      <w:pPr>
        <w:jc w:val="center"/>
        <w:rPr>
          <w:rFonts w:ascii="Times New Roman" w:hAnsi="Times New Roman" w:cs="Times New Roman"/>
          <w:b/>
          <w:sz w:val="24"/>
          <w:szCs w:val="32"/>
        </w:rPr>
      </w:pPr>
    </w:p>
    <w:p w14:paraId="4CAF490A" w14:textId="77777777" w:rsidR="008A1329" w:rsidRPr="003A6F1E" w:rsidRDefault="008A1329" w:rsidP="001058C5">
      <w:pPr>
        <w:jc w:val="center"/>
        <w:rPr>
          <w:rFonts w:ascii="Times New Roman" w:hAnsi="Times New Roman" w:cs="Times New Roman"/>
          <w:b/>
          <w:sz w:val="24"/>
          <w:szCs w:val="32"/>
        </w:rPr>
      </w:pPr>
    </w:p>
    <w:p w14:paraId="7B91D2EE" w14:textId="77777777" w:rsidR="006B3A85" w:rsidRPr="003A6F1E" w:rsidRDefault="001058C5" w:rsidP="002C160B">
      <w:pPr>
        <w:jc w:val="center"/>
        <w:rPr>
          <w:rFonts w:ascii="Times New Roman" w:hAnsi="Times New Roman" w:cs="Times New Roman"/>
          <w:b/>
          <w:sz w:val="24"/>
          <w:szCs w:val="32"/>
        </w:rPr>
      </w:pPr>
      <w:r w:rsidRPr="003A6F1E">
        <w:rPr>
          <w:rFonts w:ascii="Times New Roman" w:hAnsi="Times New Roman" w:cs="Times New Roman"/>
          <w:b/>
          <w:sz w:val="24"/>
          <w:szCs w:val="32"/>
        </w:rPr>
        <w:lastRenderedPageBreak/>
        <w:t>СОДЕРЖАНИЕ</w:t>
      </w:r>
    </w:p>
    <w:tbl>
      <w:tblPr>
        <w:tblStyle w:val="a3"/>
        <w:tblW w:w="0" w:type="auto"/>
        <w:tblLook w:val="04A0" w:firstRow="1" w:lastRow="0" w:firstColumn="1" w:lastColumn="0" w:noHBand="0" w:noVBand="1"/>
      </w:tblPr>
      <w:tblGrid>
        <w:gridCol w:w="8321"/>
        <w:gridCol w:w="694"/>
      </w:tblGrid>
      <w:tr w:rsidR="009F55A0" w:rsidRPr="009F37E7" w14:paraId="43A7DCBD" w14:textId="77777777" w:rsidTr="006A56FD">
        <w:tc>
          <w:tcPr>
            <w:tcW w:w="8321" w:type="dxa"/>
          </w:tcPr>
          <w:p w14:paraId="2455ED8C" w14:textId="5372601F" w:rsidR="009F55A0" w:rsidRPr="00CF1B42" w:rsidRDefault="00EB712F" w:rsidP="00D7592D">
            <w:pPr>
              <w:rPr>
                <w:rFonts w:ascii="Times New Roman" w:hAnsi="Times New Roman" w:cs="Times New Roman"/>
                <w:sz w:val="20"/>
                <w:szCs w:val="20"/>
              </w:rPr>
            </w:pPr>
            <w:r w:rsidRPr="00DE7E2A">
              <w:rPr>
                <w:rFonts w:ascii="Times New Roman" w:hAnsi="Times New Roman" w:cs="Times New Roman"/>
                <w:sz w:val="24"/>
                <w:szCs w:val="24"/>
              </w:rPr>
              <w:t xml:space="preserve"> </w:t>
            </w:r>
            <w:r w:rsidR="00CF1B42" w:rsidRPr="00CF1B42">
              <w:rPr>
                <w:rFonts w:ascii="Times New Roman" w:eastAsia="Calibri" w:hAnsi="Times New Roman" w:cs="Times New Roman"/>
                <w:sz w:val="20"/>
                <w:szCs w:val="20"/>
              </w:rPr>
              <w:t>О приятии Устава сельского поселения Сосновский сельсовет Заринского района Алтайского края</w:t>
            </w:r>
          </w:p>
        </w:tc>
        <w:tc>
          <w:tcPr>
            <w:tcW w:w="694" w:type="dxa"/>
          </w:tcPr>
          <w:p w14:paraId="0F86DBB8" w14:textId="64923A8B" w:rsidR="009F55A0" w:rsidRPr="00847730" w:rsidRDefault="009E17FC" w:rsidP="009F55A0">
            <w:pPr>
              <w:jc w:val="center"/>
              <w:rPr>
                <w:rFonts w:ascii="Times New Roman" w:hAnsi="Times New Roman" w:cs="Times New Roman"/>
                <w:sz w:val="18"/>
                <w:szCs w:val="18"/>
              </w:rPr>
            </w:pPr>
            <w:r w:rsidRPr="00847730">
              <w:rPr>
                <w:rFonts w:ascii="Times New Roman" w:hAnsi="Times New Roman" w:cs="Times New Roman"/>
                <w:sz w:val="18"/>
                <w:szCs w:val="18"/>
              </w:rPr>
              <w:t>3</w:t>
            </w:r>
          </w:p>
        </w:tc>
      </w:tr>
    </w:tbl>
    <w:p w14:paraId="033FB1B1" w14:textId="77777777" w:rsidR="00B25F67" w:rsidRPr="009F37E7" w:rsidRDefault="00B25F67" w:rsidP="001058C5">
      <w:pPr>
        <w:jc w:val="center"/>
        <w:rPr>
          <w:rFonts w:ascii="Times New Roman" w:hAnsi="Times New Roman" w:cs="Times New Roman"/>
          <w:sz w:val="16"/>
          <w:szCs w:val="16"/>
        </w:rPr>
      </w:pPr>
    </w:p>
    <w:p w14:paraId="3D90802F" w14:textId="77777777" w:rsidR="00B25F67" w:rsidRPr="009F37E7" w:rsidRDefault="00B25F67" w:rsidP="001058C5">
      <w:pPr>
        <w:jc w:val="center"/>
        <w:rPr>
          <w:rFonts w:ascii="Times New Roman" w:hAnsi="Times New Roman" w:cs="Times New Roman"/>
          <w:sz w:val="16"/>
          <w:szCs w:val="16"/>
        </w:rPr>
      </w:pPr>
    </w:p>
    <w:p w14:paraId="6B925D58" w14:textId="77777777" w:rsidR="006A56FD" w:rsidRPr="009F37E7" w:rsidRDefault="006A56FD" w:rsidP="001058C5">
      <w:pPr>
        <w:jc w:val="center"/>
        <w:rPr>
          <w:rFonts w:ascii="Times New Roman" w:hAnsi="Times New Roman" w:cs="Times New Roman"/>
          <w:sz w:val="16"/>
          <w:szCs w:val="16"/>
        </w:rPr>
      </w:pPr>
    </w:p>
    <w:p w14:paraId="6913FABE" w14:textId="77777777" w:rsidR="006A56FD" w:rsidRPr="009F37E7" w:rsidRDefault="006A56FD" w:rsidP="001058C5">
      <w:pPr>
        <w:jc w:val="center"/>
        <w:rPr>
          <w:rFonts w:ascii="Times New Roman" w:hAnsi="Times New Roman" w:cs="Times New Roman"/>
          <w:sz w:val="16"/>
          <w:szCs w:val="16"/>
        </w:rPr>
      </w:pPr>
    </w:p>
    <w:p w14:paraId="3E873BF1" w14:textId="77777777" w:rsidR="006A56FD" w:rsidRPr="003A6F1E" w:rsidRDefault="006A56FD" w:rsidP="001058C5">
      <w:pPr>
        <w:jc w:val="center"/>
        <w:rPr>
          <w:rFonts w:ascii="Times New Roman" w:hAnsi="Times New Roman" w:cs="Times New Roman"/>
          <w:b/>
          <w:sz w:val="24"/>
          <w:szCs w:val="32"/>
        </w:rPr>
      </w:pPr>
    </w:p>
    <w:p w14:paraId="65135C1F" w14:textId="1D874F5A" w:rsidR="006A56FD" w:rsidRDefault="006A56FD" w:rsidP="001058C5">
      <w:pPr>
        <w:jc w:val="center"/>
        <w:rPr>
          <w:rFonts w:ascii="Times New Roman" w:hAnsi="Times New Roman" w:cs="Times New Roman"/>
          <w:b/>
          <w:sz w:val="24"/>
          <w:szCs w:val="32"/>
        </w:rPr>
      </w:pPr>
    </w:p>
    <w:p w14:paraId="6AFC036D" w14:textId="54E5295F" w:rsidR="009E17FC" w:rsidRDefault="009E17FC" w:rsidP="001058C5">
      <w:pPr>
        <w:jc w:val="center"/>
        <w:rPr>
          <w:rFonts w:ascii="Times New Roman" w:hAnsi="Times New Roman" w:cs="Times New Roman"/>
          <w:b/>
          <w:sz w:val="24"/>
          <w:szCs w:val="32"/>
        </w:rPr>
      </w:pPr>
    </w:p>
    <w:p w14:paraId="7670F5A7" w14:textId="50EA36DB" w:rsidR="009E17FC" w:rsidRDefault="009E17FC" w:rsidP="001058C5">
      <w:pPr>
        <w:jc w:val="center"/>
        <w:rPr>
          <w:rFonts w:ascii="Times New Roman" w:hAnsi="Times New Roman" w:cs="Times New Roman"/>
          <w:b/>
          <w:sz w:val="24"/>
          <w:szCs w:val="32"/>
        </w:rPr>
      </w:pPr>
    </w:p>
    <w:p w14:paraId="44474D98" w14:textId="4BC59F44" w:rsidR="009E17FC" w:rsidRDefault="009E17FC" w:rsidP="001058C5">
      <w:pPr>
        <w:jc w:val="center"/>
        <w:rPr>
          <w:rFonts w:ascii="Times New Roman" w:hAnsi="Times New Roman" w:cs="Times New Roman"/>
          <w:b/>
          <w:sz w:val="24"/>
          <w:szCs w:val="32"/>
        </w:rPr>
      </w:pPr>
    </w:p>
    <w:p w14:paraId="777BD6C1" w14:textId="5E4060AD" w:rsidR="009E17FC" w:rsidRDefault="009E17FC" w:rsidP="001058C5">
      <w:pPr>
        <w:jc w:val="center"/>
        <w:rPr>
          <w:rFonts w:ascii="Times New Roman" w:hAnsi="Times New Roman" w:cs="Times New Roman"/>
          <w:b/>
          <w:sz w:val="24"/>
          <w:szCs w:val="32"/>
        </w:rPr>
      </w:pPr>
    </w:p>
    <w:p w14:paraId="66C9AD0E" w14:textId="1224A9C9" w:rsidR="009E17FC" w:rsidRDefault="009E17FC" w:rsidP="001058C5">
      <w:pPr>
        <w:jc w:val="center"/>
        <w:rPr>
          <w:rFonts w:ascii="Times New Roman" w:hAnsi="Times New Roman" w:cs="Times New Roman"/>
          <w:b/>
          <w:sz w:val="24"/>
          <w:szCs w:val="32"/>
        </w:rPr>
      </w:pPr>
    </w:p>
    <w:p w14:paraId="23923420" w14:textId="28616E70" w:rsidR="009E17FC" w:rsidRDefault="009E17FC" w:rsidP="001058C5">
      <w:pPr>
        <w:jc w:val="center"/>
        <w:rPr>
          <w:rFonts w:ascii="Times New Roman" w:hAnsi="Times New Roman" w:cs="Times New Roman"/>
          <w:b/>
          <w:sz w:val="24"/>
          <w:szCs w:val="32"/>
        </w:rPr>
      </w:pPr>
    </w:p>
    <w:p w14:paraId="3CD68066" w14:textId="797DF7BD" w:rsidR="009E17FC" w:rsidRDefault="009E17FC" w:rsidP="001058C5">
      <w:pPr>
        <w:jc w:val="center"/>
        <w:rPr>
          <w:rFonts w:ascii="Times New Roman" w:hAnsi="Times New Roman" w:cs="Times New Roman"/>
          <w:b/>
          <w:sz w:val="24"/>
          <w:szCs w:val="32"/>
        </w:rPr>
      </w:pPr>
    </w:p>
    <w:p w14:paraId="70960A43" w14:textId="26A76061" w:rsidR="009E17FC" w:rsidRDefault="009E17FC" w:rsidP="001058C5">
      <w:pPr>
        <w:jc w:val="center"/>
        <w:rPr>
          <w:rFonts w:ascii="Times New Roman" w:hAnsi="Times New Roman" w:cs="Times New Roman"/>
          <w:b/>
          <w:sz w:val="24"/>
          <w:szCs w:val="32"/>
        </w:rPr>
      </w:pPr>
    </w:p>
    <w:p w14:paraId="7E2934B0" w14:textId="77777777" w:rsidR="009E17FC" w:rsidRPr="003A6F1E" w:rsidRDefault="009E17FC" w:rsidP="001058C5">
      <w:pPr>
        <w:jc w:val="center"/>
        <w:rPr>
          <w:rFonts w:ascii="Times New Roman" w:hAnsi="Times New Roman" w:cs="Times New Roman"/>
          <w:b/>
          <w:sz w:val="24"/>
          <w:szCs w:val="32"/>
        </w:rPr>
      </w:pPr>
    </w:p>
    <w:p w14:paraId="32C20DB8" w14:textId="77777777" w:rsidR="006A56FD" w:rsidRPr="003A6F1E" w:rsidRDefault="006A56FD" w:rsidP="001058C5">
      <w:pPr>
        <w:jc w:val="center"/>
        <w:rPr>
          <w:rFonts w:ascii="Times New Roman" w:hAnsi="Times New Roman" w:cs="Times New Roman"/>
          <w:b/>
          <w:sz w:val="24"/>
          <w:szCs w:val="32"/>
        </w:rPr>
      </w:pPr>
    </w:p>
    <w:p w14:paraId="59951A5E" w14:textId="77777777" w:rsidR="006A56FD" w:rsidRPr="003A6F1E" w:rsidRDefault="006A56FD" w:rsidP="001058C5">
      <w:pPr>
        <w:jc w:val="center"/>
        <w:rPr>
          <w:rFonts w:ascii="Times New Roman" w:hAnsi="Times New Roman" w:cs="Times New Roman"/>
          <w:b/>
          <w:sz w:val="24"/>
          <w:szCs w:val="32"/>
        </w:rPr>
      </w:pPr>
    </w:p>
    <w:p w14:paraId="48216FC6" w14:textId="77777777" w:rsidR="006A56FD" w:rsidRPr="003A6F1E" w:rsidRDefault="006A56FD" w:rsidP="001058C5">
      <w:pPr>
        <w:jc w:val="center"/>
        <w:rPr>
          <w:rFonts w:ascii="Times New Roman" w:hAnsi="Times New Roman" w:cs="Times New Roman"/>
          <w:b/>
          <w:sz w:val="24"/>
          <w:szCs w:val="32"/>
        </w:rPr>
      </w:pPr>
    </w:p>
    <w:p w14:paraId="45C9E0C9" w14:textId="77777777" w:rsidR="006A56FD" w:rsidRPr="003A6F1E" w:rsidRDefault="006A56FD" w:rsidP="001058C5">
      <w:pPr>
        <w:jc w:val="center"/>
        <w:rPr>
          <w:rFonts w:ascii="Times New Roman" w:hAnsi="Times New Roman" w:cs="Times New Roman"/>
          <w:b/>
          <w:sz w:val="24"/>
          <w:szCs w:val="32"/>
        </w:rPr>
      </w:pPr>
    </w:p>
    <w:p w14:paraId="6CC16166" w14:textId="77777777" w:rsidR="006A56FD" w:rsidRPr="003A6F1E" w:rsidRDefault="006A56FD" w:rsidP="001058C5">
      <w:pPr>
        <w:jc w:val="center"/>
        <w:rPr>
          <w:rFonts w:ascii="Times New Roman" w:hAnsi="Times New Roman" w:cs="Times New Roman"/>
          <w:b/>
          <w:sz w:val="24"/>
          <w:szCs w:val="32"/>
        </w:rPr>
      </w:pPr>
    </w:p>
    <w:p w14:paraId="51C272DA" w14:textId="77777777" w:rsidR="006A56FD" w:rsidRPr="003A6F1E" w:rsidRDefault="006A56FD" w:rsidP="001058C5">
      <w:pPr>
        <w:jc w:val="center"/>
        <w:rPr>
          <w:rFonts w:ascii="Times New Roman" w:hAnsi="Times New Roman" w:cs="Times New Roman"/>
          <w:b/>
          <w:sz w:val="24"/>
          <w:szCs w:val="32"/>
        </w:rPr>
      </w:pPr>
    </w:p>
    <w:p w14:paraId="2BBCE525" w14:textId="77777777" w:rsidR="006A56FD" w:rsidRDefault="006A56FD" w:rsidP="001058C5">
      <w:pPr>
        <w:jc w:val="center"/>
        <w:rPr>
          <w:rFonts w:ascii="Times New Roman" w:hAnsi="Times New Roman" w:cs="Times New Roman"/>
          <w:b/>
          <w:sz w:val="24"/>
          <w:szCs w:val="32"/>
        </w:rPr>
      </w:pPr>
    </w:p>
    <w:p w14:paraId="08AF8F04" w14:textId="77777777" w:rsidR="00C20D9B" w:rsidRDefault="00C20D9B" w:rsidP="001058C5">
      <w:pPr>
        <w:jc w:val="center"/>
        <w:rPr>
          <w:rFonts w:ascii="Times New Roman" w:hAnsi="Times New Roman" w:cs="Times New Roman"/>
          <w:b/>
          <w:sz w:val="24"/>
          <w:szCs w:val="32"/>
        </w:rPr>
      </w:pPr>
    </w:p>
    <w:p w14:paraId="520E465F" w14:textId="77777777" w:rsidR="009F37E7" w:rsidRDefault="009F37E7" w:rsidP="001058C5">
      <w:pPr>
        <w:jc w:val="center"/>
        <w:rPr>
          <w:rFonts w:ascii="Times New Roman" w:hAnsi="Times New Roman" w:cs="Times New Roman"/>
          <w:b/>
          <w:sz w:val="24"/>
          <w:szCs w:val="32"/>
        </w:rPr>
      </w:pPr>
    </w:p>
    <w:p w14:paraId="08AE9404" w14:textId="2905321F" w:rsidR="009F37E7" w:rsidRDefault="009F37E7" w:rsidP="001058C5">
      <w:pPr>
        <w:jc w:val="center"/>
        <w:rPr>
          <w:rFonts w:ascii="Times New Roman" w:hAnsi="Times New Roman" w:cs="Times New Roman"/>
          <w:b/>
          <w:sz w:val="24"/>
          <w:szCs w:val="32"/>
        </w:rPr>
      </w:pPr>
    </w:p>
    <w:p w14:paraId="47608672" w14:textId="77777777" w:rsidR="00DE7E2A" w:rsidRDefault="00DE7E2A" w:rsidP="001058C5">
      <w:pPr>
        <w:jc w:val="center"/>
        <w:rPr>
          <w:rFonts w:ascii="Times New Roman" w:hAnsi="Times New Roman" w:cs="Times New Roman"/>
          <w:b/>
          <w:sz w:val="24"/>
          <w:szCs w:val="32"/>
        </w:rPr>
      </w:pPr>
    </w:p>
    <w:p w14:paraId="2C710757" w14:textId="77777777" w:rsidR="009F37E7" w:rsidRPr="00634D6C" w:rsidRDefault="009F37E7" w:rsidP="001058C5">
      <w:pPr>
        <w:jc w:val="center"/>
        <w:rPr>
          <w:rFonts w:ascii="Times New Roman" w:hAnsi="Times New Roman" w:cs="Times New Roman"/>
          <w:b/>
          <w:sz w:val="16"/>
          <w:szCs w:val="32"/>
        </w:rPr>
      </w:pPr>
    </w:p>
    <w:p w14:paraId="58779BBC" w14:textId="77777777" w:rsidR="006A298F" w:rsidRPr="009E17FC" w:rsidRDefault="006A298F" w:rsidP="006A298F">
      <w:pPr>
        <w:spacing w:after="0" w:line="240" w:lineRule="auto"/>
        <w:rPr>
          <w:rFonts w:ascii="Times New Roman" w:eastAsia="Times New Roman" w:hAnsi="Times New Roman" w:cs="Times New Roman"/>
          <w:sz w:val="16"/>
          <w:szCs w:val="16"/>
          <w:lang w:eastAsia="ru-RU"/>
        </w:rPr>
      </w:pPr>
    </w:p>
    <w:p w14:paraId="4E607DF6" w14:textId="77777777" w:rsidR="00553AA0" w:rsidRDefault="00DE7E2A" w:rsidP="00DE7E2A">
      <w:pPr>
        <w:rPr>
          <w:sz w:val="24"/>
          <w:szCs w:val="24"/>
        </w:rPr>
      </w:pPr>
      <w:r w:rsidRPr="00553AA0">
        <w:rPr>
          <w:sz w:val="24"/>
          <w:szCs w:val="24"/>
        </w:rPr>
        <w:t xml:space="preserve">                                                                                                                                            </w:t>
      </w:r>
    </w:p>
    <w:p w14:paraId="161E9489" w14:textId="69C88DDD" w:rsidR="00553AA0" w:rsidRDefault="00553AA0" w:rsidP="00553AA0">
      <w:pPr>
        <w:jc w:val="right"/>
        <w:rPr>
          <w:sz w:val="24"/>
          <w:szCs w:val="24"/>
        </w:rPr>
      </w:pPr>
    </w:p>
    <w:p w14:paraId="134FA7AD" w14:textId="77777777" w:rsidR="00CF1B42" w:rsidRPr="00CF1B42" w:rsidRDefault="00CF1B42" w:rsidP="00CF1B42">
      <w:pPr>
        <w:keepNext/>
        <w:tabs>
          <w:tab w:val="left" w:pos="7371"/>
        </w:tabs>
        <w:spacing w:after="0" w:line="240" w:lineRule="auto"/>
        <w:jc w:val="center"/>
        <w:outlineLvl w:val="5"/>
        <w:rPr>
          <w:rFonts w:ascii="Times New Roman" w:eastAsia="Times New Roman" w:hAnsi="Times New Roman" w:cs="Times New Roman"/>
          <w:sz w:val="20"/>
          <w:szCs w:val="20"/>
          <w:lang w:eastAsia="ru-RU"/>
        </w:rPr>
      </w:pPr>
    </w:p>
    <w:p w14:paraId="71E05284" w14:textId="77777777" w:rsidR="00CF1B42" w:rsidRPr="00CF1B42" w:rsidRDefault="00CF1B42" w:rsidP="00CF1B42">
      <w:pPr>
        <w:spacing w:after="0" w:line="240" w:lineRule="auto"/>
        <w:jc w:val="right"/>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ПРОЕКТ</w:t>
      </w:r>
    </w:p>
    <w:p w14:paraId="45CA7469" w14:textId="355A4C2F"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r w:rsidRPr="00CF1B42">
        <w:rPr>
          <w:rFonts w:ascii="Times New Roman" w:eastAsia="Calibri" w:hAnsi="Times New Roman" w:cs="Times New Roman"/>
          <w:noProof/>
          <w:sz w:val="20"/>
          <w:szCs w:val="20"/>
          <w:lang w:eastAsia="ru-RU"/>
        </w:rPr>
        <w:t xml:space="preserve">                                                                      </w:t>
      </w:r>
      <w:r w:rsidRPr="00CF1B42">
        <w:rPr>
          <w:rFonts w:ascii="Times New Roman" w:eastAsia="Calibri" w:hAnsi="Times New Roman" w:cs="Times New Roman"/>
          <w:noProof/>
          <w:sz w:val="20"/>
          <w:szCs w:val="20"/>
          <w:lang w:eastAsia="ru-RU"/>
        </w:rPr>
        <w:drawing>
          <wp:inline distT="0" distB="0" distL="0" distR="0" wp14:anchorId="381EDEA1" wp14:editId="5E11D58D">
            <wp:extent cx="409575" cy="38190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4662" cy="386644"/>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CF1B42" w:rsidRPr="00CF1B42" w14:paraId="00745F6F" w14:textId="77777777" w:rsidTr="00CF1B42">
        <w:tc>
          <w:tcPr>
            <w:tcW w:w="9345" w:type="dxa"/>
            <w:gridSpan w:val="2"/>
            <w:tcBorders>
              <w:top w:val="nil"/>
              <w:left w:val="nil"/>
              <w:bottom w:val="nil"/>
              <w:right w:val="nil"/>
            </w:tcBorders>
            <w:shd w:val="clear" w:color="auto" w:fill="auto"/>
          </w:tcPr>
          <w:p w14:paraId="02E0ADB3" w14:textId="77777777" w:rsidR="00CF1B42" w:rsidRPr="00CF1B42" w:rsidRDefault="00CF1B42" w:rsidP="00CF1B42">
            <w:pPr>
              <w:spacing w:after="0" w:line="240" w:lineRule="auto"/>
              <w:jc w:val="center"/>
              <w:rPr>
                <w:rFonts w:ascii="Times New Roman" w:eastAsia="Calibri" w:hAnsi="Times New Roman" w:cs="Times New Roman"/>
                <w:sz w:val="20"/>
                <w:szCs w:val="20"/>
              </w:rPr>
            </w:pPr>
          </w:p>
        </w:tc>
      </w:tr>
      <w:tr w:rsidR="00CF1B42" w:rsidRPr="00CF1B42" w14:paraId="4995DE53" w14:textId="77777777" w:rsidTr="00CF1B42">
        <w:tc>
          <w:tcPr>
            <w:tcW w:w="9345" w:type="dxa"/>
            <w:gridSpan w:val="2"/>
            <w:tcBorders>
              <w:top w:val="nil"/>
              <w:left w:val="nil"/>
              <w:bottom w:val="nil"/>
              <w:right w:val="nil"/>
            </w:tcBorders>
            <w:shd w:val="clear" w:color="auto" w:fill="auto"/>
          </w:tcPr>
          <w:p w14:paraId="0B7DC9AC" w14:textId="77777777" w:rsidR="00CF1B42" w:rsidRPr="00CF1B42" w:rsidRDefault="00CF1B42" w:rsidP="00CF1B42">
            <w:pPr>
              <w:suppressAutoHyphens/>
              <w:spacing w:after="0" w:line="240" w:lineRule="auto"/>
              <w:jc w:val="center"/>
              <w:rPr>
                <w:rFonts w:ascii="Times New Roman" w:eastAsia="Calibri" w:hAnsi="Times New Roman" w:cs="Times New Roman"/>
                <w:b/>
                <w:caps/>
                <w:sz w:val="20"/>
                <w:szCs w:val="20"/>
                <w:lang w:eastAsia="ar-SA"/>
              </w:rPr>
            </w:pPr>
            <w:r w:rsidRPr="00CF1B42">
              <w:rPr>
                <w:rFonts w:ascii="Times New Roman" w:eastAsia="Calibri" w:hAnsi="Times New Roman" w:cs="Times New Roman"/>
                <w:b/>
                <w:caps/>
                <w:sz w:val="20"/>
                <w:szCs w:val="20"/>
                <w:lang w:eastAsia="ar-SA"/>
              </w:rPr>
              <w:t xml:space="preserve">Собрание депутатов Сосновского сельсовета </w:t>
            </w:r>
          </w:p>
          <w:p w14:paraId="73AE7343" w14:textId="77777777" w:rsidR="00CF1B42" w:rsidRPr="00CF1B42" w:rsidRDefault="00CF1B42" w:rsidP="00CF1B42">
            <w:pPr>
              <w:suppressAutoHyphens/>
              <w:spacing w:after="0" w:line="240" w:lineRule="auto"/>
              <w:jc w:val="center"/>
              <w:rPr>
                <w:rFonts w:ascii="Times New Roman" w:eastAsia="Calibri" w:hAnsi="Times New Roman" w:cs="Times New Roman"/>
                <w:b/>
                <w:caps/>
                <w:sz w:val="20"/>
                <w:szCs w:val="20"/>
                <w:lang w:eastAsia="ar-SA"/>
              </w:rPr>
            </w:pPr>
            <w:r w:rsidRPr="00CF1B42">
              <w:rPr>
                <w:rFonts w:ascii="Times New Roman" w:eastAsia="Calibri" w:hAnsi="Times New Roman" w:cs="Times New Roman"/>
                <w:b/>
                <w:caps/>
                <w:sz w:val="20"/>
                <w:szCs w:val="20"/>
                <w:lang w:eastAsia="ar-SA"/>
              </w:rPr>
              <w:t>Заринского района Алтайского края</w:t>
            </w:r>
          </w:p>
          <w:p w14:paraId="0688CFBB" w14:textId="77777777" w:rsidR="00CF1B42" w:rsidRPr="00CF1B42" w:rsidRDefault="00CF1B42" w:rsidP="00CF1B42">
            <w:pPr>
              <w:spacing w:after="0" w:line="240" w:lineRule="auto"/>
              <w:jc w:val="center"/>
              <w:rPr>
                <w:rFonts w:ascii="Times New Roman" w:eastAsia="Calibri" w:hAnsi="Times New Roman" w:cs="Times New Roman"/>
                <w:sz w:val="20"/>
                <w:szCs w:val="20"/>
              </w:rPr>
            </w:pPr>
          </w:p>
        </w:tc>
      </w:tr>
      <w:tr w:rsidR="00CF1B42" w:rsidRPr="00CF1B42" w14:paraId="3FB5ECDF" w14:textId="77777777" w:rsidTr="00CF1B42">
        <w:tc>
          <w:tcPr>
            <w:tcW w:w="9345" w:type="dxa"/>
            <w:gridSpan w:val="2"/>
            <w:tcBorders>
              <w:top w:val="nil"/>
              <w:left w:val="nil"/>
              <w:bottom w:val="nil"/>
              <w:right w:val="nil"/>
            </w:tcBorders>
            <w:shd w:val="clear" w:color="auto" w:fill="auto"/>
          </w:tcPr>
          <w:p w14:paraId="157EE222" w14:textId="77777777" w:rsidR="00CF1B42" w:rsidRPr="00CF1B42" w:rsidRDefault="00CF1B42" w:rsidP="00CF1B42">
            <w:pPr>
              <w:suppressAutoHyphens/>
              <w:spacing w:after="0" w:line="240" w:lineRule="auto"/>
              <w:jc w:val="center"/>
              <w:rPr>
                <w:rFonts w:ascii="Times New Roman" w:eastAsia="Calibri" w:hAnsi="Times New Roman" w:cs="Times New Roman"/>
                <w:sz w:val="20"/>
                <w:szCs w:val="20"/>
                <w:lang w:eastAsia="ar-SA"/>
              </w:rPr>
            </w:pPr>
            <w:r w:rsidRPr="00CF1B42">
              <w:rPr>
                <w:rFonts w:ascii="Times New Roman" w:eastAsia="Calibri" w:hAnsi="Times New Roman" w:cs="Times New Roman"/>
                <w:b/>
                <w:bCs/>
                <w:sz w:val="20"/>
                <w:szCs w:val="20"/>
                <w:lang w:eastAsia="ar-SA"/>
              </w:rPr>
              <w:t>РЕШЕНИЕ</w:t>
            </w:r>
          </w:p>
        </w:tc>
      </w:tr>
      <w:tr w:rsidR="00CF1B42" w:rsidRPr="00CF1B42" w14:paraId="415A660D" w14:textId="77777777" w:rsidTr="00CF1B42">
        <w:tc>
          <w:tcPr>
            <w:tcW w:w="9345" w:type="dxa"/>
            <w:gridSpan w:val="2"/>
            <w:tcBorders>
              <w:top w:val="nil"/>
              <w:left w:val="nil"/>
              <w:bottom w:val="nil"/>
              <w:right w:val="nil"/>
            </w:tcBorders>
            <w:shd w:val="clear" w:color="auto" w:fill="auto"/>
          </w:tcPr>
          <w:p w14:paraId="414CFB88" w14:textId="77777777" w:rsidR="00CF1B42" w:rsidRPr="00CF1B42" w:rsidRDefault="00CF1B42" w:rsidP="00CF1B42">
            <w:pPr>
              <w:spacing w:after="0" w:line="240" w:lineRule="auto"/>
              <w:jc w:val="center"/>
              <w:rPr>
                <w:rFonts w:ascii="Times New Roman" w:eastAsia="Calibri" w:hAnsi="Times New Roman" w:cs="Times New Roman"/>
                <w:b/>
                <w:sz w:val="20"/>
                <w:szCs w:val="20"/>
              </w:rPr>
            </w:pPr>
            <w:r w:rsidRPr="00CF1B42">
              <w:rPr>
                <w:rFonts w:ascii="Times New Roman" w:eastAsia="Calibri" w:hAnsi="Times New Roman" w:cs="Times New Roman"/>
                <w:b/>
                <w:sz w:val="20"/>
                <w:szCs w:val="20"/>
              </w:rPr>
              <w:t>00.00.00                                                                                                                         № 00</w:t>
            </w:r>
          </w:p>
        </w:tc>
      </w:tr>
      <w:tr w:rsidR="00CF1B42" w:rsidRPr="00CF1B42" w14:paraId="46DC5176" w14:textId="77777777" w:rsidTr="00CF1B42">
        <w:tc>
          <w:tcPr>
            <w:tcW w:w="9345" w:type="dxa"/>
            <w:gridSpan w:val="2"/>
            <w:tcBorders>
              <w:top w:val="nil"/>
              <w:left w:val="nil"/>
              <w:bottom w:val="nil"/>
              <w:right w:val="nil"/>
            </w:tcBorders>
            <w:shd w:val="clear" w:color="auto" w:fill="auto"/>
          </w:tcPr>
          <w:p w14:paraId="4409CBCD" w14:textId="77777777" w:rsidR="00CF1B42" w:rsidRPr="00CF1B42" w:rsidRDefault="00CF1B42" w:rsidP="00CF1B42">
            <w:pPr>
              <w:spacing w:after="0" w:line="240" w:lineRule="auto"/>
              <w:jc w:val="center"/>
              <w:rPr>
                <w:rFonts w:ascii="Times New Roman" w:eastAsia="Calibri" w:hAnsi="Times New Roman" w:cs="Times New Roman"/>
                <w:b/>
                <w:sz w:val="20"/>
                <w:szCs w:val="20"/>
              </w:rPr>
            </w:pPr>
            <w:r w:rsidRPr="00CF1B42">
              <w:rPr>
                <w:rFonts w:ascii="Times New Roman" w:eastAsia="Calibri" w:hAnsi="Times New Roman" w:cs="Times New Roman"/>
                <w:b/>
                <w:sz w:val="20"/>
                <w:szCs w:val="20"/>
              </w:rPr>
              <w:t>с. Сосновка</w:t>
            </w:r>
          </w:p>
        </w:tc>
      </w:tr>
      <w:tr w:rsidR="00CF1B42" w:rsidRPr="00CF1B42" w14:paraId="7E2B8FBF" w14:textId="77777777" w:rsidTr="00CF1B42">
        <w:tc>
          <w:tcPr>
            <w:tcW w:w="4672" w:type="dxa"/>
            <w:tcBorders>
              <w:top w:val="nil"/>
              <w:left w:val="nil"/>
              <w:bottom w:val="nil"/>
              <w:right w:val="nil"/>
            </w:tcBorders>
            <w:shd w:val="clear" w:color="auto" w:fill="auto"/>
          </w:tcPr>
          <w:p w14:paraId="0D2DFB7B" w14:textId="77777777" w:rsidR="00CF1B42" w:rsidRPr="00CF1B42" w:rsidRDefault="00CF1B42" w:rsidP="00CF1B42">
            <w:pPr>
              <w:suppressAutoHyphens/>
              <w:spacing w:after="0" w:line="240" w:lineRule="auto"/>
              <w:jc w:val="both"/>
              <w:rPr>
                <w:rFonts w:ascii="Times New Roman" w:eastAsia="Calibri" w:hAnsi="Times New Roman" w:cs="Times New Roman"/>
                <w:bCs/>
                <w:sz w:val="20"/>
                <w:szCs w:val="20"/>
                <w:lang w:eastAsia="ru-RU"/>
              </w:rPr>
            </w:pPr>
          </w:p>
          <w:p w14:paraId="38154878" w14:textId="77777777" w:rsidR="00CF1B42" w:rsidRPr="00CF1B42" w:rsidRDefault="00CF1B42" w:rsidP="00CF1B42">
            <w:pPr>
              <w:suppressAutoHyphens/>
              <w:spacing w:after="0" w:line="240" w:lineRule="auto"/>
              <w:jc w:val="both"/>
              <w:rPr>
                <w:rFonts w:ascii="Times New Roman" w:eastAsia="Calibri" w:hAnsi="Times New Roman" w:cs="Times New Roman"/>
                <w:sz w:val="20"/>
                <w:szCs w:val="20"/>
                <w:lang w:eastAsia="ar-SA"/>
              </w:rPr>
            </w:pPr>
            <w:r w:rsidRPr="00CF1B42">
              <w:rPr>
                <w:rFonts w:ascii="Times New Roman" w:eastAsia="Calibri" w:hAnsi="Times New Roman" w:cs="Times New Roman"/>
                <w:sz w:val="20"/>
                <w:szCs w:val="20"/>
                <w:lang w:eastAsia="ru-RU"/>
              </w:rPr>
              <w:t xml:space="preserve">О приятии Устава сельского поселения Сосновский сельсовет Заринского района Алтайского края </w:t>
            </w:r>
          </w:p>
        </w:tc>
        <w:tc>
          <w:tcPr>
            <w:tcW w:w="4673" w:type="dxa"/>
            <w:tcBorders>
              <w:top w:val="nil"/>
              <w:left w:val="nil"/>
              <w:bottom w:val="nil"/>
              <w:right w:val="nil"/>
            </w:tcBorders>
            <w:shd w:val="clear" w:color="auto" w:fill="auto"/>
          </w:tcPr>
          <w:p w14:paraId="2389F292" w14:textId="77777777" w:rsidR="00CF1B42" w:rsidRPr="00CF1B42" w:rsidRDefault="00CF1B42" w:rsidP="00CF1B42">
            <w:pPr>
              <w:spacing w:after="0" w:line="240" w:lineRule="auto"/>
              <w:jc w:val="center"/>
              <w:rPr>
                <w:rFonts w:ascii="Times New Roman" w:eastAsia="Calibri" w:hAnsi="Times New Roman" w:cs="Times New Roman"/>
                <w:b/>
                <w:sz w:val="20"/>
                <w:szCs w:val="20"/>
              </w:rPr>
            </w:pPr>
          </w:p>
        </w:tc>
      </w:tr>
    </w:tbl>
    <w:p w14:paraId="683681E1" w14:textId="77777777" w:rsidR="00CF1B42" w:rsidRPr="00CF1B42" w:rsidRDefault="00CF1B42" w:rsidP="00CF1B42">
      <w:pPr>
        <w:spacing w:after="0" w:line="240" w:lineRule="auto"/>
        <w:ind w:firstLine="900"/>
        <w:jc w:val="both"/>
        <w:rPr>
          <w:rFonts w:ascii="Times New Roman" w:eastAsia="Times New Roman" w:hAnsi="Times New Roman" w:cs="Times New Roman"/>
          <w:sz w:val="20"/>
          <w:szCs w:val="20"/>
          <w:lang w:eastAsia="ru-RU"/>
        </w:rPr>
      </w:pPr>
    </w:p>
    <w:p w14:paraId="0E21795F" w14:textId="77777777" w:rsidR="00CF1B42" w:rsidRPr="00CF1B42" w:rsidRDefault="00CF1B42" w:rsidP="00CF1B42">
      <w:pPr>
        <w:spacing w:after="0" w:line="240" w:lineRule="auto"/>
        <w:ind w:firstLine="900"/>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В соответствии со статьей 44 Федерального закона от 6 октября 2003 года № 131 – ФЗ «Об общих принципах организации местного самоуправления в Российской Федерации» и статьей 39 Устава муниципального образования Сосновский сельсовет Заринского района Алтайского края, Собрание депутатов Сосновского сельсовета Заринского района Алтайского края</w:t>
      </w:r>
    </w:p>
    <w:p w14:paraId="3539E2D1" w14:textId="77777777" w:rsidR="00CF1B42" w:rsidRPr="00CF1B42" w:rsidRDefault="00CF1B42" w:rsidP="00CF1B42">
      <w:pPr>
        <w:spacing w:after="0" w:line="240" w:lineRule="auto"/>
        <w:jc w:val="center"/>
        <w:rPr>
          <w:rFonts w:ascii="Times New Roman" w:eastAsia="Times New Roman" w:hAnsi="Times New Roman" w:cs="Times New Roman"/>
          <w:b/>
          <w:sz w:val="20"/>
          <w:szCs w:val="20"/>
          <w:lang w:eastAsia="ru-RU"/>
        </w:rPr>
      </w:pPr>
    </w:p>
    <w:p w14:paraId="08BF3356" w14:textId="77777777" w:rsidR="00CF1B42" w:rsidRPr="00CF1B42" w:rsidRDefault="00CF1B42" w:rsidP="00CF1B42">
      <w:pPr>
        <w:spacing w:after="0" w:line="240" w:lineRule="auto"/>
        <w:jc w:val="center"/>
        <w:rPr>
          <w:rFonts w:ascii="Times New Roman" w:eastAsia="Times New Roman" w:hAnsi="Times New Roman" w:cs="Times New Roman"/>
          <w:sz w:val="20"/>
          <w:szCs w:val="20"/>
          <w:lang w:eastAsia="ru-RU"/>
        </w:rPr>
      </w:pPr>
      <w:r w:rsidRPr="00CF1B42">
        <w:rPr>
          <w:rFonts w:ascii="Times New Roman" w:eastAsia="Times New Roman" w:hAnsi="Times New Roman" w:cs="Times New Roman"/>
          <w:b/>
          <w:sz w:val="20"/>
          <w:szCs w:val="20"/>
          <w:lang w:eastAsia="ru-RU"/>
        </w:rPr>
        <w:t>РЕШИЛО</w:t>
      </w:r>
      <w:r w:rsidRPr="00CF1B42">
        <w:rPr>
          <w:rFonts w:ascii="Times New Roman" w:eastAsia="Times New Roman" w:hAnsi="Times New Roman" w:cs="Times New Roman"/>
          <w:sz w:val="20"/>
          <w:szCs w:val="20"/>
          <w:lang w:eastAsia="ru-RU"/>
        </w:rPr>
        <w:t>:</w:t>
      </w:r>
    </w:p>
    <w:p w14:paraId="2A2121B1" w14:textId="77777777" w:rsidR="00CF1B42" w:rsidRPr="00CF1B42" w:rsidRDefault="00CF1B42" w:rsidP="00CF1B42">
      <w:pPr>
        <w:spacing w:after="0" w:line="240" w:lineRule="auto"/>
        <w:jc w:val="center"/>
        <w:rPr>
          <w:rFonts w:ascii="Times New Roman" w:eastAsia="Times New Roman" w:hAnsi="Times New Roman" w:cs="Times New Roman"/>
          <w:sz w:val="20"/>
          <w:szCs w:val="20"/>
          <w:lang w:eastAsia="ru-RU"/>
        </w:rPr>
      </w:pPr>
    </w:p>
    <w:p w14:paraId="541646A9" w14:textId="77777777" w:rsidR="00CF1B42" w:rsidRPr="00CF1B42" w:rsidRDefault="00CF1B42" w:rsidP="00CF1B42">
      <w:pPr>
        <w:spacing w:after="0" w:line="240" w:lineRule="auto"/>
        <w:ind w:firstLine="900"/>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Принять Устав сельского поселения Сосновский сельсовет Заринского района Алтайского края.</w:t>
      </w:r>
    </w:p>
    <w:p w14:paraId="75A1A68B" w14:textId="77777777" w:rsidR="00CF1B42" w:rsidRPr="00CF1B42" w:rsidRDefault="00CF1B42" w:rsidP="00CF1B42">
      <w:pPr>
        <w:spacing w:after="0" w:line="240" w:lineRule="auto"/>
        <w:ind w:firstLine="900"/>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Направить Устав сельского поселения Сосновский сельсовет Заринского района Алтайского края главе сельсовета для государственной          регистрации в органы юстиции и последующего обнародования.</w:t>
      </w:r>
    </w:p>
    <w:p w14:paraId="557F2AF1" w14:textId="77777777" w:rsidR="00CF1B42" w:rsidRPr="00CF1B42" w:rsidRDefault="00CF1B42" w:rsidP="00CF1B42">
      <w:pPr>
        <w:spacing w:after="0" w:line="240" w:lineRule="auto"/>
        <w:ind w:firstLine="900"/>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Со дня вступления в силу настоящего решения признать утратившим силу решения Собрания депутатов Сосновского сельсовета Заринского района   Алтайского края от 20.06.2024 года № 92 «О принятии Устава муниципального    образования Сосновский сельсовет Заринского района Алтайского края», от 23.04.2025 № 117 «О внесении изменений и дополнений в Устав муниципального образования сельское поселение Сосновский сельсовет Заринского района Алтайского края»;</w:t>
      </w:r>
    </w:p>
    <w:p w14:paraId="0A9F308D"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  </w:t>
      </w:r>
      <w:r w:rsidRPr="00CF1B42">
        <w:rPr>
          <w:rFonts w:ascii="Times New Roman" w:eastAsia="Times New Roman" w:hAnsi="Times New Roman" w:cs="Times New Roman"/>
          <w:sz w:val="20"/>
          <w:szCs w:val="20"/>
          <w:lang w:eastAsia="ru-RU"/>
        </w:rPr>
        <w:tab/>
        <w:t>4. Контроль за исполнением настоящего решения возложить на постоянную комиссию по социально – правовым вопросам.</w:t>
      </w:r>
    </w:p>
    <w:p w14:paraId="18165243" w14:textId="77777777" w:rsidR="00CF1B42" w:rsidRPr="00CF1B42" w:rsidRDefault="00CF1B42" w:rsidP="00CF1B42">
      <w:pPr>
        <w:spacing w:after="0" w:line="240" w:lineRule="auto"/>
        <w:jc w:val="both"/>
        <w:rPr>
          <w:rFonts w:ascii="Times New Roman" w:eastAsia="Times New Roman" w:hAnsi="Times New Roman" w:cs="Times New Roman"/>
          <w:spacing w:val="20"/>
          <w:sz w:val="20"/>
          <w:szCs w:val="20"/>
          <w:lang w:eastAsia="ru-RU"/>
        </w:rPr>
      </w:pPr>
    </w:p>
    <w:p w14:paraId="2B5EA14B"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685E82A0"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Глава сельсовета                                                                                        Н. С. Малюгин</w:t>
      </w:r>
    </w:p>
    <w:p w14:paraId="0CC61FCD"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27BEAFA0"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26EC7A7B" w14:textId="06305760"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0794AECF" w14:textId="4CAD050D"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24A7AAE7" w14:textId="3FE85EE3"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508CFB29" w14:textId="21123B2D"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5374E445" w14:textId="5AD7750B"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16B20FD3" w14:textId="35BD141B"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31B90EC0" w14:textId="75818AF6"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05BCF6BB" w14:textId="59DCC835"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05F97E69" w14:textId="6F1756DD"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6D6C3E97" w14:textId="5A53FFF4"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638F0F80" w14:textId="5B9417F4"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5B67C7BA" w14:textId="6CE8EF36"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3F2DD5FD" w14:textId="55E54389"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575CAFC5" w14:textId="105B3940"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16B00B0B" w14:textId="5D069362"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605109B1" w14:textId="7775B6A0"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79EC0D16" w14:textId="5DC1D477"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7000AFFF" w14:textId="11508DBC" w:rsid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5A5A0FC8"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592399FF"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45D7B942"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7FEAE8D9"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71F3BECC"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2EEB7C97" w14:textId="77777777" w:rsidR="00CF1B42" w:rsidRPr="00CF1B42" w:rsidRDefault="00CF1B42" w:rsidP="00CF1B42">
      <w:pPr>
        <w:spacing w:after="0" w:line="240" w:lineRule="auto"/>
        <w:ind w:firstLine="709"/>
        <w:contextualSpacing/>
        <w:rPr>
          <w:rFonts w:ascii="Times New Roman" w:eastAsia="Times New Roman" w:hAnsi="Times New Roman" w:cs="Times New Roman"/>
          <w:sz w:val="20"/>
          <w:szCs w:val="20"/>
          <w:lang w:eastAsia="ru-RU"/>
        </w:rPr>
      </w:pPr>
    </w:p>
    <w:p w14:paraId="1B1776AA"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r w:rsidRPr="00CF1B42">
        <w:rPr>
          <w:rFonts w:ascii="Times New Roman" w:eastAsia="Times New Roman" w:hAnsi="Times New Roman" w:cs="Times New Roman"/>
          <w:sz w:val="20"/>
          <w:szCs w:val="20"/>
          <w:lang w:eastAsia="ru-RU"/>
        </w:rPr>
        <w:t>Принят решением Собрания депутатов</w:t>
      </w:r>
    </w:p>
    <w:p w14:paraId="6E300802"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r w:rsidRPr="00CF1B42">
        <w:rPr>
          <w:rFonts w:ascii="Times New Roman" w:eastAsia="Times New Roman" w:hAnsi="Times New Roman" w:cs="Times New Roman"/>
          <w:sz w:val="20"/>
          <w:szCs w:val="20"/>
          <w:lang w:eastAsia="ru-RU"/>
        </w:rPr>
        <w:t xml:space="preserve">Сосновского сельсовета Заринского </w:t>
      </w:r>
    </w:p>
    <w:p w14:paraId="43B03408"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r w:rsidRPr="00CF1B42">
        <w:rPr>
          <w:rFonts w:ascii="Times New Roman" w:eastAsia="Times New Roman" w:hAnsi="Times New Roman" w:cs="Times New Roman"/>
          <w:sz w:val="20"/>
          <w:szCs w:val="20"/>
          <w:lang w:eastAsia="ru-RU"/>
        </w:rPr>
        <w:t>района Алтайского края</w:t>
      </w:r>
    </w:p>
    <w:p w14:paraId="59C8E1C2"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r w:rsidRPr="00CF1B42">
        <w:rPr>
          <w:rFonts w:ascii="Times New Roman" w:eastAsia="Times New Roman" w:hAnsi="Times New Roman" w:cs="Times New Roman"/>
          <w:sz w:val="20"/>
          <w:szCs w:val="20"/>
          <w:lang w:eastAsia="ru-RU"/>
        </w:rPr>
        <w:t>от 00.00.0000 года № 00</w:t>
      </w:r>
    </w:p>
    <w:p w14:paraId="0A89BAED"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60D4DBB4"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60FD7EC7"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77F571D4"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1E1CD48B"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53129C28"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0BFD8533"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17EBA0C4"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45832B43"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541F7BAF"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56D8DA50"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583C24EC" w14:textId="77777777" w:rsidR="00CF1B42" w:rsidRPr="00CF1B42" w:rsidRDefault="00CF1B42" w:rsidP="00CF1B42">
      <w:pPr>
        <w:spacing w:after="0" w:line="240" w:lineRule="auto"/>
        <w:ind w:firstLine="709"/>
        <w:contextualSpacing/>
        <w:rPr>
          <w:rFonts w:ascii="Times New Roman" w:eastAsia="Times New Roman" w:hAnsi="Times New Roman" w:cs="Times New Roman"/>
          <w:i/>
          <w:sz w:val="20"/>
          <w:szCs w:val="20"/>
          <w:lang w:eastAsia="ru-RU"/>
        </w:rPr>
      </w:pPr>
    </w:p>
    <w:p w14:paraId="1661673A"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У С Т А В</w:t>
      </w:r>
    </w:p>
    <w:p w14:paraId="31C1C85B"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сельского поселения Сосновский сельсовет</w:t>
      </w:r>
    </w:p>
    <w:p w14:paraId="72300BF2"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Заринского района Алтайского края</w:t>
      </w:r>
    </w:p>
    <w:p w14:paraId="3847284B" w14:textId="77777777" w:rsidR="00CF1B42" w:rsidRPr="00CF1B42" w:rsidRDefault="00CF1B42" w:rsidP="00CF1B42">
      <w:pPr>
        <w:spacing w:after="0" w:line="240" w:lineRule="auto"/>
        <w:ind w:firstLine="709"/>
        <w:jc w:val="center"/>
        <w:outlineLvl w:val="5"/>
        <w:rPr>
          <w:rFonts w:ascii="Times New Roman" w:eastAsia="Times New Roman" w:hAnsi="Times New Roman" w:cs="Times New Roman"/>
          <w:b/>
          <w:bCs/>
          <w:sz w:val="20"/>
          <w:szCs w:val="20"/>
          <w:lang w:eastAsia="ru-RU"/>
        </w:rPr>
      </w:pPr>
    </w:p>
    <w:p w14:paraId="1CE195F2"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b/>
          <w:sz w:val="20"/>
          <w:szCs w:val="20"/>
          <w:lang w:eastAsia="ru-RU"/>
        </w:rPr>
      </w:pPr>
    </w:p>
    <w:p w14:paraId="15423072"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27493C7D"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3FA24E4B"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50A266A4"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014881CA"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55A7DE8D"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24119B98"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528AE963"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36286CA2"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47DC4B62"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6944C1D8"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0DCD741B"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1DEBF438"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0004DBF8"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5577617B"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5FE381DA"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35F96B8D"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3C9FD484"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5AA8B30E"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14E9F788"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p>
    <w:p w14:paraId="6EC9CEE8"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4F138474"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3ACD3ED1"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6EEFA83F"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7B166E4C"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26924BBA"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p>
    <w:p w14:paraId="556FEA9F" w14:textId="77777777" w:rsidR="00CF1B42" w:rsidRPr="00CF1B42" w:rsidRDefault="00CF1B42" w:rsidP="00CF1B42">
      <w:pPr>
        <w:spacing w:after="0" w:line="240" w:lineRule="auto"/>
        <w:rPr>
          <w:rFonts w:ascii="Times New Roman" w:eastAsia="Times New Roman" w:hAnsi="Times New Roman" w:cs="Times New Roman"/>
          <w:sz w:val="20"/>
          <w:szCs w:val="20"/>
          <w:lang w:eastAsia="ru-RU"/>
        </w:rPr>
      </w:pPr>
    </w:p>
    <w:p w14:paraId="4188BD9D"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p>
    <w:p w14:paraId="35DF006F"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sz w:val="20"/>
          <w:szCs w:val="20"/>
          <w:lang w:eastAsia="ru-RU"/>
        </w:rPr>
      </w:pPr>
    </w:p>
    <w:p w14:paraId="47207857"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sz w:val="20"/>
          <w:szCs w:val="20"/>
          <w:lang w:eastAsia="ru-RU"/>
        </w:rPr>
        <w:br w:type="page"/>
      </w:r>
      <w:r w:rsidRPr="00CF1B42">
        <w:rPr>
          <w:rFonts w:ascii="Times New Roman" w:eastAsia="Times New Roman" w:hAnsi="Times New Roman" w:cs="Times New Roman"/>
          <w:b/>
          <w:sz w:val="20"/>
          <w:szCs w:val="20"/>
          <w:lang w:eastAsia="ru-RU"/>
        </w:rPr>
        <w:t>У С Т А В</w:t>
      </w:r>
    </w:p>
    <w:p w14:paraId="43B58F86"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сельского поселения Сосновский сельсовет</w:t>
      </w:r>
    </w:p>
    <w:p w14:paraId="274FF36E" w14:textId="77777777" w:rsidR="00CF1B42" w:rsidRPr="00CF1B42" w:rsidRDefault="00CF1B42" w:rsidP="00CF1B42">
      <w:pPr>
        <w:tabs>
          <w:tab w:val="left" w:pos="7371"/>
        </w:tabs>
        <w:spacing w:after="0" w:line="240" w:lineRule="auto"/>
        <w:jc w:val="center"/>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Заринского района Алтайского края</w:t>
      </w:r>
    </w:p>
    <w:p w14:paraId="413A7E14" w14:textId="77777777" w:rsidR="00CF1B42" w:rsidRPr="00CF1B42" w:rsidRDefault="00CF1B42" w:rsidP="00CF1B42">
      <w:pPr>
        <w:tabs>
          <w:tab w:val="left" w:pos="7371"/>
        </w:tabs>
        <w:spacing w:after="0" w:line="240" w:lineRule="auto"/>
        <w:ind w:firstLine="567"/>
        <w:jc w:val="both"/>
        <w:rPr>
          <w:rFonts w:ascii="Times New Roman" w:eastAsia="Times New Roman" w:hAnsi="Times New Roman" w:cs="Times New Roman"/>
          <w:sz w:val="20"/>
          <w:szCs w:val="20"/>
          <w:lang w:eastAsia="ru-RU"/>
        </w:rPr>
      </w:pPr>
    </w:p>
    <w:p w14:paraId="7C03AB2A" w14:textId="77777777" w:rsidR="00CF1B42" w:rsidRPr="00CF1B42" w:rsidRDefault="00CF1B42" w:rsidP="00CF1B42">
      <w:pPr>
        <w:tabs>
          <w:tab w:val="left" w:pos="7371"/>
        </w:tabs>
        <w:spacing w:after="0" w:line="240" w:lineRule="auto"/>
        <w:ind w:firstLine="567"/>
        <w:jc w:val="both"/>
        <w:rPr>
          <w:rFonts w:ascii="Times New Roman" w:eastAsia="Times New Roman" w:hAnsi="Times New Roman" w:cs="Times New Roman"/>
          <w:sz w:val="20"/>
          <w:szCs w:val="20"/>
          <w:lang w:eastAsia="ru-RU"/>
        </w:rPr>
      </w:pPr>
    </w:p>
    <w:p w14:paraId="33CA6BA9"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ГЛАВА 1. ОБЩИЕ ПОЛОЖЕНИЯ</w:t>
      </w:r>
    </w:p>
    <w:p w14:paraId="7791008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10CEBFA6" w14:textId="77777777" w:rsidR="00CF1B42" w:rsidRPr="00CF1B42" w:rsidRDefault="00CF1B42" w:rsidP="00CF1B42">
      <w:pPr>
        <w:keepNext/>
        <w:spacing w:after="0" w:line="240" w:lineRule="auto"/>
        <w:ind w:right="-1" w:firstLine="567"/>
        <w:jc w:val="both"/>
        <w:outlineLvl w:val="3"/>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Статья 1. Наименование, правовой статус и территория муниципального образования</w:t>
      </w:r>
    </w:p>
    <w:p w14:paraId="669AED3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Полное наименование муниципального образования: сельское поселение Сосновский сельсовет Заринского района Алтайского края.</w:t>
      </w:r>
    </w:p>
    <w:p w14:paraId="608A38E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Сокращенная форма наименования муниципального образования: Сосновский сельсовет Заринского района Алтайского края.</w:t>
      </w:r>
    </w:p>
    <w:p w14:paraId="31B505E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 </w:t>
      </w:r>
    </w:p>
    <w:p w14:paraId="08B0338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Границы Сосновского сельсовета Заринского района Алтайского края и его вид установлены законом Алтайского края от 1 февраля 2007 года № 7 - ЗС «О статусе и границах муниципальных и административно-территориальных образований Заринского района Алтайского края».</w:t>
      </w:r>
    </w:p>
    <w:p w14:paraId="6AB690B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Административным центром Сосновского сельсовета Заринского района Алтайского края является село Сосновка.</w:t>
      </w:r>
    </w:p>
    <w:p w14:paraId="78DBD82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В границах Сосновского сельсовета Заринского района Алтайского края (далее по тексту Устава - поселение) находятся следующие сельские населенные пункты: село Сосновка, село Боровлянка, поселок Малиновка, поселок Горюшино.</w:t>
      </w:r>
    </w:p>
    <w:p w14:paraId="24FF8E0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 </w:t>
      </w:r>
    </w:p>
    <w:p w14:paraId="7AF7ADB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
          <w:sz w:val="20"/>
          <w:szCs w:val="20"/>
          <w:lang w:eastAsia="ru-RU"/>
        </w:rPr>
        <w:t xml:space="preserve">Статья 2. Вопросы </w:t>
      </w:r>
      <w:r w:rsidRPr="00CF1B42">
        <w:rPr>
          <w:rFonts w:ascii="Times New Roman" w:eastAsia="Times New Roman" w:hAnsi="Times New Roman" w:cs="Times New Roman"/>
          <w:b/>
          <w:sz w:val="20"/>
          <w:szCs w:val="20"/>
          <w:shd w:val="clear" w:color="auto" w:fill="FFFFFF"/>
          <w:lang w:eastAsia="ru-RU"/>
        </w:rPr>
        <w:t xml:space="preserve">непосредственного обеспечения жизнедеятельности населения (вопросы </w:t>
      </w:r>
      <w:r w:rsidRPr="00CF1B42">
        <w:rPr>
          <w:rFonts w:ascii="Times New Roman" w:eastAsia="Times New Roman" w:hAnsi="Times New Roman" w:cs="Times New Roman"/>
          <w:b/>
          <w:bCs/>
          <w:sz w:val="20"/>
          <w:szCs w:val="20"/>
          <w:lang w:eastAsia="ru-RU"/>
        </w:rPr>
        <w:t>местного значения) поселения</w:t>
      </w:r>
    </w:p>
    <w:p w14:paraId="0AD0B1F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shd w:val="clear" w:color="auto" w:fill="FFFFFF"/>
          <w:lang w:eastAsia="ru-RU"/>
        </w:rPr>
      </w:pPr>
      <w:r w:rsidRPr="00CF1B42">
        <w:rPr>
          <w:rFonts w:ascii="Times New Roman" w:eastAsia="Times New Roman" w:hAnsi="Times New Roman" w:cs="Times New Roman"/>
          <w:sz w:val="20"/>
          <w:szCs w:val="20"/>
          <w:lang w:eastAsia="ru-RU"/>
        </w:rPr>
        <w:t>1. В</w:t>
      </w:r>
      <w:r w:rsidRPr="00CF1B42">
        <w:rPr>
          <w:rFonts w:ascii="Times New Roman" w:eastAsia="Times New Roman" w:hAnsi="Times New Roman" w:cs="Times New Roman"/>
          <w:sz w:val="20"/>
          <w:szCs w:val="20"/>
          <w:shd w:val="clear" w:color="auto" w:fill="FFFFFF"/>
          <w:lang w:eastAsia="ru-RU"/>
        </w:rPr>
        <w:t>опросы непосредственного обеспечения жизнедеятельности населения (вопросы местного значения) решаются органами местного самоуправления самостоятельно в пределах полномочий, предусмотренных федеральным законодательством и законами Алтайского края.</w:t>
      </w:r>
    </w:p>
    <w:p w14:paraId="0347C16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К вопросам местного значения поселения относятся:</w:t>
      </w:r>
    </w:p>
    <w:p w14:paraId="72D22A48"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03AD0506"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установление, изменение и отмена местных налогов и сборов поселения;</w:t>
      </w:r>
    </w:p>
    <w:p w14:paraId="1FA65AC6"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владение, пользование и распоряжение имуществом, находящимся в муниципальной собственности поселения;</w:t>
      </w:r>
    </w:p>
    <w:p w14:paraId="4BF51C1F"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обеспечение первичных мер пожарной безопасности в границах населенных пунктов поселения;</w:t>
      </w:r>
    </w:p>
    <w:p w14:paraId="1544A1F6"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14:paraId="050625E6"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создание условий для организации досуга и обеспечения жителей поселения услугами организаций культуры;</w:t>
      </w:r>
    </w:p>
    <w:p w14:paraId="57E89FA0"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1240AA60"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формирование архивных фондов поселения;</w:t>
      </w:r>
    </w:p>
    <w:p w14:paraId="55D4D1E8" w14:textId="77777777" w:rsidR="00CF1B42" w:rsidRPr="00CF1B42" w:rsidRDefault="00CF1B42" w:rsidP="00CF1B42">
      <w:pPr>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6085917D" w14:textId="77777777" w:rsidR="00CF1B42" w:rsidRPr="00CF1B42" w:rsidRDefault="00CF1B42" w:rsidP="00CF1B42">
      <w:pPr>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14:paraId="7F2B4AF0"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3AE6D3EC"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12) содействие в развитии сельскохозяйственного производства, создание условий для развития малого и среднего предпринимательства;</w:t>
      </w:r>
    </w:p>
    <w:p w14:paraId="445CCC97"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37219E1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14)</w:t>
      </w:r>
      <w:r w:rsidRPr="00CF1B42">
        <w:rPr>
          <w:rFonts w:ascii="Times New Roman" w:eastAsia="Times New Roman" w:hAnsi="Times New Roman" w:cs="Times New Roman"/>
          <w:sz w:val="20"/>
          <w:szCs w:val="20"/>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CF1B42">
        <w:rPr>
          <w:rFonts w:ascii="Times New Roman" w:eastAsia="Times New Roman" w:hAnsi="Times New Roman" w:cs="Times New Roman"/>
          <w:iCs/>
          <w:sz w:val="20"/>
          <w:szCs w:val="20"/>
          <w:lang w:eastAsia="ru-RU"/>
        </w:rPr>
        <w:t>;</w:t>
      </w:r>
    </w:p>
    <w:p w14:paraId="1FBB8F8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797E3BCE" w14:textId="77777777" w:rsidR="00CF1B42" w:rsidRPr="00CF1B42" w:rsidRDefault="00CF1B42" w:rsidP="00CF1B42">
      <w:pPr>
        <w:tabs>
          <w:tab w:val="left" w:pos="938"/>
          <w:tab w:val="left" w:pos="7371"/>
        </w:tabs>
        <w:spacing w:after="0" w:line="240" w:lineRule="auto"/>
        <w:ind w:right="-1" w:firstLine="567"/>
        <w:jc w:val="both"/>
        <w:rPr>
          <w:rFonts w:ascii="Times New Roman" w:eastAsia="Times New Roman" w:hAnsi="Times New Roman" w:cs="Times New Roman"/>
          <w:b/>
          <w:sz w:val="20"/>
          <w:szCs w:val="20"/>
          <w:lang w:eastAsia="ru-RU"/>
        </w:rPr>
      </w:pPr>
    </w:p>
    <w:p w14:paraId="7AC9412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Статья 3. Права органов местного самоуправления поселения на решение вопросов, не отнесенных к вопросам местного значения поселения</w:t>
      </w:r>
    </w:p>
    <w:p w14:paraId="15D53DA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а также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30A9EF7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w:t>
      </w:r>
      <w:r w:rsidRPr="00CF1B42">
        <w:rPr>
          <w:rFonts w:ascii="Times New Roman" w:eastAsia="Times New Roman" w:hAnsi="Times New Roman" w:cs="Times New Roman"/>
          <w:b/>
          <w:sz w:val="20"/>
          <w:szCs w:val="20"/>
          <w:lang w:eastAsia="ru-RU"/>
        </w:rPr>
        <w:t xml:space="preserve"> </w:t>
      </w:r>
      <w:r w:rsidRPr="00CF1B42">
        <w:rPr>
          <w:rFonts w:ascii="Times New Roman" w:eastAsia="Times New Roman" w:hAnsi="Times New Roman" w:cs="Times New Roman"/>
          <w:sz w:val="20"/>
          <w:szCs w:val="20"/>
          <w:lang w:eastAsia="ru-RU"/>
        </w:rPr>
        <w:t xml:space="preserve">Органы местного самоуправления поселения участвуют в осуществлении государственных полномочий, не переданных им в соответствии со </w:t>
      </w:r>
      <w:hyperlink r:id="rId9" w:history="1">
        <w:r w:rsidRPr="00CF1B42">
          <w:rPr>
            <w:rFonts w:ascii="Times New Roman" w:eastAsia="Times New Roman" w:hAnsi="Times New Roman" w:cs="Times New Roman"/>
            <w:sz w:val="20"/>
            <w:szCs w:val="20"/>
            <w:lang w:eastAsia="ru-RU"/>
          </w:rPr>
          <w:t>статьей 34</w:t>
        </w:r>
      </w:hyperlink>
      <w:r w:rsidRPr="00CF1B42">
        <w:rPr>
          <w:rFonts w:ascii="Times New Roman" w:eastAsia="Times New Roman" w:hAnsi="Times New Roman" w:cs="Times New Roman"/>
          <w:sz w:val="20"/>
          <w:szCs w:val="20"/>
          <w:lang w:eastAsia="ru-RU"/>
        </w:rPr>
        <w:t xml:space="preserve"> Федерального закона от 20 марта 2025 года № 33-ФЗ «</w:t>
      </w:r>
      <w:r w:rsidRPr="00CF1B42">
        <w:rPr>
          <w:rFonts w:ascii="Times New Roman" w:eastAsia="Times New Roman" w:hAnsi="Times New Roman" w:cs="Times New Roman"/>
          <w:sz w:val="20"/>
          <w:szCs w:val="20"/>
          <w:shd w:val="clear" w:color="auto" w:fill="FFFFFF"/>
          <w:lang w:eastAsia="ru-RU"/>
        </w:rPr>
        <w:t xml:space="preserve">Об общих принципах организации местного самоуправления в единой системе публичной власти» (далее </w:t>
      </w:r>
      <w:r w:rsidRPr="00CF1B42">
        <w:rPr>
          <w:rFonts w:ascii="Times New Roman" w:eastAsia="Times New Roman" w:hAnsi="Times New Roman" w:cs="Times New Roman"/>
          <w:sz w:val="20"/>
          <w:szCs w:val="20"/>
          <w:lang w:eastAsia="ru-RU"/>
        </w:rPr>
        <w:t xml:space="preserve">по тексту Устава </w:t>
      </w:r>
      <w:r w:rsidRPr="00CF1B42">
        <w:rPr>
          <w:rFonts w:ascii="Times New Roman" w:eastAsia="Times New Roman" w:hAnsi="Times New Roman" w:cs="Times New Roman"/>
          <w:sz w:val="20"/>
          <w:szCs w:val="20"/>
          <w:shd w:val="clear" w:color="auto" w:fill="FFFFFF"/>
          <w:lang w:eastAsia="ru-RU"/>
        </w:rPr>
        <w:t xml:space="preserve">– Федеральный закон </w:t>
      </w:r>
      <w:r w:rsidRPr="00CF1B42">
        <w:rPr>
          <w:rFonts w:ascii="Times New Roman" w:eastAsia="Times New Roman" w:hAnsi="Times New Roman" w:cs="Times New Roman"/>
          <w:sz w:val="20"/>
          <w:szCs w:val="20"/>
          <w:lang w:eastAsia="ru-RU"/>
        </w:rPr>
        <w:t>от 20 марта 2025 года № 33-ФЗ), в случаях и порядке, предусмотренных статьей 36 Федерального закона от 20 марта 2025 года № 33-ФЗ.</w:t>
      </w:r>
    </w:p>
    <w:p w14:paraId="0254F8A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p>
    <w:p w14:paraId="10D5117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14:paraId="590CBFE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592BDDE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4. Формы непосредственного осуществления населением местного самоуправления и участия населения в осуществлении местного самоуправления</w:t>
      </w:r>
    </w:p>
    <w:p w14:paraId="02EDF6D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К формам непосредственного осуществления населением местного самоуправления относятся: </w:t>
      </w:r>
      <w:bookmarkStart w:id="0" w:name="sub_4211"/>
    </w:p>
    <w:p w14:paraId="7E224CF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местный референдум;</w:t>
      </w:r>
      <w:bookmarkStart w:id="1" w:name="sub_4212"/>
      <w:bookmarkEnd w:id="0"/>
    </w:p>
    <w:p w14:paraId="04F0BEC4"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муниципальные выборы;</w:t>
      </w:r>
      <w:bookmarkEnd w:id="1"/>
    </w:p>
    <w:p w14:paraId="22D30D7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сход граждан.</w:t>
      </w:r>
      <w:bookmarkStart w:id="2" w:name="sub_4202"/>
    </w:p>
    <w:p w14:paraId="15B7704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К формам участия населения в осуществлении местного самоуправления относятся:</w:t>
      </w:r>
      <w:bookmarkStart w:id="3" w:name="sub_4221"/>
      <w:bookmarkEnd w:id="2"/>
    </w:p>
    <w:p w14:paraId="395B57E4"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опрос;</w:t>
      </w:r>
      <w:bookmarkStart w:id="4" w:name="sub_4222"/>
      <w:bookmarkEnd w:id="3"/>
    </w:p>
    <w:p w14:paraId="0047A89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публичные слушания, общественные обсуждения;</w:t>
      </w:r>
      <w:bookmarkStart w:id="5" w:name="sub_4223"/>
      <w:bookmarkEnd w:id="4"/>
    </w:p>
    <w:p w14:paraId="581B456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собрание граждан;</w:t>
      </w:r>
      <w:bookmarkStart w:id="6" w:name="sub_4224"/>
      <w:bookmarkEnd w:id="5"/>
    </w:p>
    <w:p w14:paraId="2942622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инициативные проекты;</w:t>
      </w:r>
      <w:bookmarkStart w:id="7" w:name="sub_4225"/>
      <w:bookmarkEnd w:id="6"/>
    </w:p>
    <w:p w14:paraId="72BB4874"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территориальное общественное самоуправление;</w:t>
      </w:r>
      <w:bookmarkEnd w:id="7"/>
    </w:p>
    <w:p w14:paraId="15D77A6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староста сельского населенного пункта.</w:t>
      </w:r>
    </w:p>
    <w:p w14:paraId="067EDF5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другим федеральным законам, законам Алтайского края.</w:t>
      </w:r>
      <w:bookmarkStart w:id="8" w:name="sub_4206"/>
    </w:p>
    <w:bookmarkEnd w:id="8"/>
    <w:p w14:paraId="4C4AC8F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6C0DC7E9"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5. Местный референдум</w:t>
      </w:r>
    </w:p>
    <w:p w14:paraId="67BB175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0F7BAC2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Местный референдум проводится на всей территории поселения.</w:t>
      </w:r>
    </w:p>
    <w:p w14:paraId="1687AFC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Решение о назначении местного референдума принимается Собранием депутатов Сосновского сельсовета Заринского района Алтайского края (далее по тексту Устава - Собрание депутатов): </w:t>
      </w:r>
    </w:p>
    <w:p w14:paraId="6E6E4E4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по инициативе, выдвинутой гражданами Российской Федерации, имеющими право на участие в местном референдуме;</w:t>
      </w:r>
    </w:p>
    <w:p w14:paraId="18BF2CA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7921CBF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по инициативе Собрания депутатов и главы Сосновского сельсовета Заринского района Алтайского края (далее по тексту Устава - глава сельсовета), выдвинутой ими совместно.</w:t>
      </w:r>
    </w:p>
    <w:p w14:paraId="209B1B93"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14:paraId="797DA3A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5. Органы местного самоуправления обеспечивают исполнение принятого на </w:t>
      </w:r>
      <w:r w:rsidRPr="00CF1B42">
        <w:rPr>
          <w:rFonts w:ascii="Times New Roman" w:eastAsia="Times New Roman" w:hAnsi="Times New Roman" w:cs="Times New Roman"/>
          <w:snapToGrid w:val="0"/>
          <w:sz w:val="20"/>
          <w:szCs w:val="20"/>
          <w:lang w:eastAsia="ru-RU"/>
        </w:rPr>
        <w:t>местном</w:t>
      </w:r>
      <w:r w:rsidRPr="00CF1B42">
        <w:rPr>
          <w:rFonts w:ascii="Times New Roman" w:eastAsia="Times New Roman" w:hAnsi="Times New Roman" w:cs="Times New Roman"/>
          <w:sz w:val="20"/>
          <w:szCs w:val="20"/>
          <w:lang w:eastAsia="ru-RU"/>
        </w:rPr>
        <w:t xml:space="preserve"> референдуме решения в соответствии с разграничением полномочий между ними, определенным настоящим Уставом.</w:t>
      </w:r>
    </w:p>
    <w:p w14:paraId="63FC21E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Итоги голосования и принятое на местном референдуме решение подлежат официальному опубликованию.</w:t>
      </w:r>
    </w:p>
    <w:p w14:paraId="5AAE361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pacing w:val="1"/>
          <w:sz w:val="20"/>
          <w:szCs w:val="20"/>
          <w:lang w:eastAsia="ru-RU"/>
        </w:rPr>
        <w:t xml:space="preserve">7. Гарантии прав граждан на участие в местном референдуме, а также порядок подготовки и проведения местного референдума устанавливаются </w:t>
      </w:r>
      <w:r w:rsidRPr="00CF1B42">
        <w:rPr>
          <w:rFonts w:ascii="Times New Roman" w:eastAsia="Times New Roman" w:hAnsi="Times New Roman" w:cs="Times New Roman"/>
          <w:spacing w:val="9"/>
          <w:sz w:val="20"/>
          <w:szCs w:val="20"/>
          <w:lang w:eastAsia="ru-RU"/>
        </w:rPr>
        <w:t xml:space="preserve">Федеральным законом </w:t>
      </w:r>
      <w:r w:rsidRPr="00CF1B42">
        <w:rPr>
          <w:rFonts w:ascii="Times New Roman" w:eastAsia="Times New Roman" w:hAnsi="Times New Roman" w:cs="Times New Roman"/>
          <w:sz w:val="20"/>
          <w:szCs w:val="20"/>
          <w:lang w:eastAsia="ru-RU"/>
        </w:rPr>
        <w:t>от 12 июня 2002 года № 67-ФЗ «Об основных гарантиях избирательных прав и права на участие в референдуме граждан Российской Федерации»</w:t>
      </w:r>
      <w:r w:rsidRPr="00CF1B42">
        <w:rPr>
          <w:rFonts w:ascii="Times New Roman" w:eastAsia="Times New Roman" w:hAnsi="Times New Roman" w:cs="Times New Roman"/>
          <w:spacing w:val="9"/>
          <w:sz w:val="20"/>
          <w:szCs w:val="20"/>
          <w:lang w:eastAsia="ru-RU"/>
        </w:rPr>
        <w:t xml:space="preserve"> (</w:t>
      </w:r>
      <w:r w:rsidRPr="00CF1B42">
        <w:rPr>
          <w:rFonts w:ascii="Times New Roman" w:eastAsia="Times New Roman" w:hAnsi="Times New Roman" w:cs="Times New Roman"/>
          <w:sz w:val="20"/>
          <w:szCs w:val="20"/>
          <w:lang w:eastAsia="ru-RU"/>
        </w:rPr>
        <w:t>далее по тексту Устава</w:t>
      </w:r>
      <w:r w:rsidRPr="00CF1B42">
        <w:rPr>
          <w:rFonts w:ascii="Times New Roman" w:eastAsia="Times New Roman" w:hAnsi="Times New Roman" w:cs="Times New Roman"/>
          <w:spacing w:val="9"/>
          <w:sz w:val="20"/>
          <w:szCs w:val="20"/>
          <w:lang w:eastAsia="ru-RU"/>
        </w:rPr>
        <w:t xml:space="preserve"> - Федеральный закон от 12 июня 2002 года № 67-ФЗ) и </w:t>
      </w:r>
      <w:r w:rsidRPr="00CF1B42">
        <w:rPr>
          <w:rFonts w:ascii="Times New Roman" w:eastAsia="Times New Roman" w:hAnsi="Times New Roman" w:cs="Times New Roman"/>
          <w:sz w:val="20"/>
          <w:szCs w:val="20"/>
          <w:lang w:eastAsia="ru-RU"/>
        </w:rPr>
        <w:t>Кодексом Алтайского края о выборах и референдумах от 8 июля 2003 года № 35-ЗС (далее по тексту Устава - Кодекс о выборах и референдумах).</w:t>
      </w:r>
    </w:p>
    <w:p w14:paraId="685D3A7C"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5B99A11B"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6. Муниципальные выборы</w:t>
      </w:r>
    </w:p>
    <w:p w14:paraId="2FC65E8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Муниципальные выборы проводятся на основе всеобщего, равного и прямого избирательного права при тайном голосовании.</w:t>
      </w:r>
    </w:p>
    <w:p w14:paraId="6825331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Выборы депутатов Собрания депутатов (далее по тексту Устава - депутат) проводятся по мажоритарной избирательной системе относительного большинства по одномандатным и (или) многомандатным избирательным округам, </w:t>
      </w:r>
      <w:r w:rsidRPr="00CF1B42">
        <w:rPr>
          <w:rFonts w:ascii="Times New Roman" w:eastAsia="Times New Roman" w:hAnsi="Times New Roman" w:cs="Times New Roman"/>
          <w:spacing w:val="4"/>
          <w:sz w:val="20"/>
          <w:szCs w:val="20"/>
          <w:lang w:eastAsia="ru-RU"/>
        </w:rPr>
        <w:t xml:space="preserve">а главы сельсовета - по единому избирательному округу, </w:t>
      </w:r>
      <w:r w:rsidRPr="00CF1B42">
        <w:rPr>
          <w:rFonts w:ascii="Times New Roman" w:eastAsia="Times New Roman" w:hAnsi="Times New Roman" w:cs="Times New Roman"/>
          <w:sz w:val="20"/>
          <w:szCs w:val="20"/>
          <w:lang w:eastAsia="ru-RU"/>
        </w:rPr>
        <w:t xml:space="preserve">включающему в себя всю территорию поселения. </w:t>
      </w:r>
    </w:p>
    <w:p w14:paraId="7625CF3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Решение о назначении выборов депутатов и главы </w:t>
      </w:r>
      <w:r w:rsidRPr="00CF1B42">
        <w:rPr>
          <w:rFonts w:ascii="Times New Roman" w:eastAsia="Times New Roman" w:hAnsi="Times New Roman" w:cs="Times New Roman"/>
          <w:spacing w:val="3"/>
          <w:sz w:val="20"/>
          <w:szCs w:val="20"/>
          <w:lang w:eastAsia="ru-RU"/>
        </w:rPr>
        <w:t xml:space="preserve">сельсовета должно быть принято не ранее чем за 90 дней и не позднее чем за </w:t>
      </w:r>
      <w:r w:rsidRPr="00CF1B42">
        <w:rPr>
          <w:rFonts w:ascii="Times New Roman" w:eastAsia="Times New Roman" w:hAnsi="Times New Roman" w:cs="Times New Roman"/>
          <w:spacing w:val="1"/>
          <w:sz w:val="20"/>
          <w:szCs w:val="20"/>
          <w:lang w:eastAsia="ru-RU"/>
        </w:rPr>
        <w:t xml:space="preserve">80 дней до дня голосования. В случае досрочного прекращения полномочий Собрания депутатов и (или) главы сельсовета или досрочного прекращения </w:t>
      </w:r>
      <w:r w:rsidRPr="00CF1B42">
        <w:rPr>
          <w:rFonts w:ascii="Times New Roman" w:eastAsia="Times New Roman" w:hAnsi="Times New Roman" w:cs="Times New Roman"/>
          <w:sz w:val="20"/>
          <w:szCs w:val="20"/>
          <w:lang w:eastAsia="ru-RU"/>
        </w:rPr>
        <w:t xml:space="preserve">полномочий депутатов, влекущего за собой неправомочность Собрания депутатов, соответствующие досрочные выборы проводятся в сроки, установленные </w:t>
      </w:r>
      <w:r w:rsidRPr="00CF1B42">
        <w:rPr>
          <w:rFonts w:ascii="Times New Roman" w:eastAsia="Times New Roman" w:hAnsi="Times New Roman" w:cs="Times New Roman"/>
          <w:spacing w:val="9"/>
          <w:sz w:val="20"/>
          <w:szCs w:val="20"/>
          <w:lang w:eastAsia="ru-RU"/>
        </w:rPr>
        <w:t>Федеральным законом от 12 июня 2002 года № 67-ФЗ</w:t>
      </w:r>
      <w:r w:rsidRPr="00CF1B42">
        <w:rPr>
          <w:rFonts w:ascii="Times New Roman" w:eastAsia="Times New Roman" w:hAnsi="Times New Roman" w:cs="Times New Roman"/>
          <w:sz w:val="20"/>
          <w:szCs w:val="20"/>
          <w:lang w:eastAsia="ru-RU"/>
        </w:rPr>
        <w:t>.</w:t>
      </w:r>
    </w:p>
    <w:p w14:paraId="238B9DB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Итоги муниципальных выборов подлежат официальному опубликованию.</w:t>
      </w:r>
    </w:p>
    <w:p w14:paraId="3E2D5D0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CF1B42">
        <w:rPr>
          <w:rFonts w:ascii="Times New Roman" w:eastAsia="Times New Roman" w:hAnsi="Times New Roman" w:cs="Times New Roman"/>
          <w:spacing w:val="9"/>
          <w:sz w:val="20"/>
          <w:szCs w:val="20"/>
          <w:lang w:eastAsia="ru-RU"/>
        </w:rPr>
        <w:t>Федеральным законом от 12 июня 2002 года № 67-ФЗ</w:t>
      </w:r>
      <w:r w:rsidRPr="00CF1B42">
        <w:rPr>
          <w:rFonts w:ascii="Times New Roman" w:eastAsia="Times New Roman" w:hAnsi="Times New Roman" w:cs="Times New Roman"/>
          <w:sz w:val="20"/>
          <w:szCs w:val="20"/>
          <w:lang w:eastAsia="ru-RU"/>
        </w:rPr>
        <w:t xml:space="preserve"> и Кодексом о выборах и референдумах.</w:t>
      </w:r>
    </w:p>
    <w:p w14:paraId="6D55B0B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0B68ABDB" w14:textId="77777777" w:rsidR="00CF1B42" w:rsidRPr="00CF1B42" w:rsidRDefault="00CF1B42" w:rsidP="00CF1B42">
      <w:pPr>
        <w:tabs>
          <w:tab w:val="left" w:pos="7371"/>
        </w:tabs>
        <w:autoSpaceDE w:val="0"/>
        <w:autoSpaceDN w:val="0"/>
        <w:adjustRightInd w:val="0"/>
        <w:spacing w:after="0" w:line="240" w:lineRule="auto"/>
        <w:ind w:right="-1" w:firstLine="567"/>
        <w:jc w:val="both"/>
        <w:outlineLvl w:val="0"/>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Статья 7. Сход граждан</w:t>
      </w:r>
    </w:p>
    <w:p w14:paraId="4995A888"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Сход граждан может проводиться в порядке и случаях, предусмотренных Федеральным законом от 20 марта 2025 года № 33-ФЗ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14:paraId="0D6F372F"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w:t>
      </w:r>
    </w:p>
    <w:p w14:paraId="7EA4CE60"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138E43F2"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Calibri"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w:t>
      </w:r>
      <w:r w:rsidRPr="00CF1B42">
        <w:rPr>
          <w:rFonts w:ascii="Times New Roman" w:eastAsia="Calibri" w:hAnsi="Times New Roman" w:cs="Times New Roman"/>
          <w:sz w:val="20"/>
          <w:szCs w:val="20"/>
          <w:lang w:eastAsia="ru-RU"/>
        </w:rPr>
        <w:t xml:space="preserve">Проведение схода граждан обеспечивается главой сельсовета. </w:t>
      </w:r>
    </w:p>
    <w:p w14:paraId="53D1532F" w14:textId="77777777" w:rsidR="00CF1B42" w:rsidRPr="00CF1B42" w:rsidRDefault="00CF1B42" w:rsidP="00CF1B42">
      <w:pPr>
        <w:spacing w:after="0" w:line="240" w:lineRule="auto"/>
        <w:ind w:right="-1" w:firstLine="567"/>
        <w:jc w:val="both"/>
        <w:rPr>
          <w:rFonts w:ascii="Times New Roman" w:eastAsia="Calibri" w:hAnsi="Times New Roman" w:cs="Times New Roman"/>
          <w:sz w:val="20"/>
          <w:szCs w:val="20"/>
          <w:lang w:eastAsia="ru-RU"/>
        </w:rPr>
      </w:pPr>
      <w:r w:rsidRPr="00CF1B42">
        <w:rPr>
          <w:rFonts w:ascii="Times New Roman" w:eastAsia="Calibri" w:hAnsi="Times New Roman" w:cs="Times New Roman"/>
          <w:sz w:val="20"/>
          <w:szCs w:val="20"/>
          <w:lang w:eastAsia="ru-RU"/>
        </w:rPr>
        <w:t xml:space="preserve">В соответствии с правовым актом главы сельсовета жители поселения оповещаются о времени и месте проведения схода граждан не позднее чем за 10 календарных дней до дня проведения схода граждан. </w:t>
      </w:r>
    </w:p>
    <w:p w14:paraId="20711BBA" w14:textId="77777777" w:rsidR="00CF1B42" w:rsidRPr="00CF1B42" w:rsidRDefault="00CF1B42" w:rsidP="00CF1B42">
      <w:pPr>
        <w:spacing w:after="0" w:line="240" w:lineRule="auto"/>
        <w:ind w:right="-1" w:firstLine="567"/>
        <w:jc w:val="both"/>
        <w:rPr>
          <w:rFonts w:ascii="Times New Roman" w:eastAsia="Calibri" w:hAnsi="Times New Roman" w:cs="Times New Roman"/>
          <w:sz w:val="20"/>
          <w:szCs w:val="20"/>
          <w:lang w:eastAsia="ru-RU"/>
        </w:rPr>
      </w:pPr>
      <w:r w:rsidRPr="00CF1B42">
        <w:rPr>
          <w:rFonts w:ascii="Times New Roman" w:eastAsia="Calibri" w:hAnsi="Times New Roman" w:cs="Times New Roman"/>
          <w:sz w:val="20"/>
          <w:szCs w:val="20"/>
          <w:lang w:eastAsia="ru-RU"/>
        </w:rPr>
        <w:t xml:space="preserve">Проект муниципального правового акта и (или) материалы по вопросам, выносимым на решение схода граждан публикуются </w:t>
      </w:r>
      <w:r w:rsidRPr="00CF1B42">
        <w:rPr>
          <w:rFonts w:ascii="Times New Roman" w:eastAsia="Times New Roman" w:hAnsi="Times New Roman" w:cs="Times New Roman"/>
          <w:sz w:val="20"/>
          <w:szCs w:val="20"/>
          <w:lang w:eastAsia="ru-RU"/>
        </w:rPr>
        <w:t xml:space="preserve">в газете «Знамя Ильича» и (или) в «Сборнике муниципальных правовых актов Сосновского сельсовета Заринского района Алтайского края», </w:t>
      </w:r>
      <w:r w:rsidRPr="00CF1B42">
        <w:rPr>
          <w:rFonts w:ascii="Times New Roman" w:eastAsia="Calibri" w:hAnsi="Times New Roman" w:cs="Times New Roman"/>
          <w:sz w:val="20"/>
          <w:szCs w:val="20"/>
          <w:lang w:eastAsia="ru-RU"/>
        </w:rPr>
        <w:t xml:space="preserve">а также в здании администрации </w:t>
      </w:r>
      <w:r w:rsidRPr="00CF1B42">
        <w:rPr>
          <w:rFonts w:ascii="Times New Roman" w:eastAsia="Times New Roman" w:hAnsi="Times New Roman" w:cs="Times New Roman"/>
          <w:sz w:val="20"/>
          <w:szCs w:val="20"/>
          <w:lang w:eastAsia="ru-RU"/>
        </w:rPr>
        <w:t xml:space="preserve">Сосновского сельсовета Заринского </w:t>
      </w:r>
      <w:r w:rsidRPr="00CF1B42">
        <w:rPr>
          <w:rFonts w:ascii="Times New Roman" w:eastAsia="Calibri" w:hAnsi="Times New Roman" w:cs="Times New Roman"/>
          <w:sz w:val="20"/>
          <w:szCs w:val="20"/>
          <w:lang w:eastAsia="ru-RU"/>
        </w:rPr>
        <w:t xml:space="preserve">района Алтайского края (далее по тексту Устава – администрация сельсовета) не позднее чем за 10 календарных дней до дня проведения схода граждан. </w:t>
      </w:r>
    </w:p>
    <w:p w14:paraId="2E416665" w14:textId="77777777" w:rsidR="00CF1B42" w:rsidRPr="00CF1B42" w:rsidRDefault="00CF1B42" w:rsidP="00CF1B42">
      <w:pPr>
        <w:spacing w:after="0" w:line="240" w:lineRule="auto"/>
        <w:ind w:right="-1" w:firstLine="567"/>
        <w:jc w:val="both"/>
        <w:rPr>
          <w:rFonts w:ascii="Times New Roman" w:eastAsia="Calibri" w:hAnsi="Times New Roman" w:cs="Times New Roman"/>
          <w:sz w:val="20"/>
          <w:szCs w:val="20"/>
          <w:lang w:eastAsia="ru-RU"/>
        </w:rPr>
      </w:pPr>
      <w:r w:rsidRPr="00CF1B42">
        <w:rPr>
          <w:rFonts w:ascii="Times New Roman" w:eastAsia="Calibri" w:hAnsi="Times New Roman" w:cs="Times New Roman"/>
          <w:sz w:val="20"/>
          <w:szCs w:val="20"/>
          <w:lang w:eastAsia="ru-RU"/>
        </w:rPr>
        <w:t>4.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1E01F088"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Решение схода граждан считается принятым, если за него проголосовало более половины участников схода граждан.</w:t>
      </w:r>
    </w:p>
    <w:p w14:paraId="4B7561F4" w14:textId="77777777" w:rsidR="00CF1B42" w:rsidRPr="00CF1B42" w:rsidRDefault="00CF1B42" w:rsidP="00CF1B42">
      <w:pPr>
        <w:tabs>
          <w:tab w:val="left" w:pos="7371"/>
        </w:tabs>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Решения, принятые на сходе граждан, подлежат официальному опубликованию.</w:t>
      </w:r>
    </w:p>
    <w:p w14:paraId="713BB19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1A18F9E6" w14:textId="77777777" w:rsidR="00CF1B42" w:rsidRPr="00CF1B42" w:rsidRDefault="00CF1B42" w:rsidP="00CF1B42">
      <w:pPr>
        <w:keepNext/>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 xml:space="preserve">Статья 8. Опрос </w:t>
      </w:r>
    </w:p>
    <w:p w14:paraId="4B37B2C3"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w:t>
      </w:r>
    </w:p>
    <w:p w14:paraId="32D1C43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Порядок назначения и проведения опроса граждан определяется положением, утверждаемым решением Собранием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14:paraId="346283D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Результаты опроса носят рекомендательный характер и подлежат обнародованию.</w:t>
      </w:r>
    </w:p>
    <w:p w14:paraId="4267EE7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p>
    <w:p w14:paraId="28337F7B" w14:textId="77777777" w:rsidR="00CF1B42" w:rsidRPr="00CF1B42" w:rsidRDefault="00CF1B42" w:rsidP="00CF1B42">
      <w:pPr>
        <w:keepNext/>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9. Публичные слушания, общественные обсуждения</w:t>
      </w:r>
    </w:p>
    <w:p w14:paraId="5AAE530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14:paraId="6CB3CFA4"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На публичные слушания должны выноситься вопросы, предусмотренные частью 2 статьи 47 Федерального закона от 20 марта 2025 года № 33-ФЗ.</w:t>
      </w:r>
    </w:p>
    <w:p w14:paraId="4931A4D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Публичные слушания проводятся по инициативе Собрания депутатов, главы сельсовета, жителей поселения.</w:t>
      </w:r>
    </w:p>
    <w:p w14:paraId="108D931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Публичные слушания, проводимые по инициативе жителей поселения или Собрания депутатов, назначаются Собранием депутатов, а по инициативе главы сельсовета - главой сельсовета.</w:t>
      </w:r>
    </w:p>
    <w:p w14:paraId="224FA72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Порядок назначения и проведения публичных слушаний, общественных обсуждений определяется решением Собрания депутатов в соответствии с законом Алтайского края.</w:t>
      </w:r>
      <w:bookmarkStart w:id="9" w:name="sub_4711"/>
    </w:p>
    <w:p w14:paraId="64CD456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bookmarkStart w:id="10" w:name="sub_4712"/>
      <w:bookmarkEnd w:id="9"/>
    </w:p>
    <w:p w14:paraId="31ED963B"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Результаты публичных слушаний, общественных обсуждений, включая мотивированное обоснование принятых решений, подлежат обнародованию.</w:t>
      </w:r>
      <w:bookmarkEnd w:id="10"/>
    </w:p>
    <w:p w14:paraId="02A9264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Результаты публичных слушаний, общественных обсуждений носят рекомендательный характер.</w:t>
      </w:r>
    </w:p>
    <w:p w14:paraId="2E2E719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p>
    <w:p w14:paraId="46C9B5F5" w14:textId="77777777" w:rsidR="00CF1B42" w:rsidRPr="00CF1B42" w:rsidRDefault="00CF1B42" w:rsidP="00CF1B42">
      <w:pPr>
        <w:keepNext/>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10. Собрание граждан</w:t>
      </w:r>
    </w:p>
    <w:p w14:paraId="435656A3"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Собрания граждан могут проводиться:</w:t>
      </w:r>
    </w:p>
    <w:p w14:paraId="624694DD"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1" w:name="sub_4815"/>
      <w:r w:rsidRPr="00CF1B42">
        <w:rPr>
          <w:rFonts w:ascii="Times New Roman" w:eastAsia="Times New Roman" w:hAnsi="Times New Roman" w:cs="Times New Roman"/>
          <w:sz w:val="20"/>
          <w:szCs w:val="20"/>
          <w:lang w:eastAsia="ru-RU"/>
        </w:rPr>
        <w:t>1) для обсуждения вопросов непосредственного обеспечения жизнедеятельности населения;</w:t>
      </w:r>
    </w:p>
    <w:p w14:paraId="48C9C07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2" w:name="sub_4816"/>
      <w:bookmarkEnd w:id="11"/>
      <w:r w:rsidRPr="00CF1B42">
        <w:rPr>
          <w:rFonts w:ascii="Times New Roman" w:eastAsia="Times New Roman" w:hAnsi="Times New Roman" w:cs="Times New Roman"/>
          <w:sz w:val="20"/>
          <w:szCs w:val="20"/>
          <w:lang w:eastAsia="ru-RU"/>
        </w:rPr>
        <w:t>2) для информирования населения о деятельности органов местного самоуправления и должностных лиц местного самоуправления;</w:t>
      </w:r>
    </w:p>
    <w:p w14:paraId="7EE9A1CB"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3" w:name="sub_4817"/>
      <w:bookmarkEnd w:id="12"/>
      <w:r w:rsidRPr="00CF1B42">
        <w:rPr>
          <w:rFonts w:ascii="Times New Roman" w:eastAsia="Times New Roman" w:hAnsi="Times New Roman" w:cs="Times New Roman"/>
          <w:sz w:val="20"/>
          <w:szCs w:val="20"/>
          <w:lang w:eastAsia="ru-RU"/>
        </w:rPr>
        <w:t>3) на территории поселения или на части его территории по вопросу выявления мнения граждан о поддержке инициативного проекта;</w:t>
      </w:r>
      <w:bookmarkStart w:id="14" w:name="sub_4818"/>
      <w:bookmarkEnd w:id="13"/>
    </w:p>
    <w:p w14:paraId="63F0DFA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2AC1141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5) </w:t>
      </w:r>
      <w:bookmarkEnd w:id="14"/>
      <w:r w:rsidRPr="00CF1B42">
        <w:rPr>
          <w:rFonts w:ascii="Times New Roman" w:eastAsia="Times New Roman" w:hAnsi="Times New Roman" w:cs="Times New Roman"/>
          <w:sz w:val="20"/>
          <w:szCs w:val="20"/>
          <w:lang w:eastAsia="ru-RU"/>
        </w:rPr>
        <w:t>в целях осуществления территориального общественного самоуправления на части территории поселения.</w:t>
      </w:r>
    </w:p>
    <w:p w14:paraId="4C2B701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Собрание граждан проводится по инициативе населения, Собрания депутатов, главы сельсовета, а также в случаях, предусмотренных уставом территориального общественного самоуправления.</w:t>
      </w:r>
    </w:p>
    <w:p w14:paraId="3978311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Собрание граждан, проводимое по инициативе Собрания депутатов или главы сельсовета, назначается Собранием депутатов или главой сельсовета.</w:t>
      </w:r>
    </w:p>
    <w:p w14:paraId="5300408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Собрание граждан, проводимое по инициативе населения, назначается Собранием депутатов в порядке, установленном решением Собрания депутатов.</w:t>
      </w:r>
    </w:p>
    <w:p w14:paraId="4BB880F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Порядок назначения и проведения собрания граждан, а также полномочия собрания граждан определяются Федеральным законом от 20 марта 2025 года № 33-ФЗ, решением Собрания депутатов, уставом территориального общественного самоуправления.</w:t>
      </w:r>
    </w:p>
    <w:p w14:paraId="003767B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6893440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74A5AB3D"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Итоги собрания граждан подлежат официальному обнародованию.</w:t>
      </w:r>
    </w:p>
    <w:p w14:paraId="12A7449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p>
    <w:p w14:paraId="35FE1677"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Статья 11. Инициативные проекты</w:t>
      </w:r>
    </w:p>
    <w:p w14:paraId="6FB09803"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CF1B42">
        <w:rPr>
          <w:rFonts w:ascii="Times New Roman" w:eastAsia="Times New Roman" w:hAnsi="Times New Roman" w:cs="Times New Roman"/>
          <w:sz w:val="20"/>
          <w:szCs w:val="20"/>
          <w:lang w:eastAsia="ru-RU"/>
        </w:rPr>
        <w:t>решения</w:t>
      </w:r>
      <w:proofErr w:type="gramEnd"/>
      <w:r w:rsidRPr="00CF1B42">
        <w:rPr>
          <w:rFonts w:ascii="Times New Roman" w:eastAsia="Times New Roman" w:hAnsi="Times New Roman" w:cs="Times New Roman"/>
          <w:sz w:val="20"/>
          <w:szCs w:val="20"/>
          <w:lang w:eastAsia="ru-RU"/>
        </w:rPr>
        <w:t xml:space="preserve"> которых предоставлено органам местного самоуправления, в администрацию сельсовета может быть внесен инициативный проект. </w:t>
      </w:r>
    </w:p>
    <w:p w14:paraId="64C4A18D"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Собранием депутатов в соответствии со статьей 49 Федерального закона от 20 марта 2025 года № 33-ФЗ. </w:t>
      </w:r>
    </w:p>
    <w:p w14:paraId="66767ECE"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6AEB83D8"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12. Территориальное общественное самоуправление</w:t>
      </w:r>
    </w:p>
    <w:p w14:paraId="682DDB9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424E463D"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w:t>
      </w:r>
    </w:p>
    <w:p w14:paraId="4FE95AD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решением Собранием депутатов.</w:t>
      </w:r>
    </w:p>
    <w:p w14:paraId="464ECB4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p>
    <w:p w14:paraId="57D99FE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52D8992A"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13. Староста сельского населенного пункта</w:t>
      </w:r>
    </w:p>
    <w:p w14:paraId="5A78D332"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14:paraId="684B176D"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Староста назначается Собранием депутатов по представлению собрания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23CEB0E0"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b/>
          <w:i/>
          <w:sz w:val="20"/>
          <w:szCs w:val="20"/>
          <w:lang w:eastAsia="ru-RU"/>
        </w:rPr>
      </w:pPr>
      <w:r w:rsidRPr="00CF1B42">
        <w:rPr>
          <w:rFonts w:ascii="Times New Roman" w:eastAsia="Times New Roman" w:hAnsi="Times New Roman" w:cs="Times New Roman"/>
          <w:sz w:val="20"/>
          <w:szCs w:val="20"/>
          <w:lang w:eastAsia="ru-RU"/>
        </w:rPr>
        <w:t>3. Срок полномочий старосты составляет пять лет.</w:t>
      </w:r>
    </w:p>
    <w:p w14:paraId="4B645A04"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Гарантии деятельности и иные вопросы статуса старосты, в том числе вопросы материально-технического и организационного обеспечения старосты, устанавливаются положением, утверждаемым решением Совета депутатов в соответствии с законом Алтайского края от 31 октября 2018 года № 79-ЗС «О старостах сельских населенных пунктов Алтайского края».</w:t>
      </w:r>
    </w:p>
    <w:p w14:paraId="63DE20B8"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5B9A27CE" w14:textId="77777777" w:rsidR="00CF1B42" w:rsidRPr="00CF1B42" w:rsidRDefault="00CF1B42" w:rsidP="00CF1B42">
      <w:pPr>
        <w:widowControl w:val="0"/>
        <w:spacing w:after="0" w:line="240" w:lineRule="auto"/>
        <w:ind w:right="-1" w:firstLine="567"/>
        <w:jc w:val="both"/>
        <w:rPr>
          <w:rFonts w:ascii="Times New Roman" w:eastAsia="Times New Roman" w:hAnsi="Times New Roman" w:cs="Times New Roman"/>
          <w:b/>
          <w:bCs/>
          <w:snapToGrid w:val="0"/>
          <w:sz w:val="20"/>
          <w:szCs w:val="20"/>
          <w:lang w:eastAsia="ru-RU"/>
        </w:rPr>
      </w:pPr>
      <w:r w:rsidRPr="00CF1B42">
        <w:rPr>
          <w:rFonts w:ascii="Times New Roman" w:eastAsia="Times New Roman" w:hAnsi="Times New Roman" w:cs="Times New Roman"/>
          <w:b/>
          <w:bCs/>
          <w:snapToGrid w:val="0"/>
          <w:sz w:val="20"/>
          <w:szCs w:val="20"/>
          <w:lang w:eastAsia="ru-RU"/>
        </w:rPr>
        <w:t>ГЛАВА 3.</w:t>
      </w:r>
      <w:r w:rsidRPr="00CF1B42">
        <w:rPr>
          <w:rFonts w:ascii="Times New Roman" w:eastAsia="Times New Roman" w:hAnsi="Times New Roman" w:cs="Times New Roman"/>
          <w:bCs/>
          <w:snapToGrid w:val="0"/>
          <w:sz w:val="20"/>
          <w:szCs w:val="20"/>
          <w:lang w:eastAsia="ru-RU"/>
        </w:rPr>
        <w:t xml:space="preserve"> </w:t>
      </w:r>
      <w:r w:rsidRPr="00CF1B42">
        <w:rPr>
          <w:rFonts w:ascii="Times New Roman" w:eastAsia="Times New Roman" w:hAnsi="Times New Roman" w:cs="Times New Roman"/>
          <w:b/>
          <w:bCs/>
          <w:snapToGrid w:val="0"/>
          <w:sz w:val="20"/>
          <w:szCs w:val="20"/>
          <w:lang w:eastAsia="ru-RU"/>
        </w:rPr>
        <w:t>ОРГАНЫ МЕСТНОГО САМОУПРАВЛЕНИЯ. ДОЛЖНОСТНЫЕ ЛИЦА МЕСТНОГО САМОУПРАВЛЕНИЯ</w:t>
      </w:r>
    </w:p>
    <w:p w14:paraId="43F5F86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4E4871B2" w14:textId="77777777" w:rsidR="00CF1B42" w:rsidRPr="00CF1B42" w:rsidRDefault="00CF1B42" w:rsidP="00CF1B42">
      <w:pPr>
        <w:keepNext/>
        <w:tabs>
          <w:tab w:val="left" w:pos="7371"/>
        </w:tabs>
        <w:spacing w:after="0" w:line="240" w:lineRule="auto"/>
        <w:ind w:right="-1" w:firstLine="567"/>
        <w:jc w:val="both"/>
        <w:outlineLvl w:val="4"/>
        <w:rPr>
          <w:rFonts w:ascii="Times New Roman" w:eastAsia="Times New Roman" w:hAnsi="Times New Roman" w:cs="Times New Roman"/>
          <w:b/>
          <w:bCs/>
          <w:kern w:val="2"/>
          <w:sz w:val="20"/>
          <w:szCs w:val="20"/>
          <w:lang w:eastAsia="ru-RU"/>
        </w:rPr>
      </w:pPr>
      <w:r w:rsidRPr="00CF1B42">
        <w:rPr>
          <w:rFonts w:ascii="Times New Roman" w:eastAsia="Times New Roman" w:hAnsi="Times New Roman" w:cs="Times New Roman"/>
          <w:b/>
          <w:bCs/>
          <w:kern w:val="2"/>
          <w:sz w:val="20"/>
          <w:szCs w:val="20"/>
          <w:lang w:eastAsia="ru-RU"/>
        </w:rPr>
        <w:t>Статья 14. Структура органов местного самоуправления</w:t>
      </w:r>
    </w:p>
    <w:p w14:paraId="4C3E9C6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Структуру органов местного самоуправления составляют: </w:t>
      </w:r>
    </w:p>
    <w:p w14:paraId="19039E2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Собрание депутатов;</w:t>
      </w:r>
    </w:p>
    <w:p w14:paraId="3AD6D32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глава сельсовета; </w:t>
      </w:r>
    </w:p>
    <w:p w14:paraId="5E6F2D3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администрация сельсовета.</w:t>
      </w:r>
    </w:p>
    <w:p w14:paraId="6A27BEE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Решение Собрания депутатов об изменении структуры органов местного самоуправления вступает в силу не ранее чем по истечении срока полномочий Собрания депутатов, принявшего указанное решение, за исключением случаев, предусмотренных Федеральным законом от 20 марта 2025 года № 33-ФЗ.</w:t>
      </w:r>
    </w:p>
    <w:p w14:paraId="11D4594D" w14:textId="77777777" w:rsidR="00CF1B42" w:rsidRPr="00CF1B42" w:rsidRDefault="00CF1B42" w:rsidP="00CF1B42">
      <w:pPr>
        <w:shd w:val="clear" w:color="auto" w:fill="FFFFFF"/>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Должностным лицом местного самоуправления является лицо, замещающее муниципальную должность,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14:paraId="1A72923A" w14:textId="77777777" w:rsidR="00CF1B42" w:rsidRPr="00CF1B42" w:rsidRDefault="00CF1B42" w:rsidP="00CF1B42">
      <w:pPr>
        <w:shd w:val="clear" w:color="auto" w:fill="FFFFFF"/>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К лицам, замещающим муниципальные должности, относятся:</w:t>
      </w:r>
    </w:p>
    <w:p w14:paraId="386077D7" w14:textId="77777777" w:rsidR="00CF1B42" w:rsidRPr="00CF1B42" w:rsidRDefault="00CF1B42" w:rsidP="00CF1B42">
      <w:pPr>
        <w:shd w:val="clear" w:color="auto" w:fill="FFFFFF"/>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депутат;</w:t>
      </w:r>
    </w:p>
    <w:p w14:paraId="67E2327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глава сельсовета.</w:t>
      </w:r>
    </w:p>
    <w:p w14:paraId="6BB7FF3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0CC79D7B"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15. Собрание депутатов</w:t>
      </w:r>
    </w:p>
    <w:p w14:paraId="60F134C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Собрание депутатов является постоянно действующим представительным органом поселения.</w:t>
      </w:r>
    </w:p>
    <w:p w14:paraId="2081850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Собрание депутатов состоит из 7 депутатов и главы сельсовета (далее по тексту Устава - численность депутатов).</w:t>
      </w:r>
    </w:p>
    <w:p w14:paraId="23D8A71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Срок полномочий Собрания депутатов и его депутатов составляет пять лет и исчисляется со дня первого правомочного заседания Собрания депутатов. </w:t>
      </w:r>
    </w:p>
    <w:p w14:paraId="498E355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4. Собрание депутатов может осуществлять свои полномочия в случае избрания не менее двух третей от установленной численности депутатов. </w:t>
      </w:r>
    </w:p>
    <w:p w14:paraId="6FA1B96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Полномочия Собрания депутатов прекращаются со дня начала работы первого правомочного заседания Собрания депутатов нового созыва, за исключением случаев досрочного прекращения полномочий.</w:t>
      </w:r>
    </w:p>
    <w:p w14:paraId="2A5279F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Собрание депутатов осуществляет свои полномочия и принимает решения в коллегиальном порядке.</w:t>
      </w:r>
    </w:p>
    <w:p w14:paraId="391EA32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Собрание депутатов обладает правом законодательной инициативы в Алтайском краевом Законодательном Собрании.</w:t>
      </w:r>
    </w:p>
    <w:p w14:paraId="676694A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8. Собрание депутатов не обладает правами юридического лица. </w:t>
      </w:r>
    </w:p>
    <w:p w14:paraId="65623B1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Полное наименование - Собрание депутатов Сосновского сельсовета Заринского района Алтайского края - помещается на бланках, штампах и печатях Собрания депутатов.</w:t>
      </w:r>
    </w:p>
    <w:p w14:paraId="04829CF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Местонахождение Собрания депутатов: 659151, село Сосновка Заринского района Алтайского края, ул. Гайдара, 16 А.</w:t>
      </w:r>
    </w:p>
    <w:p w14:paraId="21CC192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10. Основной формой деятельности Собрания депутатов является сессия. Сессии проводятся гласно и носят открытый характер. </w:t>
      </w:r>
    </w:p>
    <w:p w14:paraId="2DEEB9B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Собрание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Собрания депутатов (далее по тексту Устава - Регламент), утверждаемым решением Собрания депутатов.</w:t>
      </w:r>
    </w:p>
    <w:p w14:paraId="3A56E68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11. Собрание депутатов собирается на первую сессию не позднее, чем через 30 дней после его избрания в правомочном составе. </w:t>
      </w:r>
    </w:p>
    <w:p w14:paraId="32D60B4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Очередные сессии созываются не реже одного раза в три месяца.</w:t>
      </w:r>
    </w:p>
    <w:p w14:paraId="587C6F6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Внеочередные сессии созываются по предложению одной трети от установленной численности депутатов или по требованию главы сельсовета.</w:t>
      </w:r>
    </w:p>
    <w:p w14:paraId="38CA818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12. Сессия правомочна, если на ней присутствует не менее половины от установленной численности депутатов.</w:t>
      </w:r>
    </w:p>
    <w:p w14:paraId="4BD72FD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13. Порядок созыва и проведения сессий, иные вопросы организации деятельности Собрания депутатов устанавливаются Регламентом.</w:t>
      </w:r>
    </w:p>
    <w:p w14:paraId="19524BB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14. Собрание депутатов самостоятельно определяет свою структуру.</w:t>
      </w:r>
    </w:p>
    <w:p w14:paraId="0530008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15. В структуру Собрания депутатов входят глава сельсовета, исполняющий полномочия председателя Собрания депутатов, заместитель председателя Собрания депутатов, постоянные комиссии, иные органы и выборные должностные лица в соответствии с настоящим Уставом и решениями Собрания депутатов. </w:t>
      </w:r>
    </w:p>
    <w:p w14:paraId="1D9017D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16. Заместитель председателя Собрания депутатов, председатели постоянных комиссий избираются на должность и освобождаются от замещения должности Собранием депутатов в соответствии с Регламентом.</w:t>
      </w:r>
    </w:p>
    <w:p w14:paraId="3BEFC88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78EBF38C"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16. Полномочия Собрания депутатов</w:t>
      </w:r>
    </w:p>
    <w:p w14:paraId="0EEB374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В исключительной компетенции Собрания депутатов находятся:</w:t>
      </w:r>
    </w:p>
    <w:p w14:paraId="70B4442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принятие Устава и внесение в него изменений и дополнений;</w:t>
      </w:r>
    </w:p>
    <w:p w14:paraId="4EA88B0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утверждение </w:t>
      </w:r>
      <w:r w:rsidRPr="00CF1B42">
        <w:rPr>
          <w:rFonts w:ascii="Times New Roman" w:eastAsia="Times New Roman" w:hAnsi="Times New Roman" w:cs="Times New Roman"/>
          <w:snapToGrid w:val="0"/>
          <w:sz w:val="20"/>
          <w:szCs w:val="20"/>
          <w:lang w:eastAsia="ru-RU"/>
        </w:rPr>
        <w:t>бюджета</w:t>
      </w:r>
      <w:r w:rsidRPr="00CF1B42">
        <w:rPr>
          <w:rFonts w:ascii="Times New Roman" w:eastAsia="Times New Roman" w:hAnsi="Times New Roman" w:cs="Times New Roman"/>
          <w:sz w:val="20"/>
          <w:szCs w:val="20"/>
          <w:lang w:eastAsia="ru-RU"/>
        </w:rPr>
        <w:t xml:space="preserve"> поселения и отчета о его исполнении;</w:t>
      </w:r>
    </w:p>
    <w:p w14:paraId="32EB52C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08D29893"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утверждение стратегии социально-экономического развития поселения;</w:t>
      </w:r>
    </w:p>
    <w:p w14:paraId="1233E67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определение порядка управления и распоряжения имуществом, находящимся в собственности поселения;</w:t>
      </w:r>
    </w:p>
    <w:p w14:paraId="6C1C48E0" w14:textId="77777777" w:rsidR="00CF1B42" w:rsidRPr="00CF1B42" w:rsidRDefault="00CF1B42" w:rsidP="00CF1B42">
      <w:pPr>
        <w:tabs>
          <w:tab w:val="left" w:pos="7371"/>
        </w:tabs>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424B2B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5EE7C06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7BCD5801" w14:textId="77777777" w:rsidR="00CF1B42" w:rsidRPr="00CF1B42" w:rsidRDefault="00CF1B42" w:rsidP="00CF1B42">
      <w:pPr>
        <w:widowControl w:val="0"/>
        <w:autoSpaceDE w:val="0"/>
        <w:autoSpaceDN w:val="0"/>
        <w:adjustRightInd w:val="0"/>
        <w:spacing w:after="0" w:line="240" w:lineRule="auto"/>
        <w:ind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bCs/>
          <w:iCs/>
          <w:sz w:val="20"/>
          <w:szCs w:val="20"/>
          <w:lang w:eastAsia="ru-RU"/>
        </w:rPr>
        <w:t>9) принятие решения об удалении главы сельсовета в отставку</w:t>
      </w:r>
      <w:r w:rsidRPr="00CF1B42">
        <w:rPr>
          <w:rFonts w:ascii="Times New Roman" w:eastAsia="Times New Roman" w:hAnsi="Times New Roman" w:cs="Times New Roman"/>
          <w:sz w:val="20"/>
          <w:szCs w:val="20"/>
          <w:lang w:eastAsia="ru-RU"/>
        </w:rPr>
        <w:t xml:space="preserve"> в случаях, предусмотренных Федеральным законом от 20 марта 2025 года № 33-ФЗ</w:t>
      </w:r>
      <w:r w:rsidRPr="00CF1B42">
        <w:rPr>
          <w:rFonts w:ascii="Times New Roman" w:eastAsia="Times New Roman" w:hAnsi="Times New Roman" w:cs="Times New Roman"/>
          <w:bCs/>
          <w:iCs/>
          <w:sz w:val="20"/>
          <w:szCs w:val="20"/>
          <w:lang w:eastAsia="ru-RU"/>
        </w:rPr>
        <w:t>;</w:t>
      </w:r>
    </w:p>
    <w:p w14:paraId="0FB612BB"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 xml:space="preserve">10) </w:t>
      </w:r>
      <w:r w:rsidRPr="00CF1B42">
        <w:rPr>
          <w:rFonts w:ascii="Times New Roman" w:eastAsia="Times New Roman" w:hAnsi="Times New Roman" w:cs="Times New Roman"/>
          <w:sz w:val="20"/>
          <w:szCs w:val="20"/>
          <w:lang w:eastAsia="ru-RU"/>
        </w:rPr>
        <w:t>утверждение правил благоустройства территории поселения;</w:t>
      </w:r>
    </w:p>
    <w:p w14:paraId="56F946D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sz w:val="20"/>
          <w:szCs w:val="20"/>
          <w:lang w:eastAsia="ru-RU"/>
        </w:rPr>
        <w:t xml:space="preserve">11) заслушивание ежегодных отчетов главы </w:t>
      </w:r>
      <w:r w:rsidRPr="00CF1B42">
        <w:rPr>
          <w:rFonts w:ascii="Times New Roman" w:eastAsia="Times New Roman" w:hAnsi="Times New Roman" w:cs="Times New Roman"/>
          <w:bCs/>
          <w:iCs/>
          <w:sz w:val="20"/>
          <w:szCs w:val="20"/>
          <w:lang w:eastAsia="ru-RU"/>
        </w:rPr>
        <w:t>сельсовета</w:t>
      </w:r>
      <w:r w:rsidRPr="00CF1B42">
        <w:rPr>
          <w:rFonts w:ascii="Times New Roman" w:eastAsia="Times New Roman" w:hAnsi="Times New Roman" w:cs="Times New Roman"/>
          <w:sz w:val="20"/>
          <w:szCs w:val="20"/>
          <w:lang w:eastAsia="ru-RU"/>
        </w:rPr>
        <w:t xml:space="preserve"> о результатах его деятельности, деятельности администрации </w:t>
      </w:r>
      <w:r w:rsidRPr="00CF1B42">
        <w:rPr>
          <w:rFonts w:ascii="Times New Roman" w:eastAsia="Times New Roman" w:hAnsi="Times New Roman" w:cs="Times New Roman"/>
          <w:bCs/>
          <w:iCs/>
          <w:sz w:val="20"/>
          <w:szCs w:val="20"/>
          <w:lang w:eastAsia="ru-RU"/>
        </w:rPr>
        <w:t>сельсовета</w:t>
      </w:r>
      <w:r w:rsidRPr="00CF1B42">
        <w:rPr>
          <w:rFonts w:ascii="Times New Roman" w:eastAsia="Times New Roman" w:hAnsi="Times New Roman" w:cs="Times New Roman"/>
          <w:sz w:val="20"/>
          <w:szCs w:val="20"/>
          <w:lang w:eastAsia="ru-RU"/>
        </w:rPr>
        <w:t xml:space="preserve"> и иных подведомственных главе </w:t>
      </w:r>
      <w:r w:rsidRPr="00CF1B42">
        <w:rPr>
          <w:rFonts w:ascii="Times New Roman" w:eastAsia="Times New Roman" w:hAnsi="Times New Roman" w:cs="Times New Roman"/>
          <w:bCs/>
          <w:iCs/>
          <w:sz w:val="20"/>
          <w:szCs w:val="20"/>
          <w:lang w:eastAsia="ru-RU"/>
        </w:rPr>
        <w:t>сельсовета</w:t>
      </w:r>
      <w:r w:rsidRPr="00CF1B42">
        <w:rPr>
          <w:rFonts w:ascii="Times New Roman" w:eastAsia="Times New Roman" w:hAnsi="Times New Roman" w:cs="Times New Roman"/>
          <w:sz w:val="20"/>
          <w:szCs w:val="20"/>
          <w:lang w:eastAsia="ru-RU"/>
        </w:rPr>
        <w:t xml:space="preserve"> органов местного самоуправления, в том числе о решении вопросов, поставленных Собранием депутатов.</w:t>
      </w:r>
    </w:p>
    <w:p w14:paraId="34201ED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К полномочиям Собрания депутатов относится:</w:t>
      </w:r>
    </w:p>
    <w:p w14:paraId="4F4D064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избрание Собранием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Собрания депутатов;</w:t>
      </w:r>
    </w:p>
    <w:p w14:paraId="58F6FDF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утверждение Регламента, внесение в него изменений и дополнений;</w:t>
      </w:r>
    </w:p>
    <w:p w14:paraId="167A496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в случаях, предусмотренных федеральными законами, обращение в суд с заявлениями </w:t>
      </w:r>
      <w:r w:rsidRPr="00CF1B42">
        <w:rPr>
          <w:rFonts w:ascii="Times New Roman" w:eastAsia="Times New Roman" w:hAnsi="Times New Roman" w:cs="Times New Roman"/>
          <w:snapToGrid w:val="0"/>
          <w:sz w:val="20"/>
          <w:szCs w:val="20"/>
          <w:lang w:eastAsia="ru-RU"/>
        </w:rPr>
        <w:t>в защиту публичных интересов</w:t>
      </w:r>
      <w:r w:rsidRPr="00CF1B42">
        <w:rPr>
          <w:rFonts w:ascii="Times New Roman" w:eastAsia="Times New Roman" w:hAnsi="Times New Roman" w:cs="Times New Roman"/>
          <w:sz w:val="20"/>
          <w:szCs w:val="20"/>
          <w:lang w:eastAsia="ru-RU"/>
        </w:rPr>
        <w:t>;</w:t>
      </w:r>
    </w:p>
    <w:p w14:paraId="6C5E7EE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рассмотрение протестов и представлений органов прокуратуры на настоящий Устав, муниципальные правовые акты о внесении в него изменений и дополнений, решения Собрания депутатов;</w:t>
      </w:r>
    </w:p>
    <w:p w14:paraId="0037749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sz w:val="20"/>
          <w:szCs w:val="20"/>
          <w:lang w:eastAsia="ru-RU"/>
        </w:rPr>
      </w:pPr>
      <w:r w:rsidRPr="00CF1B42">
        <w:rPr>
          <w:rFonts w:ascii="Times New Roman" w:eastAsia="Times New Roman" w:hAnsi="Times New Roman" w:cs="Times New Roman"/>
          <w:bCs/>
          <w:iCs/>
          <w:sz w:val="20"/>
          <w:szCs w:val="20"/>
          <w:lang w:eastAsia="ru-RU"/>
        </w:rPr>
        <w:t xml:space="preserve">5) </w:t>
      </w:r>
      <w:r w:rsidRPr="00CF1B42">
        <w:rPr>
          <w:rFonts w:ascii="Times New Roman" w:eastAsia="Times New Roman" w:hAnsi="Times New Roman" w:cs="Times New Roman"/>
          <w:bCs/>
          <w:sz w:val="20"/>
          <w:szCs w:val="20"/>
          <w:lang w:eastAsia="ru-RU"/>
        </w:rPr>
        <w:t>установление порядка рассмотрения проекта бюджета поселения, его утверждения и исполнения, утверждения отчета об исполнении бюджета поселения;</w:t>
      </w:r>
    </w:p>
    <w:p w14:paraId="6A812E8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6)</w:t>
      </w:r>
      <w:r w:rsidRPr="00CF1B42">
        <w:rPr>
          <w:rFonts w:ascii="Times New Roman" w:eastAsia="Times New Roman" w:hAnsi="Times New Roman" w:cs="Times New Roman"/>
          <w:sz w:val="20"/>
          <w:szCs w:val="20"/>
          <w:lang w:eastAsia="ru-RU"/>
        </w:rPr>
        <w:t xml:space="preserve"> определение порядка, размера и срока перечисления в бюджет поселения части прибыли муниципальных унитарных предприятий, остающейся в их распоряжении после уплаты налогов и иных обязательных платежей;</w:t>
      </w:r>
    </w:p>
    <w:p w14:paraId="78E3EC0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bCs/>
          <w:iCs/>
          <w:sz w:val="20"/>
          <w:szCs w:val="20"/>
          <w:lang w:eastAsia="ru-RU"/>
        </w:rPr>
        <w:t>7)</w:t>
      </w:r>
      <w:r w:rsidRPr="00CF1B42">
        <w:rPr>
          <w:rFonts w:ascii="Times New Roman" w:eastAsia="Times New Roman" w:hAnsi="Times New Roman" w:cs="Times New Roman"/>
          <w:sz w:val="20"/>
          <w:szCs w:val="20"/>
          <w:lang w:eastAsia="ru-RU"/>
        </w:rPr>
        <w:t xml:space="preserve"> </w:t>
      </w:r>
      <w:r w:rsidRPr="00CF1B42">
        <w:rPr>
          <w:rFonts w:ascii="Times New Roman" w:eastAsia="Times New Roman" w:hAnsi="Times New Roman" w:cs="Times New Roman"/>
          <w:bCs/>
          <w:iCs/>
          <w:sz w:val="20"/>
          <w:szCs w:val="20"/>
          <w:lang w:eastAsia="ru-RU"/>
        </w:rPr>
        <w:t xml:space="preserve">принятие решений совместно с представительными органами иных муниципальных образований об учреждении для совместного решения вопросов </w:t>
      </w:r>
      <w:r w:rsidRPr="00CF1B42">
        <w:rPr>
          <w:rFonts w:ascii="Times New Roman" w:eastAsia="Times New Roman" w:hAnsi="Times New Roman" w:cs="Times New Roman"/>
          <w:sz w:val="20"/>
          <w:szCs w:val="20"/>
          <w:shd w:val="clear" w:color="auto" w:fill="FFFFFF"/>
          <w:lang w:eastAsia="ru-RU"/>
        </w:rPr>
        <w:t>непосредственного обеспечения жизнедеятельности населения</w:t>
      </w:r>
      <w:r w:rsidRPr="00CF1B42">
        <w:rPr>
          <w:rFonts w:ascii="Times New Roman" w:eastAsia="Times New Roman" w:hAnsi="Times New Roman" w:cs="Times New Roman"/>
          <w:bCs/>
          <w:iCs/>
          <w:sz w:val="20"/>
          <w:szCs w:val="20"/>
          <w:lang w:eastAsia="ru-RU"/>
        </w:rPr>
        <w:t xml:space="preserve"> межмуниципальных хозяйственных обществ;</w:t>
      </w:r>
    </w:p>
    <w:p w14:paraId="5AE2CD1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sz w:val="20"/>
          <w:szCs w:val="20"/>
          <w:lang w:eastAsia="ru-RU"/>
        </w:rPr>
        <w:t>8)</w:t>
      </w:r>
      <w:r w:rsidRPr="00CF1B42">
        <w:rPr>
          <w:rFonts w:ascii="Times New Roman" w:eastAsia="Times New Roman" w:hAnsi="Times New Roman" w:cs="Times New Roman"/>
          <w:bCs/>
          <w:iCs/>
          <w:sz w:val="20"/>
          <w:szCs w:val="20"/>
          <w:lang w:eastAsia="ru-RU"/>
        </w:rPr>
        <w:t xml:space="preserve"> принятие решений о создании некоммерческих организаций в форме автономных некоммерческих организаций и фондов;</w:t>
      </w:r>
    </w:p>
    <w:p w14:paraId="49E2D1A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9)</w:t>
      </w:r>
      <w:r w:rsidRPr="00CF1B42">
        <w:rPr>
          <w:rFonts w:ascii="Times New Roman" w:eastAsia="Times New Roman" w:hAnsi="Times New Roman" w:cs="Times New Roman"/>
          <w:sz w:val="20"/>
          <w:szCs w:val="20"/>
          <w:lang w:eastAsia="ru-RU"/>
        </w:rPr>
        <w:t xml:space="preserve"> определение в соответствии с федеральными законами порядка принятия решений об условиях приватизации муниципального имущества;</w:t>
      </w:r>
    </w:p>
    <w:p w14:paraId="1D910B5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10)</w:t>
      </w:r>
      <w:r w:rsidRPr="00CF1B42">
        <w:rPr>
          <w:rFonts w:ascii="Times New Roman" w:eastAsia="Times New Roman" w:hAnsi="Times New Roman" w:cs="Times New Roman"/>
          <w:sz w:val="20"/>
          <w:szCs w:val="20"/>
          <w:lang w:eastAsia="ru-RU"/>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Собранием депутатов;</w:t>
      </w:r>
    </w:p>
    <w:p w14:paraId="606DF4F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11)</w:t>
      </w:r>
      <w:r w:rsidRPr="00CF1B42">
        <w:rPr>
          <w:rFonts w:ascii="Times New Roman" w:eastAsia="Times New Roman" w:hAnsi="Times New Roman" w:cs="Times New Roman"/>
          <w:sz w:val="20"/>
          <w:szCs w:val="20"/>
          <w:lang w:eastAsia="ru-RU"/>
        </w:rPr>
        <w:t xml:space="preserve"> установление порядка финансирования мероприятий по улучшению условий и охраны труда за счет средств бюджета поселения, внебюджетных источников;</w:t>
      </w:r>
    </w:p>
    <w:p w14:paraId="755C273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12)</w:t>
      </w:r>
      <w:r w:rsidRPr="00CF1B42">
        <w:rPr>
          <w:rFonts w:ascii="Times New Roman" w:eastAsia="Times New Roman" w:hAnsi="Times New Roman" w:cs="Times New Roman"/>
          <w:sz w:val="20"/>
          <w:szCs w:val="20"/>
          <w:lang w:eastAsia="ru-RU"/>
        </w:rPr>
        <w:t xml:space="preserve"> осуществление иных полномочий в соответствии с федеральными законами, законами Алтайского края, настоящим Уставом. </w:t>
      </w:r>
    </w:p>
    <w:p w14:paraId="6B5A11C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p>
    <w:p w14:paraId="79689ED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17. Досрочное прекращение полномочий Собрание депутатов</w:t>
      </w:r>
    </w:p>
    <w:p w14:paraId="3DA263B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Полномочия Собрания депутатов могут быть досрочно прекращены в случае:</w:t>
      </w:r>
    </w:p>
    <w:p w14:paraId="19D8339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вступления в силу закона Алтайского края о его роспуске;</w:t>
      </w:r>
    </w:p>
    <w:p w14:paraId="163F954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принятия Собранием депутатов решения о самороспуске;</w:t>
      </w:r>
    </w:p>
    <w:p w14:paraId="204E767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14:paraId="7D23C3D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преобразования поселения, осуществляемого в соответствии с частями 6 и 7 статьи 12 Федерального закона от 20 марта 2025 года № 33-ФЗ;</w:t>
      </w:r>
    </w:p>
    <w:p w14:paraId="601CFEA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увеличения численности избирателей поселения более чем на 25 процентов;</w:t>
      </w:r>
    </w:p>
    <w:p w14:paraId="5362F82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нарушения срока издания муниципального правового акта, требуемого для реализации решения, принятого путем прямого волеизъявления граждан.</w:t>
      </w:r>
    </w:p>
    <w:p w14:paraId="16D6F10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Полномочия Собрания депутатов по основаниям, предусмотренным пунктами 1, 4, 5 части 1 настоящей статьи, прекращаются досрочно в соответствии с законом Алтайского края.</w:t>
      </w:r>
    </w:p>
    <w:p w14:paraId="4EEA1D0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Собрание депутатов не менее чем одной третьей частью от установленной численности депутатов.</w:t>
      </w:r>
    </w:p>
    <w:p w14:paraId="0668237C" w14:textId="77777777" w:rsidR="00CF1B42" w:rsidRPr="00CF1B42" w:rsidRDefault="00CF1B42" w:rsidP="00CF1B42">
      <w:pPr>
        <w:keepNext/>
        <w:tabs>
          <w:tab w:val="left" w:pos="7371"/>
        </w:tabs>
        <w:spacing w:after="0" w:line="240" w:lineRule="auto"/>
        <w:ind w:right="-1" w:firstLine="567"/>
        <w:jc w:val="both"/>
        <w:outlineLvl w:val="4"/>
        <w:rPr>
          <w:rFonts w:ascii="Times New Roman" w:eastAsia="Times New Roman" w:hAnsi="Times New Roman" w:cs="Times New Roman"/>
          <w:b/>
          <w:bCs/>
          <w:sz w:val="20"/>
          <w:szCs w:val="20"/>
          <w:lang w:eastAsia="ru-RU"/>
        </w:rPr>
      </w:pPr>
    </w:p>
    <w:p w14:paraId="6425F747" w14:textId="77777777" w:rsidR="00CF1B42" w:rsidRPr="00CF1B42" w:rsidRDefault="00CF1B42" w:rsidP="00CF1B42">
      <w:pPr>
        <w:keepNext/>
        <w:tabs>
          <w:tab w:val="left" w:pos="7371"/>
        </w:tabs>
        <w:spacing w:after="0" w:line="240" w:lineRule="auto"/>
        <w:ind w:right="-1" w:firstLine="567"/>
        <w:jc w:val="both"/>
        <w:outlineLvl w:val="4"/>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 xml:space="preserve">Статья 18. Правовой статус депутата </w:t>
      </w:r>
    </w:p>
    <w:p w14:paraId="1F8C579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w:t>
      </w:r>
    </w:p>
    <w:p w14:paraId="66089B1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Органы</w:t>
      </w:r>
      <w:r w:rsidRPr="00CF1B42">
        <w:rPr>
          <w:rFonts w:ascii="Times New Roman" w:eastAsia="Times New Roman" w:hAnsi="Times New Roman" w:cs="Times New Roman"/>
          <w:bCs/>
          <w:sz w:val="20"/>
          <w:szCs w:val="20"/>
          <w:lang w:eastAsia="ru-RU"/>
        </w:rPr>
        <w:t xml:space="preserve"> </w:t>
      </w:r>
      <w:r w:rsidRPr="00CF1B42">
        <w:rPr>
          <w:rFonts w:ascii="Times New Roman" w:eastAsia="Times New Roman" w:hAnsi="Times New Roman" w:cs="Times New Roman"/>
          <w:sz w:val="20"/>
          <w:szCs w:val="20"/>
          <w:lang w:eastAsia="ru-RU"/>
        </w:rPr>
        <w:t>местного самоуправления обеспечивают депутату условия для беспрепятственного осуществления своих полномочий.</w:t>
      </w:r>
    </w:p>
    <w:p w14:paraId="733372E9" w14:textId="77777777" w:rsidR="00CF1B42" w:rsidRPr="00CF1B42" w:rsidRDefault="00CF1B42" w:rsidP="00CF1B42">
      <w:pPr>
        <w:autoSpaceDE w:val="0"/>
        <w:autoSpaceDN w:val="0"/>
        <w:adjustRightInd w:val="0"/>
        <w:spacing w:after="0" w:line="240" w:lineRule="auto"/>
        <w:ind w:right="-1" w:firstLine="567"/>
        <w:jc w:val="both"/>
        <w:rPr>
          <w:rFonts w:ascii="Times New Roman" w:eastAsia="Calibri" w:hAnsi="Times New Roman" w:cs="Times New Roman"/>
          <w:sz w:val="20"/>
          <w:szCs w:val="20"/>
        </w:rPr>
      </w:pPr>
      <w:r w:rsidRPr="00CF1B42">
        <w:rPr>
          <w:rFonts w:ascii="Times New Roman" w:eastAsia="Calibri" w:hAnsi="Times New Roman" w:cs="Times New Roman"/>
          <w:sz w:val="20"/>
          <w:szCs w:val="20"/>
        </w:rPr>
        <w:t>Правовыми актами администрации сельсовета определяются специально отведенные места и перечень помещений для проведения встреч депутатов с избирателями, в том числе порядок их предоставления.</w:t>
      </w:r>
    </w:p>
    <w:p w14:paraId="17CC4A8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Депутаты осуществляют свои полномочия на непостоянной основе.</w:t>
      </w:r>
    </w:p>
    <w:p w14:paraId="13532C6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Гарантии осуществления полномочий депутата устанавливаются настоящим Уставом в соответствии с федеральными законами и законом Алтайского края о г</w:t>
      </w:r>
      <w:r w:rsidRPr="00CF1B42">
        <w:rPr>
          <w:rFonts w:ascii="Times New Roman" w:eastAsia="Times New Roman" w:hAnsi="Times New Roman" w:cs="Times New Roman"/>
          <w:sz w:val="20"/>
          <w:szCs w:val="20"/>
          <w:shd w:val="clear" w:color="auto" w:fill="FFFFFF"/>
          <w:lang w:eastAsia="ru-RU"/>
        </w:rPr>
        <w:t>арантиях осуществления полномочий лица, замещающего муниципальную должность</w:t>
      </w:r>
      <w:r w:rsidRPr="00CF1B42">
        <w:rPr>
          <w:rFonts w:ascii="Times New Roman" w:eastAsia="Times New Roman" w:hAnsi="Times New Roman" w:cs="Times New Roman"/>
          <w:sz w:val="20"/>
          <w:szCs w:val="20"/>
          <w:lang w:eastAsia="ru-RU"/>
        </w:rPr>
        <w:t>.</w:t>
      </w:r>
    </w:p>
    <w:p w14:paraId="78DC2B3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Депутату для осуществления своих полномочий на непостоянной основе в соответствии с законом Алтайского края о г</w:t>
      </w:r>
      <w:r w:rsidRPr="00CF1B42">
        <w:rPr>
          <w:rFonts w:ascii="Times New Roman" w:eastAsia="Times New Roman" w:hAnsi="Times New Roman" w:cs="Times New Roman"/>
          <w:sz w:val="20"/>
          <w:szCs w:val="20"/>
          <w:shd w:val="clear" w:color="auto" w:fill="FFFFFF"/>
          <w:lang w:eastAsia="ru-RU"/>
        </w:rPr>
        <w:t>арантиях осуществления полномочий лица, замещающего муниципальную должность,</w:t>
      </w:r>
      <w:r w:rsidRPr="00CF1B42">
        <w:rPr>
          <w:rFonts w:ascii="Times New Roman" w:eastAsia="Calibri" w:hAnsi="Times New Roman" w:cs="Times New Roman"/>
          <w:sz w:val="20"/>
          <w:szCs w:val="20"/>
          <w:lang w:eastAsia="ru-RU"/>
        </w:rPr>
        <w:t xml:space="preserve"> гарантируется </w:t>
      </w:r>
      <w:r w:rsidRPr="00CF1B42">
        <w:rPr>
          <w:rFonts w:ascii="Times New Roman" w:eastAsia="Times New Roman" w:hAnsi="Times New Roman" w:cs="Times New Roman"/>
          <w:sz w:val="20"/>
          <w:szCs w:val="20"/>
          <w:shd w:val="clear" w:color="auto" w:fill="FFFFFF"/>
          <w:lang w:eastAsia="ru-RU"/>
        </w:rPr>
        <w:t>освобождение работодателем от работы с сохранением места работы (должности) на период</w:t>
      </w:r>
      <w:r w:rsidRPr="00CF1B42">
        <w:rPr>
          <w:rFonts w:ascii="Times New Roman" w:eastAsia="Calibri" w:hAnsi="Times New Roman" w:cs="Times New Roman"/>
          <w:sz w:val="20"/>
          <w:szCs w:val="20"/>
          <w:lang w:eastAsia="ru-RU"/>
        </w:rPr>
        <w:t>, который составляет в совокупности два рабочих дня в месяц.</w:t>
      </w:r>
    </w:p>
    <w:p w14:paraId="317299C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14:paraId="14811A3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Осуществляя свои полномочия, депутат имеет право:</w:t>
      </w:r>
    </w:p>
    <w:p w14:paraId="37D7840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участвовать по поручению Собрания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w:t>
      </w:r>
      <w:r w:rsidRPr="00CF1B42">
        <w:rPr>
          <w:rFonts w:ascii="Times New Roman" w:eastAsia="Times New Roman" w:hAnsi="Times New Roman" w:cs="Times New Roman"/>
          <w:sz w:val="20"/>
          <w:szCs w:val="20"/>
          <w:shd w:val="clear" w:color="auto" w:fill="FFFFFF"/>
          <w:lang w:eastAsia="ru-RU"/>
        </w:rPr>
        <w:t>непосредственного обеспечения жизнедеятельности населения</w:t>
      </w:r>
      <w:r w:rsidRPr="00CF1B42">
        <w:rPr>
          <w:rFonts w:ascii="Times New Roman" w:eastAsia="Times New Roman" w:hAnsi="Times New Roman" w:cs="Times New Roman"/>
          <w:sz w:val="20"/>
          <w:szCs w:val="20"/>
          <w:lang w:eastAsia="ru-RU"/>
        </w:rPr>
        <w:t>,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 отмене незаконных решений и привлечению к ответственности виновных лиц;</w:t>
      </w:r>
    </w:p>
    <w:p w14:paraId="61F1B8E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14:paraId="114FF32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14:paraId="4330DD1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14:paraId="449E89B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14:paraId="1116A4A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на обеспечение документами, принятыми Собранием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14:paraId="2CB651D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14:paraId="696F468D"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на компенсацию расходов, связанных с осуществлением депутатской деятельности в порядке, определенном решением Собрания депутатов;</w:t>
      </w:r>
    </w:p>
    <w:p w14:paraId="6CF2830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пользоваться иными правами в соответствии с федеральными законами, законами Алтайского края и настоящим Уставом.</w:t>
      </w:r>
    </w:p>
    <w:p w14:paraId="2E9ACF9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Принимая участие в работе сессии, депутат имеет право:</w:t>
      </w:r>
    </w:p>
    <w:p w14:paraId="041B6293"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избирать и быть избранным, а также выдвигать кандидатуры в руководящие органы Собрания депутатов, комиссии или иные органы, формируемые Советом депутатов, и принимать участие в их работе;</w:t>
      </w:r>
    </w:p>
    <w:p w14:paraId="29A15F25"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избирать и быть избранным в Заринский районный Совет народных депутатов, выдвигать кандидатуры на выборные должности в Заринском районном Совете народных депутатов, в постоянных комиссиях;</w:t>
      </w:r>
    </w:p>
    <w:p w14:paraId="2ECBDBB2"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высказывать мнение по персональному составу формируемых органов и по кандидатурам избираемых (назначаемых с согласия) должностных лиц;</w:t>
      </w:r>
    </w:p>
    <w:p w14:paraId="5DB7F98E"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ставить вопрос о доверии составу формируемых руководящих и иных органов Собрания депутатов, а также избираемым (назначаемым с согласия) Собранием депутатов должностным лицам;</w:t>
      </w:r>
    </w:p>
    <w:p w14:paraId="75ED97C5"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вносить предложения о рассмотрении на сессии вопросов, относящихся к его компетенции;</w:t>
      </w:r>
    </w:p>
    <w:p w14:paraId="36E462F1"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вносить предложения и замечания по повестке дня, по порядку рассмотрения и существу обсуждаемых вопросов, поправки к проектам решений Собрания депутатов. Предложения и поправки, внесенные депутатом в установленном порядке, подлежат обязательному рассмотрению Собранием депутатов, и по ним проводится голосование;</w:t>
      </w:r>
    </w:p>
    <w:p w14:paraId="72B4937C"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Собрания депутатов;</w:t>
      </w:r>
    </w:p>
    <w:p w14:paraId="148AF762"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14:paraId="32411D7B"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выражать особое мнение в письменной форме в случае несогласия с решением Собрания депутатов, по проекту решения или иным вопросам, которое подлежит обязательному оглашению на сессии при рассмотрении соответствующего вопроса;</w:t>
      </w:r>
    </w:p>
    <w:p w14:paraId="0714B7FA"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вносить предложения о заслушивании на сессии отчета или информации должностных лиц, возглавляющих органы, подконтрольные и (или) подотчетные Собранию депутатов, а также руководителей муниципальных учреждений и предприятий;</w:t>
      </w:r>
    </w:p>
    <w:p w14:paraId="40E29F74"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11) оглашать обращения граждан, имеющие, по его мнению, общественное значение;</w:t>
      </w:r>
    </w:p>
    <w:p w14:paraId="510BF05E"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12) вносить предложения о направлении депутатских запросов, о проведении депутатских проверок (расследований), депутатских слушаний;</w:t>
      </w:r>
    </w:p>
    <w:p w14:paraId="52112E13"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13) знакомиться с протоколами сессий, требовать включения в протокол сессии текста своего выступления, не оглашенного в связи с прекращением прений;</w:t>
      </w:r>
    </w:p>
    <w:p w14:paraId="7821664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14) пользоваться иными правами, предусмотренными настоящим Уставом и Регламентом. </w:t>
      </w:r>
    </w:p>
    <w:p w14:paraId="345D36F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7. Порядок реализации прав депутата, указанных в настоящей статье, устанавливается Регламентом. </w:t>
      </w:r>
    </w:p>
    <w:p w14:paraId="771269B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Депутат обязан:</w:t>
      </w:r>
    </w:p>
    <w:p w14:paraId="186F407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при отсутствии уважительных причин лично участвовать в каждой сессии;</w:t>
      </w:r>
    </w:p>
    <w:p w14:paraId="7F09EA8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соблюдать правила депутатской этики, установленные Собранием депутатов;</w:t>
      </w:r>
    </w:p>
    <w:p w14:paraId="3A77253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Собрания депутатов;</w:t>
      </w:r>
    </w:p>
    <w:p w14:paraId="07DAB53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соблюдать установленные Собранием депутатов правила публичных выступлений;</w:t>
      </w:r>
    </w:p>
    <w:p w14:paraId="6C671F2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добросовестно выполнять поручения Собрания депутатов и его органов, данные в пределах их компетенции;</w:t>
      </w:r>
    </w:p>
    <w:p w14:paraId="4B23E88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проводить личный прием граждан не реже одного раза в месяц.</w:t>
      </w:r>
    </w:p>
    <w:p w14:paraId="3B9C3B2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Депутат должен соблюдать ограничения, предусмотренные статьей 28 Федерального закона от 20 марта 2025 года № 33-ФЗ.</w:t>
      </w:r>
    </w:p>
    <w:p w14:paraId="739695F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Полномочия депутата прекращаются досрочно в случае:</w:t>
      </w:r>
    </w:p>
    <w:p w14:paraId="7304318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смерти;</w:t>
      </w:r>
    </w:p>
    <w:p w14:paraId="02ECA0D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отставки по собственному желанию;</w:t>
      </w:r>
    </w:p>
    <w:p w14:paraId="4AE35D1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признания судом недееспособным или ограниченно дееспособным;</w:t>
      </w:r>
    </w:p>
    <w:p w14:paraId="0F77981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признания судом безвестно отсутствующим или объявления умершим;</w:t>
      </w:r>
    </w:p>
    <w:p w14:paraId="7A12C5E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вступления в отношении его в законную силу обвинительного приговора суда;</w:t>
      </w:r>
    </w:p>
    <w:p w14:paraId="3D3F326B"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выезда за пределы Российской Федерации на постоянное место жительства;</w:t>
      </w:r>
    </w:p>
    <w:p w14:paraId="3C7E0452" w14:textId="77777777" w:rsidR="00CF1B42" w:rsidRPr="00CF1B42" w:rsidRDefault="00CF1B42" w:rsidP="00CF1B42">
      <w:pPr>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sz w:val="20"/>
          <w:szCs w:val="20"/>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CF1B42">
        <w:rPr>
          <w:rFonts w:ascii="Times New Roman" w:eastAsia="Times New Roman" w:hAnsi="Times New Roman" w:cs="Times New Roman"/>
          <w:bCs/>
          <w:sz w:val="20"/>
          <w:szCs w:val="20"/>
          <w:lang w:eastAsia="ru-RU"/>
        </w:rPr>
        <w:t>;</w:t>
      </w:r>
    </w:p>
    <w:p w14:paraId="4978824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досрочного прекращения полномочий Собрания депутатов;</w:t>
      </w:r>
    </w:p>
    <w:p w14:paraId="2F2A920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призыва на военную службу или направления на заменяющую ее альтернативную гражданскую службу;</w:t>
      </w:r>
    </w:p>
    <w:p w14:paraId="0F30947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приобретения им статуса иностранного агента;</w:t>
      </w:r>
    </w:p>
    <w:p w14:paraId="55BBAFF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11) в случае отсутствия депутата без уважительных причин на всех сессиях Собрания депутатов в течение шести месяцев подряд;</w:t>
      </w:r>
    </w:p>
    <w:p w14:paraId="1C5A1BF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12) в иных случаях, установленных Федеральным законом от 20 марта 2025 года № 33-ФЗ и иными федеральными законами.</w:t>
      </w:r>
    </w:p>
    <w:p w14:paraId="47F014B8" w14:textId="77777777" w:rsidR="00CF1B42" w:rsidRPr="00CF1B42" w:rsidRDefault="00CF1B42" w:rsidP="00CF1B42">
      <w:pPr>
        <w:tabs>
          <w:tab w:val="left" w:pos="7371"/>
        </w:tabs>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11.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 не позднее чем через три месяца со дня появления такого основания.</w:t>
      </w:r>
    </w:p>
    <w:p w14:paraId="6057BAF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Порядок принятия решения о досрочном прекращении полномочий депутата устанавливается Регламентом.</w:t>
      </w:r>
    </w:p>
    <w:p w14:paraId="20ABC98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p>
    <w:p w14:paraId="795F244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19. Полномочия заместителя председателя Собрания депутатов</w:t>
      </w:r>
    </w:p>
    <w:p w14:paraId="520052C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К полномочиям заместителя председателя Собрания депутатов относится:</w:t>
      </w:r>
    </w:p>
    <w:p w14:paraId="7175383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bCs/>
          <w:iCs/>
          <w:sz w:val="20"/>
          <w:szCs w:val="20"/>
          <w:lang w:eastAsia="ru-RU"/>
        </w:rPr>
        <w:t>1) в случае временного отсутствия главы сельсовета исполнение его обязанностей в Собрании депутатов;</w:t>
      </w:r>
    </w:p>
    <w:p w14:paraId="38F9B91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 поручению главы сельсовета представление Собрания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14:paraId="5F3DB86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осуществление иных полномочий в соответствии с решениями Собрания депутатов и поручениями главы сельсовета.</w:t>
      </w:r>
    </w:p>
    <w:p w14:paraId="5DD7876D"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30735C28"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20. Правовой статус главы сельсовета</w:t>
      </w:r>
    </w:p>
    <w:p w14:paraId="54A3322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Глава сельсовета возглавляет администрацию сельсовета, руководит ее деятельностью на принципах единоначалия и несет полную ответственность за осуществление ее полномочий, а также исполняет полномочия председателя Собрания депутатов.</w:t>
      </w:r>
    </w:p>
    <w:p w14:paraId="13C8419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Срок полномочий главы сельсовета составляет пять лет. Глава сельсовета осуществляет свои полномочия на постоянной основе. </w:t>
      </w:r>
    </w:p>
    <w:p w14:paraId="0489DB0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14:paraId="37A4A82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Глава сельсовета вступает в должность не позднее чем через 10 дней со дня официального опубликования общих результатов выборов главы сельсовета. При вступлении в должность глава сельсовета в присутствии депутатов Собрания депутатов приносит присягу: «Клянусь добросовестно исполнять полномочия главы Сосновского сельсовета Заринского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сельского поселения Сосновский сельсовет Заринского района Алтайского края». </w:t>
      </w:r>
    </w:p>
    <w:p w14:paraId="42D4EA9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shd w:val="clear" w:color="auto" w:fill="FFFFFF"/>
          <w:lang w:eastAsia="ru-RU"/>
        </w:rPr>
        <w:t>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w:t>
      </w:r>
      <w:r w:rsidRPr="00CF1B42">
        <w:rPr>
          <w:rFonts w:ascii="Times New Roman" w:eastAsia="Times New Roman" w:hAnsi="Times New Roman" w:cs="Times New Roman"/>
          <w:sz w:val="20"/>
          <w:szCs w:val="20"/>
          <w:lang w:eastAsia="ru-RU"/>
        </w:rPr>
        <w:t>.</w:t>
      </w:r>
    </w:p>
    <w:p w14:paraId="7D3882A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bCs/>
          <w:iCs/>
          <w:sz w:val="20"/>
          <w:szCs w:val="20"/>
          <w:lang w:eastAsia="ru-RU"/>
        </w:rPr>
        <w:t>4. Глава сельсовета представляет Собранию депутатов ежегодные отчеты о результатах своей деятельности, деятельности администрации сельсовета и иных подведомственных ему органов местного самоуправления, в том числе о решении вопросов, поставленных Собранием депутатов.</w:t>
      </w:r>
    </w:p>
    <w:p w14:paraId="7BFA7FFD" w14:textId="77777777" w:rsidR="00CF1B42" w:rsidRPr="00CF1B42" w:rsidRDefault="00CF1B42" w:rsidP="00CF1B42">
      <w:pPr>
        <w:spacing w:after="0" w:line="240" w:lineRule="auto"/>
        <w:ind w:right="-1" w:firstLine="567"/>
        <w:jc w:val="both"/>
        <w:rPr>
          <w:rFonts w:ascii="Times New Roman" w:eastAsia="Times New Roman" w:hAnsi="Times New Roman" w:cs="Times New Roman"/>
          <w:bCs/>
          <w:sz w:val="20"/>
          <w:szCs w:val="20"/>
          <w:lang w:eastAsia="ru-RU"/>
        </w:rPr>
      </w:pPr>
      <w:r w:rsidRPr="00CF1B42">
        <w:rPr>
          <w:rFonts w:ascii="Times New Roman" w:eastAsia="Times New Roman" w:hAnsi="Times New Roman" w:cs="Times New Roman"/>
          <w:sz w:val="20"/>
          <w:szCs w:val="20"/>
          <w:lang w:eastAsia="ru-RU"/>
        </w:rPr>
        <w:t xml:space="preserve">5. </w:t>
      </w:r>
      <w:r w:rsidRPr="00CF1B42">
        <w:rPr>
          <w:rFonts w:ascii="Times New Roman" w:eastAsia="Times New Roman" w:hAnsi="Times New Roman" w:cs="Times New Roman"/>
          <w:bCs/>
          <w:sz w:val="20"/>
          <w:szCs w:val="20"/>
          <w:lang w:eastAsia="ru-RU"/>
        </w:rPr>
        <w:t xml:space="preserve">На главу </w:t>
      </w:r>
      <w:r w:rsidRPr="00CF1B42">
        <w:rPr>
          <w:rFonts w:ascii="Times New Roman" w:eastAsia="Times New Roman" w:hAnsi="Times New Roman" w:cs="Times New Roman"/>
          <w:sz w:val="20"/>
          <w:szCs w:val="20"/>
          <w:lang w:eastAsia="ru-RU"/>
        </w:rPr>
        <w:t>сельсовета</w:t>
      </w:r>
      <w:r w:rsidRPr="00CF1B42">
        <w:rPr>
          <w:rFonts w:ascii="Times New Roman" w:eastAsia="Times New Roman" w:hAnsi="Times New Roman" w:cs="Times New Roman"/>
          <w:bCs/>
          <w:sz w:val="20"/>
          <w:szCs w:val="20"/>
          <w:lang w:eastAsia="ru-RU"/>
        </w:rPr>
        <w:t xml:space="preserve"> распространяются гарантии, предусмотренные статьей 26 Федерального закона от 20 марта 2025 года № 33-ФЗ</w:t>
      </w:r>
      <w:r w:rsidRPr="00CF1B42">
        <w:rPr>
          <w:rFonts w:ascii="Times New Roman" w:eastAsia="Times New Roman" w:hAnsi="Times New Roman" w:cs="Times New Roman"/>
          <w:sz w:val="20"/>
          <w:szCs w:val="20"/>
          <w:lang w:eastAsia="ru-RU"/>
        </w:rPr>
        <w:t xml:space="preserve"> и законом Алтайского края о г</w:t>
      </w:r>
      <w:r w:rsidRPr="00CF1B42">
        <w:rPr>
          <w:rFonts w:ascii="Times New Roman" w:eastAsia="Times New Roman" w:hAnsi="Times New Roman" w:cs="Times New Roman"/>
          <w:sz w:val="20"/>
          <w:szCs w:val="20"/>
          <w:shd w:val="clear" w:color="auto" w:fill="FFFFFF"/>
          <w:lang w:eastAsia="ru-RU"/>
        </w:rPr>
        <w:t>арантиях осуществления полномочий лица, замещающего муниципальную должность</w:t>
      </w:r>
      <w:r w:rsidRPr="00CF1B42">
        <w:rPr>
          <w:rFonts w:ascii="Times New Roman" w:eastAsia="Times New Roman" w:hAnsi="Times New Roman" w:cs="Times New Roman"/>
          <w:bCs/>
          <w:sz w:val="20"/>
          <w:szCs w:val="20"/>
          <w:lang w:eastAsia="ru-RU"/>
        </w:rPr>
        <w:t>.</w:t>
      </w:r>
    </w:p>
    <w:p w14:paraId="540CF60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6. Глава сельсовета должен соблюдать ограничения, запреты и исполнять обязанности, которые установлены статьей 28 Федерального закона </w:t>
      </w:r>
      <w:r w:rsidRPr="00CF1B42">
        <w:rPr>
          <w:rFonts w:ascii="Times New Roman" w:eastAsia="Times New Roman" w:hAnsi="Times New Roman" w:cs="Times New Roman"/>
          <w:bCs/>
          <w:sz w:val="20"/>
          <w:szCs w:val="20"/>
          <w:lang w:eastAsia="ru-RU"/>
        </w:rPr>
        <w:t>от 20 марта 2025 года № 33-ФЗ</w:t>
      </w:r>
      <w:r w:rsidRPr="00CF1B42">
        <w:rPr>
          <w:rFonts w:ascii="Times New Roman" w:eastAsia="Times New Roman" w:hAnsi="Times New Roman" w:cs="Times New Roman"/>
          <w:sz w:val="20"/>
          <w:szCs w:val="20"/>
          <w:lang w:eastAsia="ru-RU"/>
        </w:rPr>
        <w:t>.</w:t>
      </w:r>
    </w:p>
    <w:p w14:paraId="10478B1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23B0BB31"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21. Полномочия главы сельсовета</w:t>
      </w:r>
    </w:p>
    <w:p w14:paraId="4E0A109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В исключительной компетенции главы сельсовета находятся:</w:t>
      </w:r>
    </w:p>
    <w:p w14:paraId="732BE0E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представление поселения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14:paraId="7560BD0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подписание и обнародование в порядке, установленном настоящим Уставом, нормативных правовых актов, принятых Собранием депутатов;</w:t>
      </w:r>
    </w:p>
    <w:p w14:paraId="1B40F37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издание в пределах своих полномочий правовых актов;</w:t>
      </w:r>
    </w:p>
    <w:p w14:paraId="25C9C79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право требовать созыва внеочередной сессии Собрания депутатов.</w:t>
      </w:r>
    </w:p>
    <w:p w14:paraId="48F9F89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К полномочиям главы сельсовета в Собрание депутатов относится:</w:t>
      </w:r>
    </w:p>
    <w:p w14:paraId="38C3914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организация деятельности Собрания депутатов;</w:t>
      </w:r>
    </w:p>
    <w:p w14:paraId="41AA10E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14:paraId="3456AD1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ведение сессий, обеспечение при этом соблюдения Регламента, повестки дня и порядка проведения сессий;</w:t>
      </w:r>
    </w:p>
    <w:p w14:paraId="7C3BBA1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подписание решений, принятых Собранием депутатов, протоколов сессий и других документов с указанием должности «глава сельсовета»;</w:t>
      </w:r>
    </w:p>
    <w:p w14:paraId="1A5E5FD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оказание содействия депутатам в осуществлении ими своих полномочий;</w:t>
      </w:r>
    </w:p>
    <w:p w14:paraId="31908FF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дача поручений постоянным комиссиям во исполнение решений Собрания депутатов;</w:t>
      </w:r>
    </w:p>
    <w:p w14:paraId="11EF685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организация приема граждан, рассмотрение их обращений;</w:t>
      </w:r>
    </w:p>
    <w:p w14:paraId="2882D69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подписание от имени Собрания депутатов исковых заявлений в суды;</w:t>
      </w:r>
    </w:p>
    <w:p w14:paraId="3E6FBB9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принятие мер по обеспечению гласности и учету общественного мнения в работе Собрания депутатов и постоянных комиссий, освещению их деятельности в средствах массовой информации;</w:t>
      </w:r>
    </w:p>
    <w:p w14:paraId="5F7C946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осуществление иных полномочий в Собрании депутатов в соответствии с настоящим Уставом и решениями Собрания депутатов.</w:t>
      </w:r>
    </w:p>
    <w:p w14:paraId="4956199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К полномочиям главы сельсовета в администрации сельсовета относится:</w:t>
      </w:r>
    </w:p>
    <w:p w14:paraId="0721B95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обеспечение составления проекта бюджета поселения, обеспечение его исполнения;</w:t>
      </w:r>
    </w:p>
    <w:p w14:paraId="33CEEFA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внесение в Собрание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Собранию депутатов;</w:t>
      </w:r>
    </w:p>
    <w:p w14:paraId="24CCBF5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14:paraId="5DD57F7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в порядке, установленном Собранием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Собрания депутатов;</w:t>
      </w:r>
    </w:p>
    <w:p w14:paraId="6287D2A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принятие по согласованию с Собранием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14:paraId="0FA9CD2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назначение на должность с заключением трудового договора и освобождение от нее руководителей муниципальных предприятий и учреждений;</w:t>
      </w:r>
    </w:p>
    <w:p w14:paraId="0031162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организация приема граждан в администрации сельсовета, рассмотрения их обращений, принятия по ним решений;</w:t>
      </w:r>
    </w:p>
    <w:p w14:paraId="762AE79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napToGrid w:val="0"/>
          <w:sz w:val="20"/>
          <w:szCs w:val="20"/>
          <w:lang w:eastAsia="ru-RU"/>
        </w:rPr>
      </w:pPr>
      <w:r w:rsidRPr="00CF1B42">
        <w:rPr>
          <w:rFonts w:ascii="Times New Roman" w:eastAsia="Times New Roman" w:hAnsi="Times New Roman" w:cs="Times New Roman"/>
          <w:sz w:val="20"/>
          <w:szCs w:val="20"/>
          <w:lang w:eastAsia="ru-RU"/>
        </w:rPr>
        <w:t xml:space="preserve">8) в случаях, предусмотренных федеральными законами, обращение в суд с заявлениями </w:t>
      </w:r>
      <w:r w:rsidRPr="00CF1B42">
        <w:rPr>
          <w:rFonts w:ascii="Times New Roman" w:eastAsia="Times New Roman" w:hAnsi="Times New Roman" w:cs="Times New Roman"/>
          <w:snapToGrid w:val="0"/>
          <w:sz w:val="20"/>
          <w:szCs w:val="20"/>
          <w:lang w:eastAsia="ru-RU"/>
        </w:rPr>
        <w:t>в защиту публичных интересов;</w:t>
      </w:r>
    </w:p>
    <w:p w14:paraId="6702C85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napToGrid w:val="0"/>
          <w:sz w:val="20"/>
          <w:szCs w:val="20"/>
          <w:lang w:eastAsia="ru-RU"/>
        </w:rPr>
        <w:t xml:space="preserve">9) </w:t>
      </w:r>
      <w:r w:rsidRPr="00CF1B42">
        <w:rPr>
          <w:rFonts w:ascii="Times New Roman" w:eastAsia="Times New Roman" w:hAnsi="Times New Roman" w:cs="Times New Roman"/>
          <w:sz w:val="20"/>
          <w:szCs w:val="20"/>
          <w:lang w:eastAsia="ru-RU"/>
        </w:rPr>
        <w:t>осуществление иных полномочий в администрации сельсовета в соответствии с федеральными законами, законами Алтайского края, настоящим Уставом.</w:t>
      </w:r>
    </w:p>
    <w:p w14:paraId="70CCCD6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7BEFF44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22. Досрочное прекращение полномочий главы сельсовета</w:t>
      </w:r>
    </w:p>
    <w:p w14:paraId="3F7B3351" w14:textId="77777777" w:rsidR="00CF1B42" w:rsidRPr="00CF1B42" w:rsidRDefault="00CF1B42" w:rsidP="00CF1B42">
      <w:pPr>
        <w:spacing w:after="0" w:line="240" w:lineRule="auto"/>
        <w:ind w:firstLine="709"/>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Полномочия главы сельсовета прекращаются досрочно в следующих случаях:</w:t>
      </w:r>
    </w:p>
    <w:p w14:paraId="746C7713"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смерть;</w:t>
      </w:r>
    </w:p>
    <w:p w14:paraId="00210D24"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отставка по собственному желанию;</w:t>
      </w:r>
    </w:p>
    <w:p w14:paraId="0F01CDA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 xml:space="preserve">3) </w:t>
      </w:r>
      <w:r w:rsidRPr="00CF1B42">
        <w:rPr>
          <w:rFonts w:ascii="Times New Roman" w:eastAsia="Times New Roman" w:hAnsi="Times New Roman" w:cs="Times New Roman"/>
          <w:sz w:val="20"/>
          <w:szCs w:val="20"/>
          <w:lang w:eastAsia="ru-RU"/>
        </w:rPr>
        <w:t>признание судом недееспособным или ограниченно дееспособным;</w:t>
      </w:r>
    </w:p>
    <w:p w14:paraId="533B8CF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4)</w:t>
      </w:r>
      <w:r w:rsidRPr="00CF1B42">
        <w:rPr>
          <w:rFonts w:ascii="Times New Roman" w:eastAsia="Times New Roman" w:hAnsi="Times New Roman" w:cs="Times New Roman"/>
          <w:sz w:val="20"/>
          <w:szCs w:val="20"/>
          <w:lang w:eastAsia="ru-RU"/>
        </w:rPr>
        <w:t xml:space="preserve"> признание судом безвестно отсутствующим или объявления умершим;</w:t>
      </w:r>
    </w:p>
    <w:p w14:paraId="2E9C776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5)</w:t>
      </w:r>
      <w:r w:rsidRPr="00CF1B42">
        <w:rPr>
          <w:rFonts w:ascii="Times New Roman" w:eastAsia="Times New Roman" w:hAnsi="Times New Roman" w:cs="Times New Roman"/>
          <w:sz w:val="20"/>
          <w:szCs w:val="20"/>
          <w:lang w:eastAsia="ru-RU"/>
        </w:rPr>
        <w:t xml:space="preserve"> вступление в отношении его в законную силу обвинительного приговора суда;</w:t>
      </w:r>
    </w:p>
    <w:p w14:paraId="439E280D"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6)</w:t>
      </w:r>
      <w:r w:rsidRPr="00CF1B42">
        <w:rPr>
          <w:rFonts w:ascii="Times New Roman" w:eastAsia="Times New Roman" w:hAnsi="Times New Roman" w:cs="Times New Roman"/>
          <w:sz w:val="20"/>
          <w:szCs w:val="20"/>
          <w:lang w:eastAsia="ru-RU"/>
        </w:rPr>
        <w:t xml:space="preserve"> выезд за пределы Российской Федерации на постоянное место жительства;</w:t>
      </w:r>
    </w:p>
    <w:p w14:paraId="25734EF2" w14:textId="77777777" w:rsidR="00CF1B42" w:rsidRPr="00CF1B42" w:rsidRDefault="00CF1B42" w:rsidP="00CF1B42">
      <w:pPr>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Cs/>
          <w:iCs/>
          <w:sz w:val="20"/>
          <w:szCs w:val="20"/>
          <w:lang w:eastAsia="ru-RU"/>
        </w:rPr>
        <w:t>7)</w:t>
      </w:r>
      <w:r w:rsidRPr="00CF1B42">
        <w:rPr>
          <w:rFonts w:ascii="Times New Roman" w:eastAsia="Times New Roman" w:hAnsi="Times New Roman" w:cs="Times New Roman"/>
          <w:sz w:val="20"/>
          <w:szCs w:val="20"/>
          <w:lang w:eastAsia="ru-RU"/>
        </w:rPr>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CF1B42">
        <w:rPr>
          <w:rFonts w:ascii="Times New Roman" w:eastAsia="Times New Roman" w:hAnsi="Times New Roman" w:cs="Times New Roman"/>
          <w:bCs/>
          <w:sz w:val="20"/>
          <w:szCs w:val="20"/>
          <w:lang w:eastAsia="ru-RU"/>
        </w:rPr>
        <w:t>;</w:t>
      </w:r>
    </w:p>
    <w:p w14:paraId="53A853A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призыв на военную службу или направление на заменяющую ее альтернативную гражданскую службу;</w:t>
      </w:r>
    </w:p>
    <w:p w14:paraId="7B9F3C2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приобретение статуса иностранного агента;</w:t>
      </w:r>
    </w:p>
    <w:p w14:paraId="26D2E33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утрата доверия Президента Российской Федерации;</w:t>
      </w:r>
    </w:p>
    <w:p w14:paraId="03632FA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5" w:name="sub_2127"/>
      <w:r w:rsidRPr="00CF1B42">
        <w:rPr>
          <w:rFonts w:ascii="Times New Roman" w:eastAsia="Times New Roman" w:hAnsi="Times New Roman" w:cs="Times New Roman"/>
          <w:sz w:val="20"/>
          <w:szCs w:val="20"/>
          <w:lang w:eastAsia="ru-RU"/>
        </w:rPr>
        <w:t>11) удаление в отставку;</w:t>
      </w:r>
    </w:p>
    <w:p w14:paraId="0F28443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6" w:name="sub_2128"/>
      <w:bookmarkEnd w:id="15"/>
      <w:r w:rsidRPr="00CF1B42">
        <w:rPr>
          <w:rFonts w:ascii="Times New Roman" w:eastAsia="Times New Roman" w:hAnsi="Times New Roman" w:cs="Times New Roman"/>
          <w:sz w:val="20"/>
          <w:szCs w:val="20"/>
          <w:lang w:eastAsia="ru-RU"/>
        </w:rPr>
        <w:t>12) отрешение от должности;</w:t>
      </w:r>
    </w:p>
    <w:p w14:paraId="16CD689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7" w:name="sub_2129"/>
      <w:bookmarkEnd w:id="16"/>
      <w:r w:rsidRPr="00CF1B42">
        <w:rPr>
          <w:rFonts w:ascii="Times New Roman" w:eastAsia="Times New Roman" w:hAnsi="Times New Roman" w:cs="Times New Roman"/>
          <w:sz w:val="20"/>
          <w:szCs w:val="20"/>
          <w:lang w:eastAsia="ru-RU"/>
        </w:rPr>
        <w:t>13) установленная в судебном порядке стойкая неспособность по состоянию здоровья осуществлять полномочия главы сельсовета;</w:t>
      </w:r>
    </w:p>
    <w:p w14:paraId="6133343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8" w:name="sub_2130"/>
      <w:bookmarkEnd w:id="17"/>
      <w:r w:rsidRPr="00CF1B42">
        <w:rPr>
          <w:rFonts w:ascii="Times New Roman" w:eastAsia="Times New Roman" w:hAnsi="Times New Roman" w:cs="Times New Roman"/>
          <w:sz w:val="20"/>
          <w:szCs w:val="20"/>
          <w:lang w:eastAsia="ru-RU"/>
        </w:rPr>
        <w:t>14) преобразование поселения, осуществляемое в соответствии с частями 6 и 7 статьи 12 Федерального закона от 20 марта 2025 года № 33-ФЗ;</w:t>
      </w:r>
    </w:p>
    <w:p w14:paraId="0465F78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bookmarkStart w:id="19" w:name="sub_2131"/>
      <w:bookmarkEnd w:id="18"/>
      <w:r w:rsidRPr="00CF1B42">
        <w:rPr>
          <w:rFonts w:ascii="Times New Roman" w:eastAsia="Times New Roman" w:hAnsi="Times New Roman" w:cs="Times New Roman"/>
          <w:sz w:val="20"/>
          <w:szCs w:val="20"/>
          <w:lang w:eastAsia="ru-RU"/>
        </w:rPr>
        <w:t>15) увеличение численности избирателей поселения более чем на 25 процентов;</w:t>
      </w:r>
    </w:p>
    <w:bookmarkEnd w:id="19"/>
    <w:p w14:paraId="56D57A3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56BF5698"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Полномочия главы сельсовета в случаях, предусмотренных пунктами 1, 3</w:t>
      </w:r>
      <w:r w:rsidRPr="00CF1B42">
        <w:rPr>
          <w:rFonts w:ascii="Times New Roman" w:eastAsia="Times New Roman" w:hAnsi="Times New Roman" w:cs="Times New Roman"/>
          <w:bCs/>
          <w:iCs/>
          <w:sz w:val="20"/>
          <w:szCs w:val="20"/>
          <w:lang w:eastAsia="ru-RU"/>
        </w:rPr>
        <w:t xml:space="preserve">-8 </w:t>
      </w:r>
      <w:r w:rsidRPr="00CF1B42">
        <w:rPr>
          <w:rFonts w:ascii="Times New Roman" w:eastAsia="Times New Roman" w:hAnsi="Times New Roman" w:cs="Times New Roman"/>
          <w:sz w:val="20"/>
          <w:szCs w:val="20"/>
          <w:lang w:eastAsia="ru-RU"/>
        </w:rPr>
        <w:t xml:space="preserve">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Собрание депутатов.  </w:t>
      </w:r>
    </w:p>
    <w:p w14:paraId="0569D64C" w14:textId="77777777" w:rsidR="00CF1B42" w:rsidRPr="00CF1B42" w:rsidRDefault="00CF1B42" w:rsidP="00CF1B42">
      <w:pPr>
        <w:widowControl w:val="0"/>
        <w:spacing w:after="0" w:line="240" w:lineRule="auto"/>
        <w:ind w:right="-1" w:firstLine="567"/>
        <w:jc w:val="both"/>
        <w:rPr>
          <w:rFonts w:ascii="Times New Roman" w:eastAsia="Times New Roman" w:hAnsi="Times New Roman" w:cs="Times New Roman"/>
          <w:snapToGrid w:val="0"/>
          <w:sz w:val="20"/>
          <w:szCs w:val="20"/>
          <w:lang w:eastAsia="ru-RU"/>
        </w:rPr>
      </w:pPr>
      <w:r w:rsidRPr="00CF1B42">
        <w:rPr>
          <w:rFonts w:ascii="Times New Roman" w:eastAsia="Times New Roman" w:hAnsi="Times New Roman" w:cs="Times New Roman"/>
          <w:snapToGrid w:val="0"/>
          <w:sz w:val="20"/>
          <w:szCs w:val="20"/>
          <w:lang w:eastAsia="ru-RU"/>
        </w:rPr>
        <w:t>Полномочия главы сельсовета в случа</w:t>
      </w:r>
      <w:r w:rsidRPr="00CF1B42">
        <w:rPr>
          <w:rFonts w:ascii="Times New Roman" w:eastAsia="Times New Roman" w:hAnsi="Times New Roman" w:cs="Times New Roman"/>
          <w:bCs/>
          <w:iCs/>
          <w:snapToGrid w:val="0"/>
          <w:sz w:val="20"/>
          <w:szCs w:val="20"/>
          <w:lang w:eastAsia="ru-RU"/>
        </w:rPr>
        <w:t>ях</w:t>
      </w:r>
      <w:r w:rsidRPr="00CF1B42">
        <w:rPr>
          <w:rFonts w:ascii="Times New Roman" w:eastAsia="Times New Roman" w:hAnsi="Times New Roman" w:cs="Times New Roman"/>
          <w:snapToGrid w:val="0"/>
          <w:sz w:val="20"/>
          <w:szCs w:val="20"/>
          <w:lang w:eastAsia="ru-RU"/>
        </w:rPr>
        <w:t>, предусмотренн</w:t>
      </w:r>
      <w:r w:rsidRPr="00CF1B42">
        <w:rPr>
          <w:rFonts w:ascii="Times New Roman" w:eastAsia="Times New Roman" w:hAnsi="Times New Roman" w:cs="Times New Roman"/>
          <w:bCs/>
          <w:iCs/>
          <w:snapToGrid w:val="0"/>
          <w:sz w:val="20"/>
          <w:szCs w:val="20"/>
          <w:lang w:eastAsia="ru-RU"/>
        </w:rPr>
        <w:t>ых</w:t>
      </w:r>
      <w:r w:rsidRPr="00CF1B42">
        <w:rPr>
          <w:rFonts w:ascii="Times New Roman" w:eastAsia="Times New Roman" w:hAnsi="Times New Roman" w:cs="Times New Roman"/>
          <w:snapToGrid w:val="0"/>
          <w:sz w:val="20"/>
          <w:szCs w:val="20"/>
          <w:lang w:eastAsia="ru-RU"/>
        </w:rPr>
        <w:t xml:space="preserve"> пунктами 2, 9</w:t>
      </w:r>
      <w:r w:rsidRPr="00CF1B42">
        <w:rPr>
          <w:rFonts w:ascii="Times New Roman" w:eastAsia="Times New Roman" w:hAnsi="Times New Roman" w:cs="Times New Roman"/>
          <w:bCs/>
          <w:iCs/>
          <w:snapToGrid w:val="0"/>
          <w:sz w:val="20"/>
          <w:szCs w:val="20"/>
          <w:lang w:eastAsia="ru-RU"/>
        </w:rPr>
        <w:t>, 11</w:t>
      </w:r>
      <w:r w:rsidRPr="00CF1B42">
        <w:rPr>
          <w:rFonts w:ascii="Times New Roman" w:eastAsia="Times New Roman" w:hAnsi="Times New Roman" w:cs="Times New Roman"/>
          <w:snapToGrid w:val="0"/>
          <w:sz w:val="20"/>
          <w:szCs w:val="20"/>
          <w:lang w:eastAsia="ru-RU"/>
        </w:rPr>
        <w:t xml:space="preserve"> части 1 настоящей статьи, прекращаются со дня принятия Собранием </w:t>
      </w:r>
      <w:proofErr w:type="gramStart"/>
      <w:r w:rsidRPr="00CF1B42">
        <w:rPr>
          <w:rFonts w:ascii="Times New Roman" w:eastAsia="Times New Roman" w:hAnsi="Times New Roman" w:cs="Times New Roman"/>
          <w:snapToGrid w:val="0"/>
          <w:sz w:val="20"/>
          <w:szCs w:val="20"/>
          <w:lang w:eastAsia="ru-RU"/>
        </w:rPr>
        <w:t>депутатов  решения</w:t>
      </w:r>
      <w:proofErr w:type="gramEnd"/>
      <w:r w:rsidRPr="00CF1B42">
        <w:rPr>
          <w:rFonts w:ascii="Times New Roman" w:eastAsia="Times New Roman" w:hAnsi="Times New Roman" w:cs="Times New Roman"/>
          <w:snapToGrid w:val="0"/>
          <w:sz w:val="20"/>
          <w:szCs w:val="20"/>
          <w:lang w:eastAsia="ru-RU"/>
        </w:rPr>
        <w:t xml:space="preserve"> об отставке по собственному желанию </w:t>
      </w:r>
      <w:r w:rsidRPr="00CF1B42">
        <w:rPr>
          <w:rFonts w:ascii="Times New Roman" w:eastAsia="Times New Roman" w:hAnsi="Times New Roman" w:cs="Times New Roman"/>
          <w:bCs/>
          <w:iCs/>
          <w:snapToGrid w:val="0"/>
          <w:sz w:val="20"/>
          <w:szCs w:val="20"/>
          <w:lang w:eastAsia="ru-RU"/>
        </w:rPr>
        <w:t>или удалении в отставку</w:t>
      </w:r>
      <w:r w:rsidRPr="00CF1B42">
        <w:rPr>
          <w:rFonts w:ascii="Times New Roman" w:eastAsia="Times New Roman" w:hAnsi="Times New Roman" w:cs="Times New Roman"/>
          <w:snapToGrid w:val="0"/>
          <w:sz w:val="20"/>
          <w:szCs w:val="20"/>
          <w:lang w:eastAsia="ru-RU"/>
        </w:rPr>
        <w:t xml:space="preserve"> главы сельсовета.</w:t>
      </w:r>
    </w:p>
    <w:p w14:paraId="484EC341" w14:textId="77777777" w:rsidR="00CF1B42" w:rsidRPr="00CF1B42" w:rsidRDefault="00CF1B42" w:rsidP="00CF1B42">
      <w:pPr>
        <w:widowControl w:val="0"/>
        <w:spacing w:after="0" w:line="240" w:lineRule="auto"/>
        <w:ind w:right="-1" w:firstLine="567"/>
        <w:jc w:val="both"/>
        <w:rPr>
          <w:rFonts w:ascii="Times New Roman" w:eastAsia="Times New Roman" w:hAnsi="Times New Roman" w:cs="Times New Roman"/>
          <w:snapToGrid w:val="0"/>
          <w:sz w:val="20"/>
          <w:szCs w:val="20"/>
          <w:lang w:eastAsia="ru-RU"/>
        </w:rPr>
      </w:pPr>
      <w:r w:rsidRPr="00CF1B42">
        <w:rPr>
          <w:rFonts w:ascii="Times New Roman" w:eastAsia="Times New Roman" w:hAnsi="Times New Roman" w:cs="Times New Roman"/>
          <w:snapToGrid w:val="0"/>
          <w:sz w:val="20"/>
          <w:szCs w:val="20"/>
          <w:lang w:eastAsia="ru-RU"/>
        </w:rPr>
        <w:t>Полномочия главы сельсовета в случае, предусмотренном пунктом 12</w:t>
      </w:r>
      <w:r w:rsidRPr="00CF1B42">
        <w:rPr>
          <w:rFonts w:ascii="Times New Roman" w:eastAsia="Times New Roman" w:hAnsi="Times New Roman" w:cs="Times New Roman"/>
          <w:bCs/>
          <w:iCs/>
          <w:snapToGrid w:val="0"/>
          <w:sz w:val="20"/>
          <w:szCs w:val="20"/>
          <w:lang w:eastAsia="ru-RU"/>
        </w:rPr>
        <w:t xml:space="preserve"> </w:t>
      </w:r>
      <w:r w:rsidRPr="00CF1B42">
        <w:rPr>
          <w:rFonts w:ascii="Times New Roman" w:eastAsia="Times New Roman" w:hAnsi="Times New Roman" w:cs="Times New Roman"/>
          <w:snapToGrid w:val="0"/>
          <w:sz w:val="20"/>
          <w:szCs w:val="20"/>
          <w:lang w:eastAsia="ru-RU"/>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14:paraId="10A55D72" w14:textId="77777777" w:rsidR="00CF1B42" w:rsidRPr="00CF1B42" w:rsidRDefault="00CF1B42" w:rsidP="00CF1B42">
      <w:pPr>
        <w:widowControl w:val="0"/>
        <w:spacing w:after="0" w:line="240" w:lineRule="auto"/>
        <w:ind w:right="-1" w:firstLine="567"/>
        <w:jc w:val="both"/>
        <w:rPr>
          <w:rFonts w:ascii="Times New Roman" w:eastAsia="Times New Roman" w:hAnsi="Times New Roman" w:cs="Times New Roman"/>
          <w:snapToGrid w:val="0"/>
          <w:sz w:val="20"/>
          <w:szCs w:val="20"/>
          <w:lang w:eastAsia="ru-RU"/>
        </w:rPr>
      </w:pPr>
      <w:r w:rsidRPr="00CF1B42">
        <w:rPr>
          <w:rFonts w:ascii="Times New Roman" w:eastAsia="Times New Roman" w:hAnsi="Times New Roman" w:cs="Times New Roman"/>
          <w:snapToGrid w:val="0"/>
          <w:sz w:val="20"/>
          <w:szCs w:val="20"/>
          <w:lang w:eastAsia="ru-RU"/>
        </w:rPr>
        <w:t xml:space="preserve">Полномочия главы сельсовета в случаях, предусмотренных пунктами </w:t>
      </w:r>
      <w:r w:rsidRPr="00CF1B42">
        <w:rPr>
          <w:rFonts w:ascii="Times New Roman" w:eastAsia="Times New Roman" w:hAnsi="Times New Roman" w:cs="Times New Roman"/>
          <w:bCs/>
          <w:iCs/>
          <w:snapToGrid w:val="0"/>
          <w:sz w:val="20"/>
          <w:szCs w:val="20"/>
          <w:lang w:eastAsia="ru-RU"/>
        </w:rPr>
        <w:t>14, 15</w:t>
      </w:r>
      <w:r w:rsidRPr="00CF1B42">
        <w:rPr>
          <w:rFonts w:ascii="Times New Roman" w:eastAsia="Times New Roman" w:hAnsi="Times New Roman" w:cs="Times New Roman"/>
          <w:snapToGrid w:val="0"/>
          <w:sz w:val="20"/>
          <w:szCs w:val="20"/>
          <w:lang w:eastAsia="ru-RU"/>
        </w:rPr>
        <w:t xml:space="preserve"> части 1 настоящей статьи, прекращаются в соответствии с законом Алтайского края.</w:t>
      </w:r>
    </w:p>
    <w:p w14:paraId="32FEA72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bCs/>
          <w:sz w:val="20"/>
          <w:szCs w:val="20"/>
          <w:lang w:eastAsia="ru-RU"/>
        </w:rPr>
        <w:t>Полномочия главы сельсовета в случаях, предусмотренных пунктами 10, 16 части 1 настоящей статьи, прекращаются досрочно в соответствии с действующим законодательством</w:t>
      </w:r>
      <w:r w:rsidRPr="00CF1B42">
        <w:rPr>
          <w:rFonts w:ascii="Times New Roman" w:eastAsia="Times New Roman" w:hAnsi="Times New Roman" w:cs="Times New Roman"/>
          <w:bCs/>
          <w:iCs/>
          <w:sz w:val="20"/>
          <w:szCs w:val="20"/>
          <w:lang w:eastAsia="ru-RU"/>
        </w:rPr>
        <w:t>.</w:t>
      </w:r>
    </w:p>
    <w:p w14:paraId="6E6004C5" w14:textId="77777777" w:rsidR="00CF1B42" w:rsidRPr="00CF1B42" w:rsidRDefault="00CF1B42" w:rsidP="00CF1B42">
      <w:pPr>
        <w:keepNext/>
        <w:tabs>
          <w:tab w:val="left" w:pos="7371"/>
        </w:tabs>
        <w:spacing w:after="0" w:line="240" w:lineRule="auto"/>
        <w:ind w:right="-1" w:firstLine="567"/>
        <w:jc w:val="both"/>
        <w:outlineLvl w:val="5"/>
        <w:rPr>
          <w:rFonts w:ascii="Times New Roman" w:eastAsia="Times New Roman" w:hAnsi="Times New Roman" w:cs="Times New Roman"/>
          <w:b/>
          <w:bCs/>
          <w:sz w:val="20"/>
          <w:szCs w:val="20"/>
          <w:lang w:eastAsia="ru-RU"/>
        </w:rPr>
      </w:pPr>
    </w:p>
    <w:p w14:paraId="74A3E5D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iCs/>
          <w:sz w:val="20"/>
          <w:szCs w:val="20"/>
          <w:lang w:eastAsia="ru-RU"/>
        </w:rPr>
      </w:pPr>
      <w:r w:rsidRPr="00CF1B42">
        <w:rPr>
          <w:rFonts w:ascii="Times New Roman" w:eastAsia="Times New Roman" w:hAnsi="Times New Roman" w:cs="Times New Roman"/>
          <w:b/>
          <w:bCs/>
          <w:iCs/>
          <w:sz w:val="20"/>
          <w:szCs w:val="20"/>
          <w:lang w:eastAsia="ru-RU"/>
        </w:rPr>
        <w:t>Статья 23. Временно исполняющий полномочия главы сельсовета</w:t>
      </w:r>
    </w:p>
    <w:p w14:paraId="4EB52EB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sz w:val="20"/>
          <w:szCs w:val="20"/>
          <w:shd w:val="clear" w:color="auto" w:fill="FFFFFF"/>
          <w:lang w:eastAsia="ru-RU"/>
        </w:rPr>
        <w:t>1. В случае, если глава сельсовета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сельсовета (</w:t>
      </w:r>
      <w:r w:rsidRPr="00CF1B42">
        <w:rPr>
          <w:rFonts w:ascii="Times New Roman" w:eastAsia="Times New Roman" w:hAnsi="Times New Roman" w:cs="Times New Roman"/>
          <w:sz w:val="20"/>
          <w:szCs w:val="20"/>
          <w:lang w:eastAsia="ru-RU"/>
        </w:rPr>
        <w:t xml:space="preserve">муниципальный служащий администрации сельсовета) по распоряжению </w:t>
      </w:r>
      <w:r w:rsidRPr="00CF1B42">
        <w:rPr>
          <w:rFonts w:ascii="Times New Roman" w:eastAsia="Times New Roman" w:hAnsi="Times New Roman" w:cs="Times New Roman"/>
          <w:sz w:val="20"/>
          <w:szCs w:val="20"/>
          <w:shd w:val="clear" w:color="auto" w:fill="FFFFFF"/>
          <w:lang w:eastAsia="ru-RU"/>
        </w:rPr>
        <w:t>главы сельсовета</w:t>
      </w:r>
      <w:r w:rsidRPr="00CF1B42">
        <w:rPr>
          <w:rFonts w:ascii="Times New Roman" w:eastAsia="Times New Roman" w:hAnsi="Times New Roman" w:cs="Times New Roman"/>
          <w:bCs/>
          <w:iCs/>
          <w:sz w:val="20"/>
          <w:szCs w:val="20"/>
          <w:lang w:eastAsia="ru-RU"/>
        </w:rPr>
        <w:t>.</w:t>
      </w:r>
    </w:p>
    <w:p w14:paraId="17CDF29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shd w:val="clear" w:color="auto" w:fill="FFFFFF"/>
          <w:lang w:eastAsia="ru-RU"/>
        </w:rPr>
      </w:pPr>
      <w:r w:rsidRPr="00CF1B42">
        <w:rPr>
          <w:rFonts w:ascii="Times New Roman" w:eastAsia="Times New Roman" w:hAnsi="Times New Roman" w:cs="Times New Roman"/>
          <w:sz w:val="20"/>
          <w:szCs w:val="20"/>
          <w:lang w:eastAsia="ru-RU"/>
        </w:rPr>
        <w:t xml:space="preserve">2. </w:t>
      </w:r>
      <w:r w:rsidRPr="00CF1B42">
        <w:rPr>
          <w:rFonts w:ascii="Times New Roman" w:eastAsia="Times New Roman" w:hAnsi="Times New Roman" w:cs="Times New Roman"/>
          <w:sz w:val="20"/>
          <w:szCs w:val="20"/>
          <w:shd w:val="clear" w:color="auto" w:fill="FFFFFF"/>
          <w:lang w:eastAsia="ru-RU"/>
        </w:rPr>
        <w:t>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сельсовета (</w:t>
      </w:r>
      <w:r w:rsidRPr="00CF1B42">
        <w:rPr>
          <w:rFonts w:ascii="Times New Roman" w:eastAsia="Times New Roman" w:hAnsi="Times New Roman" w:cs="Times New Roman"/>
          <w:sz w:val="20"/>
          <w:szCs w:val="20"/>
          <w:lang w:eastAsia="ru-RU"/>
        </w:rPr>
        <w:t>муниципальный служащий администрации сельсовета) по решению Собрания депутатов</w:t>
      </w:r>
      <w:r w:rsidRPr="00CF1B42">
        <w:rPr>
          <w:rFonts w:ascii="Times New Roman" w:eastAsia="Times New Roman" w:hAnsi="Times New Roman" w:cs="Times New Roman"/>
          <w:sz w:val="20"/>
          <w:szCs w:val="20"/>
          <w:shd w:val="clear" w:color="auto" w:fill="FFFFFF"/>
          <w:lang w:eastAsia="ru-RU"/>
        </w:rPr>
        <w:t>.</w:t>
      </w:r>
    </w:p>
    <w:p w14:paraId="52DFF846" w14:textId="77777777" w:rsidR="00CF1B42" w:rsidRPr="00CF1B42" w:rsidRDefault="00CF1B42" w:rsidP="00CF1B42">
      <w:pPr>
        <w:keepNext/>
        <w:tabs>
          <w:tab w:val="left" w:pos="7371"/>
        </w:tabs>
        <w:spacing w:after="0" w:line="240" w:lineRule="auto"/>
        <w:ind w:right="-1" w:firstLine="567"/>
        <w:jc w:val="both"/>
        <w:outlineLvl w:val="5"/>
        <w:rPr>
          <w:rFonts w:ascii="Times New Roman" w:eastAsia="Times New Roman" w:hAnsi="Times New Roman" w:cs="Times New Roman"/>
          <w:b/>
          <w:bCs/>
          <w:sz w:val="20"/>
          <w:szCs w:val="20"/>
          <w:lang w:eastAsia="ru-RU"/>
        </w:rPr>
      </w:pPr>
    </w:p>
    <w:p w14:paraId="75446D78" w14:textId="77777777" w:rsidR="00CF1B42" w:rsidRPr="00CF1B42" w:rsidRDefault="00CF1B42" w:rsidP="00CF1B42">
      <w:pPr>
        <w:keepNext/>
        <w:tabs>
          <w:tab w:val="left" w:pos="7371"/>
        </w:tabs>
        <w:spacing w:after="0" w:line="240" w:lineRule="auto"/>
        <w:ind w:right="-1" w:firstLine="567"/>
        <w:jc w:val="both"/>
        <w:outlineLvl w:val="5"/>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24. Администрация сельсовета</w:t>
      </w:r>
    </w:p>
    <w:p w14:paraId="5D287ED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Администрация сельсовета является постоянно действующим исполнительно-распорядительным органом поселения. </w:t>
      </w:r>
    </w:p>
    <w:p w14:paraId="7596EDD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Структура администрации сельсовета утверждается Собранием депутатов по представлению главы сельсовета.</w:t>
      </w:r>
    </w:p>
    <w:p w14:paraId="3A2E8AD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Администрация сельсовета обладает правами юридического лица, действует на основании настоящего Устава. </w:t>
      </w:r>
    </w:p>
    <w:p w14:paraId="26908C1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Полное наименование юридического лица - администрация Сосновского сельсовета Заринского района Алтайского края - помещается на штампах, бланках и печатях администрации сельсовета.</w:t>
      </w:r>
    </w:p>
    <w:p w14:paraId="125BBE4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Местонахождение администрации сельсовета: 659151, село Сосновка Заринского района Алтайского края, ул. Гайдара, 16 А.</w:t>
      </w:r>
    </w:p>
    <w:p w14:paraId="649F74C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Администрация сельсовета формируется главой сельсовета в соответствии с федеральными законами, законами Алтайского края и настоящим Уставом.</w:t>
      </w:r>
    </w:p>
    <w:p w14:paraId="5450892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Должностные лица администрации сельсовета назначаются и освобождаются от должности главой сельсовета.</w:t>
      </w:r>
    </w:p>
    <w:p w14:paraId="30A99AB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Подотчетность должностных лиц администрации сельсовета устанавливается главой сельсовета.</w:t>
      </w:r>
    </w:p>
    <w:p w14:paraId="75A1559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495E60E5"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 xml:space="preserve">Статья 25. Полномочия администрации сельсовета </w:t>
      </w:r>
    </w:p>
    <w:p w14:paraId="44B80A9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К полномочиям администрации сельсовета относится:</w:t>
      </w:r>
    </w:p>
    <w:p w14:paraId="637AC45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обеспечение составления проекта бюджета поселения, внесение его с необходимыми документами и материалами на утверждение Собрания депутатов, обеспечение исполнения бюджета поселения и составление бюджетной отчетности, представление отчета об исполнении бюджета поселения на утверждение Собранию депутатов, обеспечение управления муниципальным долгом, осуществление муниципальных заимствований, предоставление муниципальных гарантий;</w:t>
      </w:r>
    </w:p>
    <w:p w14:paraId="77CBA2C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получение кредитов на условиях, согласованных Собранием депутатов, эмиссия ценных бумаг поселения;</w:t>
      </w:r>
    </w:p>
    <w:p w14:paraId="5A31D18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осуществление международных и внешнеэкономических связей в соответствии с федеральным законодательством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14:paraId="44407C2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утверждение уставов муниципальных предприятий и учреждений;</w:t>
      </w:r>
    </w:p>
    <w:p w14:paraId="78E839B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7FFAEEE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в установленном порядке организация приватизации имущества, находящегося в собственности поселения;</w:t>
      </w:r>
    </w:p>
    <w:p w14:paraId="58AB200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7) содействие в развитии сельскохозяйственного производства, создание условий для развития малого и среднего предпринимательства; </w:t>
      </w:r>
    </w:p>
    <w:p w14:paraId="37F7A05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создание условий для обеспечения жителей поселения услугами связи, общественного питания, торговли и бытового обслуживания;</w:t>
      </w:r>
    </w:p>
    <w:p w14:paraId="31CF7C4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9) управление и распоряжение земельными участками, находящимися в собственности поселения;</w:t>
      </w:r>
    </w:p>
    <w:p w14:paraId="7FE08D7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10) информирование населения о возможном или предстоящем предоставлении земельных участков для строительства;</w:t>
      </w:r>
    </w:p>
    <w:p w14:paraId="64A09D05" w14:textId="77777777" w:rsidR="00CF1B42" w:rsidRPr="00CF1B42" w:rsidRDefault="00CF1B42" w:rsidP="00CF1B42">
      <w:pPr>
        <w:tabs>
          <w:tab w:val="left" w:pos="7371"/>
        </w:tabs>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11) организация благоустройства территории поселения;</w:t>
      </w:r>
    </w:p>
    <w:p w14:paraId="00B4B40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12) создание условий для организации досуга и обеспечения жителей поселения услугами организаций культуры;</w:t>
      </w:r>
    </w:p>
    <w:p w14:paraId="2F6BBAB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52E6416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6668636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15) регистрация трудовых договоров работников с работодателями - физическими лицами, не являющимися индивидуальными предпринимателями;</w:t>
      </w:r>
    </w:p>
    <w:p w14:paraId="4DBB1B9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16) обеспечение первичных мер пожарной безопасности в границах населенных пунктов поселения;</w:t>
      </w:r>
    </w:p>
    <w:p w14:paraId="1E1D9B1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17)</w:t>
      </w:r>
      <w:r w:rsidRPr="00CF1B42">
        <w:rPr>
          <w:rFonts w:ascii="Times New Roman" w:eastAsia="Times New Roman" w:hAnsi="Times New Roman" w:cs="Times New Roman"/>
          <w:sz w:val="20"/>
          <w:szCs w:val="20"/>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70D470A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18)</w:t>
      </w:r>
      <w:r w:rsidRPr="00CF1B42">
        <w:rPr>
          <w:rFonts w:ascii="Times New Roman" w:eastAsia="Times New Roman" w:hAnsi="Times New Roman" w:cs="Times New Roman"/>
          <w:sz w:val="20"/>
          <w:szCs w:val="20"/>
          <w:lang w:eastAsia="ru-RU"/>
        </w:rPr>
        <w:t xml:space="preserve"> обеспечение необходимых условий для проведения собраний, митингов, уличных шествий или демонстраций;</w:t>
      </w:r>
    </w:p>
    <w:p w14:paraId="20F30E64" w14:textId="77777777" w:rsidR="00CF1B42" w:rsidRPr="00CF1B42" w:rsidRDefault="00CF1B42" w:rsidP="00CF1B42">
      <w:pPr>
        <w:widowControl w:val="0"/>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19)</w:t>
      </w:r>
      <w:r w:rsidRPr="00CF1B42">
        <w:rPr>
          <w:rFonts w:ascii="Times New Roman" w:eastAsia="Times New Roman" w:hAnsi="Times New Roman" w:cs="Times New Roman"/>
          <w:b/>
          <w:sz w:val="20"/>
          <w:szCs w:val="20"/>
          <w:lang w:eastAsia="ru-RU"/>
        </w:rPr>
        <w:t xml:space="preserve"> </w:t>
      </w:r>
      <w:r w:rsidRPr="00CF1B42">
        <w:rPr>
          <w:rFonts w:ascii="Times New Roman" w:eastAsia="Times New Roman" w:hAnsi="Times New Roman" w:cs="Times New Roman"/>
          <w:sz w:val="20"/>
          <w:szCs w:val="20"/>
          <w:lang w:eastAsia="ru-RU"/>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77BC3B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20)</w:t>
      </w:r>
      <w:r w:rsidRPr="00CF1B42">
        <w:rPr>
          <w:rFonts w:ascii="Times New Roman" w:eastAsia="Times New Roman" w:hAnsi="Times New Roman" w:cs="Times New Roman"/>
          <w:sz w:val="20"/>
          <w:szCs w:val="20"/>
          <w:lang w:eastAsia="ru-RU"/>
        </w:rPr>
        <w:t xml:space="preserve"> осуществление иных полномочий по решению вопросов местного значения в соответствии с федеральными законами, законами Алтайского края, настоящим Уставом.</w:t>
      </w:r>
    </w:p>
    <w:p w14:paraId="520FC52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420A5CAD"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ГЛАВА 4. МУНИЦИПАЛЬНЫЕ ПРАВОВЫЕ АКТЫ</w:t>
      </w:r>
    </w:p>
    <w:p w14:paraId="229242F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601F1F8B"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26. Муниципальные правовые акты</w:t>
      </w:r>
    </w:p>
    <w:p w14:paraId="250A0B5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В систему муниципальных правовых актов поселения входят:</w:t>
      </w:r>
    </w:p>
    <w:p w14:paraId="0D61B50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решения, принятые на местном референдуме, сходе граждан;</w:t>
      </w:r>
    </w:p>
    <w:p w14:paraId="786B0F7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решения Собрания депутатов;</w:t>
      </w:r>
    </w:p>
    <w:p w14:paraId="3E3CD8A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постановления и распоряжения главы сельсовета;</w:t>
      </w:r>
    </w:p>
    <w:p w14:paraId="3F4FDD0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bCs/>
          <w:iCs/>
          <w:sz w:val="20"/>
          <w:szCs w:val="20"/>
          <w:lang w:eastAsia="ru-RU"/>
        </w:rPr>
        <w:t>5) постановления и распоряжения администрации сельсовета.</w:t>
      </w:r>
    </w:p>
    <w:p w14:paraId="75DF1A0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Муниципальные правовые акты, принятые органами местного самоуправления, подлежат обязательному исполнению на всей территории поселения.</w:t>
      </w:r>
    </w:p>
    <w:p w14:paraId="0AF6592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14:paraId="27C6380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Настоящий Устав и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14:paraId="7A614E9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Иные муниципальные правовые акты не должны противоречить настоящему Уставу и решениям, принятым на местном референдуме, сходе граждан.</w:t>
      </w:r>
    </w:p>
    <w:p w14:paraId="0211117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63D69EA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27. Порядок принятия и вступления в силу Устава, муниципального правового акта о внесении в него изменений и дополнений</w:t>
      </w:r>
    </w:p>
    <w:p w14:paraId="3B92140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Проект Устава, проект муниципального правового акта о внесении изменений и дополнений в Устав подлежат официальному опубликованию</w:t>
      </w:r>
      <w:r w:rsidRPr="00CF1B42">
        <w:rPr>
          <w:rFonts w:ascii="Times New Roman" w:eastAsia="Times New Roman" w:hAnsi="Times New Roman" w:cs="Times New Roman"/>
          <w:b/>
          <w:i/>
          <w:sz w:val="20"/>
          <w:szCs w:val="20"/>
          <w:lang w:eastAsia="ru-RU"/>
        </w:rPr>
        <w:t xml:space="preserve"> </w:t>
      </w:r>
      <w:r w:rsidRPr="00CF1B42">
        <w:rPr>
          <w:rFonts w:ascii="Times New Roman" w:eastAsia="Times New Roman" w:hAnsi="Times New Roman" w:cs="Times New Roman"/>
          <w:sz w:val="20"/>
          <w:szCs w:val="20"/>
          <w:lang w:eastAsia="ru-RU"/>
        </w:rPr>
        <w:t xml:space="preserve">не позднее чем за 30 дней до рассмотрения вопроса о принятии Устава, муниципального правового акта о внесении изменений и дополнений в Устав с одновременным опубликованием установленного Собранием депутатов порядка учета предложений по проекту Устава, муниципального правового акта о внесении изменений и дополнений в Устав, а также порядка участия граждан в его обсуждении.  </w:t>
      </w:r>
    </w:p>
    <w:p w14:paraId="6E178F2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14:paraId="18DBF555"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w:t>
      </w:r>
    </w:p>
    <w:p w14:paraId="495F84D6"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Датой принятия Устава, муниципального правового акта о внесении в него изменений и дополнений считается дата решения Собрания депутатов о принятии Устава, муниципального правового акта о внесении в него изменений и дополнений. Номером Устава, муниципального правового акта о внесении в него изменений и дополнений считается номер решения Собрания депутатов, которым принят Устав, муниципальный правовой акт о внесении в него изменений и дополнений. </w:t>
      </w:r>
    </w:p>
    <w:p w14:paraId="7077E01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14:paraId="41DD47E5"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14:paraId="611BFF2C"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Глава сельсовета обязан официально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14:paraId="0A1912CE" w14:textId="77777777" w:rsidR="00CF1B42" w:rsidRPr="00CF1B42" w:rsidRDefault="00CF1B42" w:rsidP="00CF1B42">
      <w:pPr>
        <w:autoSpaceDE w:val="0"/>
        <w:autoSpaceDN w:val="0"/>
        <w:adjustRightInd w:val="0"/>
        <w:spacing w:after="0" w:line="240" w:lineRule="auto"/>
        <w:ind w:right="-1" w:firstLine="567"/>
        <w:jc w:val="both"/>
        <w:outlineLvl w:val="0"/>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sz w:val="20"/>
          <w:szCs w:val="20"/>
          <w:lang w:eastAsia="ru-RU"/>
        </w:rPr>
        <w:t xml:space="preserve">6. </w:t>
      </w:r>
      <w:r w:rsidRPr="00CF1B42">
        <w:rPr>
          <w:rFonts w:ascii="Times New Roman" w:eastAsia="Times New Roman" w:hAnsi="Times New Roman" w:cs="Times New Roman"/>
          <w:sz w:val="20"/>
          <w:szCs w:val="20"/>
          <w:lang w:eastAsia="ru-RU"/>
        </w:rPr>
        <w:t>Приведение Устава в соответствие с федеральным законом, законом Алтайского края осуществляется в установленный этими законодательными актами срок.</w:t>
      </w:r>
    </w:p>
    <w:p w14:paraId="7EF317D0"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В случае, если федеральным законом, законом Алтайского края указанный срок не установлен, срок приведения Устава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сессий Собрания депутатов, сроков государственной регистрации и официального опубликования</w:t>
      </w:r>
      <w:r w:rsidRPr="00CF1B42">
        <w:rPr>
          <w:rFonts w:ascii="Times New Roman" w:eastAsia="Times New Roman" w:hAnsi="Times New Roman" w:cs="Times New Roman"/>
          <w:b/>
          <w:i/>
          <w:sz w:val="20"/>
          <w:szCs w:val="20"/>
          <w:lang w:eastAsia="ru-RU"/>
        </w:rPr>
        <w:t xml:space="preserve"> </w:t>
      </w:r>
      <w:r w:rsidRPr="00CF1B42">
        <w:rPr>
          <w:rFonts w:ascii="Times New Roman" w:eastAsia="Times New Roman" w:hAnsi="Times New Roman" w:cs="Times New Roman"/>
          <w:sz w:val="20"/>
          <w:szCs w:val="20"/>
          <w:lang w:eastAsia="ru-RU"/>
        </w:rPr>
        <w:t>такого муниципального правового акта и, как правило, не должен превышать шесть месяцев.</w:t>
      </w:r>
    </w:p>
    <w:p w14:paraId="4EE5827E"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55CC0665"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28. Порядок принятия решений Собранием депутатов</w:t>
      </w:r>
    </w:p>
    <w:p w14:paraId="0F1E3CB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Решения Собрания депутатов </w:t>
      </w:r>
      <w:r w:rsidRPr="00CF1B42">
        <w:rPr>
          <w:rFonts w:ascii="Times New Roman" w:eastAsia="Times New Roman" w:hAnsi="Times New Roman" w:cs="Times New Roman"/>
          <w:sz w:val="20"/>
          <w:szCs w:val="20"/>
          <w:shd w:val="clear" w:color="auto" w:fill="FFFFFF"/>
          <w:lang w:eastAsia="ru-RU"/>
        </w:rPr>
        <w:t>об утверждении бюджета поселения;</w:t>
      </w:r>
      <w:r w:rsidRPr="00CF1B42">
        <w:rPr>
          <w:rFonts w:ascii="Times New Roman" w:eastAsia="Times New Roman" w:hAnsi="Times New Roman" w:cs="Times New Roman"/>
          <w:sz w:val="20"/>
          <w:szCs w:val="20"/>
          <w:lang w:eastAsia="ru-RU"/>
        </w:rPr>
        <w:t xml:space="preserve"> правил благоустройства территории поселения; соглашений, заключаемых между органами местного самоуправления, и иные нормативные решения принимаются большинством голосов от установленной численности депутатов, если иное не установлено Федеральным законом от 20 марта 2025 года № 33-ФЗ.</w:t>
      </w:r>
    </w:p>
    <w:p w14:paraId="160CF5A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 xml:space="preserve">2. Решения </w:t>
      </w:r>
      <w:r w:rsidRPr="00CF1B42">
        <w:rPr>
          <w:rFonts w:ascii="Times New Roman" w:eastAsia="Times New Roman" w:hAnsi="Times New Roman" w:cs="Times New Roman"/>
          <w:sz w:val="20"/>
          <w:szCs w:val="20"/>
          <w:lang w:eastAsia="ru-RU"/>
        </w:rPr>
        <w:t xml:space="preserve">Собрания депутатов </w:t>
      </w:r>
      <w:r w:rsidRPr="00CF1B42">
        <w:rPr>
          <w:rFonts w:ascii="Times New Roman" w:eastAsia="Times New Roman" w:hAnsi="Times New Roman" w:cs="Times New Roman"/>
          <w:bCs/>
          <w:iCs/>
          <w:sz w:val="20"/>
          <w:szCs w:val="20"/>
          <w:lang w:eastAsia="ru-RU"/>
        </w:rPr>
        <w:t>об удалении главы сельсовета в отставку принимается большинством в две трети голосов от установленной численности депутатов</w:t>
      </w:r>
      <w:r w:rsidRPr="00CF1B42">
        <w:rPr>
          <w:rFonts w:ascii="Times New Roman" w:eastAsia="Times New Roman" w:hAnsi="Times New Roman" w:cs="Times New Roman"/>
          <w:sz w:val="20"/>
          <w:szCs w:val="20"/>
          <w:lang w:eastAsia="ru-RU"/>
        </w:rPr>
        <w:t xml:space="preserve"> в порядке, установленном статьей 21 Федерального закона от 20 марта 2025 года № 33-ФЗ</w:t>
      </w:r>
      <w:r w:rsidRPr="00CF1B42">
        <w:rPr>
          <w:rFonts w:ascii="Times New Roman" w:eastAsia="Times New Roman" w:hAnsi="Times New Roman" w:cs="Times New Roman"/>
          <w:bCs/>
          <w:iCs/>
          <w:sz w:val="20"/>
          <w:szCs w:val="20"/>
          <w:lang w:eastAsia="ru-RU"/>
        </w:rPr>
        <w:t>.</w:t>
      </w:r>
    </w:p>
    <w:p w14:paraId="0A38DD1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Решения Собрания депутатов по вопросам организации деятельности Собрания депутатов и по иным вопросам, отнесенным к его компетенции федеральными законами, законами Алтайского края, настоящим Уставом (о принятии отставки главы сельсовета по собственному желанию, об избрании и об освобождении от должности заместителя председателя Собрания депутатов, об образовании постоянных комиссий и избрании их председателей), иные нормативные, а также ненормативные решения принимаются большинством голосов от установленной численности депутатов</w:t>
      </w:r>
      <w:r w:rsidRPr="00CF1B42">
        <w:rPr>
          <w:rFonts w:ascii="Times New Roman" w:eastAsia="Times New Roman" w:hAnsi="Times New Roman" w:cs="Times New Roman"/>
          <w:i/>
          <w:sz w:val="20"/>
          <w:szCs w:val="20"/>
          <w:lang w:eastAsia="ru-RU"/>
        </w:rPr>
        <w:t>,</w:t>
      </w:r>
      <w:r w:rsidRPr="00CF1B42">
        <w:rPr>
          <w:rFonts w:ascii="Times New Roman" w:eastAsia="Times New Roman" w:hAnsi="Times New Roman" w:cs="Times New Roman"/>
          <w:b/>
          <w:i/>
          <w:sz w:val="20"/>
          <w:szCs w:val="20"/>
          <w:lang w:eastAsia="ru-RU"/>
        </w:rPr>
        <w:t xml:space="preserve"> </w:t>
      </w:r>
      <w:r w:rsidRPr="00CF1B42">
        <w:rPr>
          <w:rFonts w:ascii="Times New Roman" w:eastAsia="Times New Roman" w:hAnsi="Times New Roman" w:cs="Times New Roman"/>
          <w:sz w:val="20"/>
          <w:szCs w:val="20"/>
          <w:lang w:eastAsia="ru-RU"/>
        </w:rPr>
        <w:t>если иное не установлено Федеральным законом от 20 марта 2025 года № 33-ФЗ.</w:t>
      </w:r>
    </w:p>
    <w:p w14:paraId="4286718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3ABE2E65"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29. Подготовка муниципальных правовых актов</w:t>
      </w:r>
    </w:p>
    <w:p w14:paraId="2D06B72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z w:val="20"/>
          <w:szCs w:val="20"/>
          <w:lang w:eastAsia="ru-RU"/>
        </w:rPr>
      </w:pPr>
      <w:r w:rsidRPr="00CF1B42">
        <w:rPr>
          <w:rFonts w:ascii="Times New Roman" w:eastAsia="Times New Roman" w:hAnsi="Times New Roman" w:cs="Times New Roman"/>
          <w:sz w:val="20"/>
          <w:szCs w:val="20"/>
          <w:lang w:eastAsia="ru-RU"/>
        </w:rPr>
        <w:t xml:space="preserve">1. Проекты муниципальных правовых актов могут вноситься депутатами, главой сельсовета, </w:t>
      </w:r>
      <w:r w:rsidRPr="00CF1B42">
        <w:rPr>
          <w:rFonts w:ascii="Times New Roman" w:eastAsia="Times New Roman" w:hAnsi="Times New Roman" w:cs="Times New Roman"/>
          <w:bCs/>
          <w:iCs/>
          <w:sz w:val="20"/>
          <w:szCs w:val="20"/>
          <w:lang w:eastAsia="ru-RU"/>
        </w:rPr>
        <w:t>прокурором Заринской межрайонной прокуратуры Алтайского края</w:t>
      </w:r>
      <w:r w:rsidRPr="00CF1B42">
        <w:rPr>
          <w:rFonts w:ascii="Times New Roman" w:eastAsia="Times New Roman" w:hAnsi="Times New Roman" w:cs="Times New Roman"/>
          <w:sz w:val="20"/>
          <w:szCs w:val="20"/>
          <w:lang w:eastAsia="ru-RU"/>
        </w:rPr>
        <w:t>, органами территориального общественного самоуправления в соответствии с Регламентом</w:t>
      </w:r>
      <w:r w:rsidRPr="00CF1B42">
        <w:rPr>
          <w:rFonts w:ascii="Times New Roman" w:eastAsia="Times New Roman" w:hAnsi="Times New Roman" w:cs="Times New Roman"/>
          <w:bCs/>
          <w:iCs/>
          <w:sz w:val="20"/>
          <w:szCs w:val="20"/>
          <w:lang w:eastAsia="ru-RU"/>
        </w:rPr>
        <w:t>.</w:t>
      </w:r>
    </w:p>
    <w:p w14:paraId="75AE150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w:t>
      </w:r>
      <w:r w:rsidRPr="00CF1B42">
        <w:rPr>
          <w:rFonts w:ascii="Times New Roman" w:eastAsia="Times New Roman" w:hAnsi="Times New Roman" w:cs="Times New Roman"/>
          <w:sz w:val="20"/>
          <w:szCs w:val="20"/>
          <w:shd w:val="clear" w:color="auto" w:fill="FFFFFF"/>
          <w:lang w:eastAsia="ru-RU"/>
        </w:rPr>
        <w:t xml:space="preserve">Проекты решений </w:t>
      </w:r>
      <w:r w:rsidRPr="00CF1B42">
        <w:rPr>
          <w:rFonts w:ascii="Times New Roman" w:eastAsia="Times New Roman" w:hAnsi="Times New Roman" w:cs="Times New Roman"/>
          <w:sz w:val="20"/>
          <w:szCs w:val="20"/>
          <w:lang w:eastAsia="ru-RU"/>
        </w:rPr>
        <w:t xml:space="preserve">Собрания депутатов </w:t>
      </w:r>
      <w:r w:rsidRPr="00CF1B42">
        <w:rPr>
          <w:rFonts w:ascii="Times New Roman" w:eastAsia="Times New Roman" w:hAnsi="Times New Roman" w:cs="Times New Roman"/>
          <w:sz w:val="20"/>
          <w:szCs w:val="20"/>
          <w:shd w:val="clear" w:color="auto" w:fill="FFFFFF"/>
          <w:lang w:eastAsia="ru-RU"/>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w:t>
      </w:r>
      <w:r w:rsidRPr="00CF1B42">
        <w:rPr>
          <w:rFonts w:ascii="Times New Roman" w:eastAsia="Times New Roman" w:hAnsi="Times New Roman" w:cs="Times New Roman"/>
          <w:sz w:val="20"/>
          <w:szCs w:val="20"/>
          <w:lang w:eastAsia="ru-RU"/>
        </w:rPr>
        <w:t>Собрания депутатов</w:t>
      </w:r>
      <w:r w:rsidRPr="00CF1B42">
        <w:rPr>
          <w:rFonts w:ascii="Times New Roman" w:eastAsia="Times New Roman" w:hAnsi="Times New Roman" w:cs="Times New Roman"/>
          <w:sz w:val="20"/>
          <w:szCs w:val="20"/>
          <w:shd w:val="clear" w:color="auto" w:fill="FFFFFF"/>
          <w:lang w:eastAsia="ru-RU"/>
        </w:rPr>
        <w:t xml:space="preserve">, предусматривающие расходы, финансовое обеспечение которых осуществляется за счет средств бюджета поселения, рассматриваются </w:t>
      </w:r>
      <w:r w:rsidRPr="00CF1B42">
        <w:rPr>
          <w:rFonts w:ascii="Times New Roman" w:eastAsia="Times New Roman" w:hAnsi="Times New Roman" w:cs="Times New Roman"/>
          <w:sz w:val="20"/>
          <w:szCs w:val="20"/>
          <w:lang w:eastAsia="ru-RU"/>
        </w:rPr>
        <w:t xml:space="preserve">Собранием депутатов </w:t>
      </w:r>
      <w:r w:rsidRPr="00CF1B42">
        <w:rPr>
          <w:rFonts w:ascii="Times New Roman" w:eastAsia="Times New Roman" w:hAnsi="Times New Roman" w:cs="Times New Roman"/>
          <w:sz w:val="20"/>
          <w:szCs w:val="20"/>
          <w:shd w:val="clear" w:color="auto" w:fill="FFFFFF"/>
          <w:lang w:eastAsia="ru-RU"/>
        </w:rPr>
        <w:t xml:space="preserve">по представлению главы сельсовета либо при наличии заключения указанного лица. Данное заключение представляется в </w:t>
      </w:r>
      <w:r w:rsidRPr="00CF1B42">
        <w:rPr>
          <w:rFonts w:ascii="Times New Roman" w:eastAsia="Times New Roman" w:hAnsi="Times New Roman" w:cs="Times New Roman"/>
          <w:sz w:val="20"/>
          <w:szCs w:val="20"/>
          <w:lang w:eastAsia="ru-RU"/>
        </w:rPr>
        <w:t xml:space="preserve">Собрание депутатов </w:t>
      </w:r>
      <w:r w:rsidRPr="00CF1B42">
        <w:rPr>
          <w:rFonts w:ascii="Times New Roman" w:eastAsia="Times New Roman" w:hAnsi="Times New Roman" w:cs="Times New Roman"/>
          <w:sz w:val="20"/>
          <w:szCs w:val="20"/>
          <w:shd w:val="clear" w:color="auto" w:fill="FFFFFF"/>
          <w:lang w:eastAsia="ru-RU"/>
        </w:rPr>
        <w:t>в 20-дневный срок</w:t>
      </w:r>
      <w:r w:rsidRPr="00CF1B42">
        <w:rPr>
          <w:rFonts w:ascii="Times New Roman" w:eastAsia="Times New Roman" w:hAnsi="Times New Roman" w:cs="Times New Roman"/>
          <w:sz w:val="20"/>
          <w:szCs w:val="20"/>
          <w:lang w:eastAsia="ru-RU"/>
        </w:rPr>
        <w:t>.</w:t>
      </w:r>
    </w:p>
    <w:p w14:paraId="326AC6E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 на рассмотрение которых вносятся указанные проекты.</w:t>
      </w:r>
    </w:p>
    <w:p w14:paraId="455C64E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0497D07B" w14:textId="77777777" w:rsidR="00CF1B42" w:rsidRPr="00CF1B42" w:rsidRDefault="00CF1B42" w:rsidP="00CF1B42">
      <w:pPr>
        <w:spacing w:after="0" w:line="240" w:lineRule="auto"/>
        <w:ind w:right="-1" w:firstLine="567"/>
        <w:jc w:val="both"/>
        <w:rPr>
          <w:rFonts w:ascii="Times New Roman" w:eastAsia="Times New Roman" w:hAnsi="Times New Roman" w:cs="Times New Roman"/>
          <w:b/>
          <w:bCs/>
          <w:i/>
          <w:sz w:val="20"/>
          <w:szCs w:val="20"/>
          <w:lang w:eastAsia="ru-RU"/>
        </w:rPr>
      </w:pPr>
      <w:r w:rsidRPr="00CF1B42">
        <w:rPr>
          <w:rFonts w:ascii="Times New Roman" w:eastAsia="Times New Roman" w:hAnsi="Times New Roman" w:cs="Times New Roman"/>
          <w:b/>
          <w:bCs/>
          <w:sz w:val="20"/>
          <w:szCs w:val="20"/>
          <w:lang w:eastAsia="ru-RU"/>
        </w:rPr>
        <w:t>Статья 30. Вступление в силу муниципальных правовых актов</w:t>
      </w:r>
      <w:r w:rsidRPr="00CF1B42">
        <w:rPr>
          <w:rFonts w:ascii="Times New Roman" w:eastAsia="Times New Roman" w:hAnsi="Times New Roman" w:cs="Times New Roman"/>
          <w:bCs/>
          <w:sz w:val="20"/>
          <w:szCs w:val="20"/>
          <w:lang w:eastAsia="ru-RU"/>
        </w:rPr>
        <w:t xml:space="preserve"> </w:t>
      </w:r>
    </w:p>
    <w:p w14:paraId="4F25BB0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Муниципальные нормативные правовые акты, затрагивающие права, свободы и обязанности человека и гражданина, </w:t>
      </w:r>
      <w:r w:rsidRPr="00CF1B42">
        <w:rPr>
          <w:rFonts w:ascii="Times New Roman" w:eastAsia="Times New Roman" w:hAnsi="Times New Roman" w:cs="Times New Roman"/>
          <w:bCs/>
          <w:sz w:val="20"/>
          <w:szCs w:val="20"/>
          <w:lang w:eastAsia="ru-RU"/>
        </w:rPr>
        <w:t xml:space="preserve">муниципальные нормативные правовые акты, </w:t>
      </w:r>
      <w:r w:rsidRPr="00CF1B42">
        <w:rPr>
          <w:rFonts w:ascii="Times New Roman" w:eastAsia="Times New Roman" w:hAnsi="Times New Roman" w:cs="Times New Roman"/>
          <w:sz w:val="20"/>
          <w:szCs w:val="20"/>
          <w:lang w:eastAsia="ru-RU"/>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официального </w:t>
      </w:r>
      <w:r w:rsidRPr="00CF1B42">
        <w:rPr>
          <w:rFonts w:ascii="Times New Roman" w:eastAsia="Times New Roman" w:hAnsi="Times New Roman" w:cs="Times New Roman"/>
          <w:bCs/>
          <w:sz w:val="20"/>
          <w:szCs w:val="20"/>
          <w:lang w:eastAsia="ru-RU"/>
        </w:rPr>
        <w:t>обнародования.</w:t>
      </w:r>
    </w:p>
    <w:p w14:paraId="7583D14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Официальным опубликованием муниципальных нормативных правовых актов, в том числе соглашений, считается первая публикация полного текста в газете «Знамя Ильича» и (или) в «Сборнике муниципальных правовых актов Сосновского сельсовета Заринского района Алтайского края».</w:t>
      </w:r>
    </w:p>
    <w:p w14:paraId="5D01832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Дополнительными способами обнародования муниципальных правовых актов, в том числе соглашений, являются:</w:t>
      </w:r>
    </w:p>
    <w:p w14:paraId="1E11B66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размещение в местах, доступных для неограниченного круга лиц (на информационных стендах в здании администрации сельсовета, в селе Сосновка, селе Боровлянка, поселке Малиновка, поселке Горюшино, в муниципальной библиотеке);</w:t>
      </w:r>
    </w:p>
    <w:p w14:paraId="288F6696"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размещение на официальных сайтах Администрации Заринского района Алтайского края, администрации сельсовета в информационно-телекоммуникационной сети «Интернет»;</w:t>
      </w:r>
    </w:p>
    <w:p w14:paraId="205F41D1"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3) размещение посредством телевидения, радио, передачи по каналам связи, распространения в машиночитаемой форме, направления должностным лицам, организациям, общественным объединениям. </w:t>
      </w:r>
    </w:p>
    <w:p w14:paraId="016CA0AF" w14:textId="77777777" w:rsidR="00CF1B42" w:rsidRPr="00CF1B42" w:rsidRDefault="00CF1B42" w:rsidP="00CF1B42">
      <w:pPr>
        <w:spacing w:after="0" w:line="240" w:lineRule="auto"/>
        <w:ind w:right="-1" w:firstLine="567"/>
        <w:jc w:val="both"/>
        <w:rPr>
          <w:rFonts w:ascii="Times New Roman" w:eastAsia="Times New Roman" w:hAnsi="Times New Roman" w:cs="Times New Roman"/>
          <w:bCs/>
          <w:sz w:val="20"/>
          <w:szCs w:val="20"/>
          <w:lang w:eastAsia="ru-RU"/>
        </w:rPr>
      </w:pPr>
      <w:r w:rsidRPr="00CF1B42">
        <w:rPr>
          <w:rFonts w:ascii="Times New Roman" w:eastAsia="Times New Roman" w:hAnsi="Times New Roman" w:cs="Times New Roman"/>
          <w:bCs/>
          <w:sz w:val="20"/>
          <w:szCs w:val="20"/>
          <w:lang w:eastAsia="ru-RU"/>
        </w:rPr>
        <w:t>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w:t>
      </w:r>
    </w:p>
    <w:p w14:paraId="3F5CFE1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sz w:val="20"/>
          <w:szCs w:val="20"/>
          <w:lang w:eastAsia="ru-RU"/>
        </w:rPr>
        <w:t>Правовой портал Минюста России «Нормативные правовые акты в Российской Федерации» (</w:t>
      </w:r>
      <w:hyperlink r:id="rId10" w:history="1">
        <w:r w:rsidRPr="00CF1B42">
          <w:rPr>
            <w:rFonts w:ascii="Times New Roman" w:eastAsia="Times New Roman" w:hAnsi="Times New Roman" w:cs="Times New Roman"/>
            <w:bCs/>
            <w:sz w:val="20"/>
            <w:szCs w:val="20"/>
            <w:u w:val="single"/>
            <w:lang w:val="en-US" w:eastAsia="ru-RU"/>
          </w:rPr>
          <w:t>http</w:t>
        </w:r>
        <w:r w:rsidRPr="00CF1B42">
          <w:rPr>
            <w:rFonts w:ascii="Times New Roman" w:eastAsia="Times New Roman" w:hAnsi="Times New Roman" w:cs="Times New Roman"/>
            <w:bCs/>
            <w:sz w:val="20"/>
            <w:szCs w:val="20"/>
            <w:u w:val="single"/>
            <w:lang w:eastAsia="ru-RU"/>
          </w:rPr>
          <w:t>://</w:t>
        </w:r>
        <w:r w:rsidRPr="00CF1B42">
          <w:rPr>
            <w:rFonts w:ascii="Times New Roman" w:eastAsia="Times New Roman" w:hAnsi="Times New Roman" w:cs="Times New Roman"/>
            <w:bCs/>
            <w:sz w:val="20"/>
            <w:szCs w:val="20"/>
            <w:u w:val="single"/>
            <w:lang w:val="en-US" w:eastAsia="ru-RU"/>
          </w:rPr>
          <w:t>pravo</w:t>
        </w:r>
        <w:r w:rsidRPr="00CF1B42">
          <w:rPr>
            <w:rFonts w:ascii="Times New Roman" w:eastAsia="Times New Roman" w:hAnsi="Times New Roman" w:cs="Times New Roman"/>
            <w:bCs/>
            <w:sz w:val="20"/>
            <w:szCs w:val="20"/>
            <w:u w:val="single"/>
            <w:lang w:eastAsia="ru-RU"/>
          </w:rPr>
          <w:t>-</w:t>
        </w:r>
        <w:r w:rsidRPr="00CF1B42">
          <w:rPr>
            <w:rFonts w:ascii="Times New Roman" w:eastAsia="Times New Roman" w:hAnsi="Times New Roman" w:cs="Times New Roman"/>
            <w:bCs/>
            <w:sz w:val="20"/>
            <w:szCs w:val="20"/>
            <w:u w:val="single"/>
            <w:lang w:val="en-US" w:eastAsia="ru-RU"/>
          </w:rPr>
          <w:t>minjust</w:t>
        </w:r>
        <w:r w:rsidRPr="00CF1B42">
          <w:rPr>
            <w:rFonts w:ascii="Times New Roman" w:eastAsia="Times New Roman" w:hAnsi="Times New Roman" w:cs="Times New Roman"/>
            <w:bCs/>
            <w:sz w:val="20"/>
            <w:szCs w:val="20"/>
            <w:u w:val="single"/>
            <w:lang w:eastAsia="ru-RU"/>
          </w:rPr>
          <w:t>.</w:t>
        </w:r>
        <w:r w:rsidRPr="00CF1B42">
          <w:rPr>
            <w:rFonts w:ascii="Times New Roman" w:eastAsia="Times New Roman" w:hAnsi="Times New Roman" w:cs="Times New Roman"/>
            <w:bCs/>
            <w:sz w:val="20"/>
            <w:szCs w:val="20"/>
            <w:u w:val="single"/>
            <w:lang w:val="en-US" w:eastAsia="ru-RU"/>
          </w:rPr>
          <w:t>ru</w:t>
        </w:r>
      </w:hyperlink>
      <w:r w:rsidRPr="00CF1B42">
        <w:rPr>
          <w:rFonts w:ascii="Times New Roman" w:eastAsia="Times New Roman" w:hAnsi="Times New Roman" w:cs="Times New Roman"/>
          <w:bCs/>
          <w:sz w:val="20"/>
          <w:szCs w:val="20"/>
          <w:lang w:eastAsia="ru-RU"/>
        </w:rPr>
        <w:t xml:space="preserve">, </w:t>
      </w:r>
      <w:hyperlink r:id="rId11" w:history="1">
        <w:r w:rsidRPr="00CF1B42">
          <w:rPr>
            <w:rFonts w:ascii="Times New Roman" w:eastAsia="Times New Roman" w:hAnsi="Times New Roman" w:cs="Times New Roman"/>
            <w:bCs/>
            <w:sz w:val="20"/>
            <w:szCs w:val="20"/>
            <w:u w:val="single"/>
            <w:lang w:val="en-US" w:eastAsia="ru-RU"/>
          </w:rPr>
          <w:t>http</w:t>
        </w:r>
        <w:r w:rsidRPr="00CF1B42">
          <w:rPr>
            <w:rFonts w:ascii="Times New Roman" w:eastAsia="Times New Roman" w:hAnsi="Times New Roman" w:cs="Times New Roman"/>
            <w:bCs/>
            <w:sz w:val="20"/>
            <w:szCs w:val="20"/>
            <w:u w:val="single"/>
            <w:lang w:eastAsia="ru-RU"/>
          </w:rPr>
          <w:t>://право-минюст</w:t>
        </w:r>
      </w:hyperlink>
      <w:r w:rsidRPr="00CF1B42">
        <w:rPr>
          <w:rFonts w:ascii="Times New Roman" w:eastAsia="Times New Roman" w:hAnsi="Times New Roman" w:cs="Times New Roman"/>
          <w:bCs/>
          <w:sz w:val="20"/>
          <w:szCs w:val="20"/>
          <w:lang w:eastAsia="ru-RU"/>
        </w:rPr>
        <w:t xml:space="preserve">, регистрация в качестве сетевого издания Эл № ФС77-72471 от 05.03.2018) считается официальным источником текстов </w:t>
      </w:r>
      <w:r w:rsidRPr="00CF1B42">
        <w:rPr>
          <w:rFonts w:ascii="Times New Roman" w:eastAsia="Times New Roman" w:hAnsi="Times New Roman" w:cs="Times New Roman"/>
          <w:sz w:val="20"/>
          <w:szCs w:val="20"/>
          <w:lang w:eastAsia="ru-RU"/>
        </w:rPr>
        <w:t>Устава, муниципального правового акта о внесении изменений и дополнений в Устав</w:t>
      </w:r>
      <w:r w:rsidRPr="00CF1B42">
        <w:rPr>
          <w:rFonts w:ascii="Times New Roman" w:eastAsia="Times New Roman" w:hAnsi="Times New Roman" w:cs="Times New Roman"/>
          <w:bCs/>
          <w:sz w:val="20"/>
          <w:szCs w:val="20"/>
          <w:lang w:eastAsia="ru-RU"/>
        </w:rPr>
        <w:t>, текстов иных муниципальных нормативных правовых актов.</w:t>
      </w:r>
    </w:p>
    <w:p w14:paraId="6D8B974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Иные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14:paraId="1F36B66A"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Решения Собрания депутатов о налогах и сборах вступают в силу в соответствии с Налоговым кодексом Российской Федерации.</w:t>
      </w:r>
    </w:p>
    <w:p w14:paraId="1100C8A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661EF88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napToGrid w:val="0"/>
          <w:sz w:val="20"/>
          <w:szCs w:val="20"/>
          <w:lang w:eastAsia="ru-RU"/>
        </w:rPr>
      </w:pPr>
      <w:r w:rsidRPr="00CF1B42">
        <w:rPr>
          <w:rFonts w:ascii="Times New Roman" w:eastAsia="Times New Roman" w:hAnsi="Times New Roman" w:cs="Times New Roman"/>
          <w:b/>
          <w:bCs/>
          <w:snapToGrid w:val="0"/>
          <w:sz w:val="20"/>
          <w:szCs w:val="20"/>
          <w:lang w:eastAsia="ru-RU"/>
        </w:rPr>
        <w:t>Статья 31. Отмена муниципальных правовых актов и приостановление их действия</w:t>
      </w:r>
    </w:p>
    <w:p w14:paraId="4D31138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Cs/>
          <w:iCs/>
          <w:snapToGrid w:val="0"/>
          <w:sz w:val="20"/>
          <w:szCs w:val="20"/>
          <w:lang w:eastAsia="ru-RU"/>
        </w:rPr>
      </w:pPr>
      <w:r w:rsidRPr="00CF1B42">
        <w:rPr>
          <w:rFonts w:ascii="Times New Roman" w:eastAsia="Times New Roman" w:hAnsi="Times New Roman" w:cs="Times New Roman"/>
          <w:bCs/>
          <w:iCs/>
          <w:snapToGrid w:val="0"/>
          <w:sz w:val="20"/>
          <w:szCs w:val="20"/>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14:paraId="6EC8177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napToGrid w:val="0"/>
          <w:sz w:val="20"/>
          <w:szCs w:val="20"/>
          <w:lang w:eastAsia="ru-RU"/>
        </w:rPr>
      </w:pPr>
    </w:p>
    <w:p w14:paraId="0D39D547"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sz w:val="20"/>
          <w:szCs w:val="20"/>
          <w:lang w:eastAsia="ru-RU"/>
        </w:rPr>
        <w:t xml:space="preserve">ГЛАВА 5. </w:t>
      </w:r>
      <w:r w:rsidRPr="00CF1B42">
        <w:rPr>
          <w:rFonts w:ascii="Times New Roman" w:eastAsia="Times New Roman" w:hAnsi="Times New Roman" w:cs="Times New Roman"/>
          <w:b/>
          <w:smallCaps/>
          <w:sz w:val="20"/>
          <w:szCs w:val="20"/>
          <w:lang w:eastAsia="ru-RU"/>
        </w:rPr>
        <w:t>БЮДЖЕТ ПОСЕЛЕНИЯ.</w:t>
      </w:r>
      <w:r w:rsidRPr="00CF1B42">
        <w:rPr>
          <w:rFonts w:ascii="Times New Roman" w:eastAsia="Times New Roman" w:hAnsi="Times New Roman" w:cs="Times New Roman"/>
          <w:b/>
          <w:sz w:val="20"/>
          <w:szCs w:val="20"/>
          <w:lang w:eastAsia="ru-RU"/>
        </w:rPr>
        <w:t xml:space="preserve"> МУНИЦИПАЛЬНОЕ ИМУЩЕСТВО. МУНИЦИПАЛЬНЫЙ КОНТРОЛЬ</w:t>
      </w:r>
      <w:r w:rsidRPr="00CF1B42">
        <w:rPr>
          <w:rFonts w:ascii="Times New Roman" w:eastAsia="Times New Roman" w:hAnsi="Times New Roman" w:cs="Times New Roman"/>
          <w:b/>
          <w:bCs/>
          <w:sz w:val="20"/>
          <w:szCs w:val="20"/>
          <w:lang w:eastAsia="ru-RU"/>
        </w:rPr>
        <w:t xml:space="preserve"> </w:t>
      </w:r>
    </w:p>
    <w:p w14:paraId="7EB7C78D"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6B6F665A"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32. Бюджет поселения</w:t>
      </w:r>
    </w:p>
    <w:p w14:paraId="2BB68DE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Поселение имеет собственный бюджет (бюджет поселения).</w:t>
      </w:r>
    </w:p>
    <w:p w14:paraId="156E662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w:t>
      </w:r>
      <w:r w:rsidRPr="00CF1B42">
        <w:rPr>
          <w:rFonts w:ascii="Times New Roman" w:eastAsia="Times New Roman" w:hAnsi="Times New Roman" w:cs="Times New Roman"/>
          <w:bCs/>
          <w:sz w:val="20"/>
          <w:szCs w:val="20"/>
          <w:lang w:eastAsia="ru-RU"/>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12" w:history="1">
        <w:r w:rsidRPr="00CF1B42">
          <w:rPr>
            <w:rFonts w:ascii="Times New Roman" w:eastAsia="Times New Roman" w:hAnsi="Times New Roman" w:cs="Times New Roman"/>
            <w:bCs/>
            <w:sz w:val="20"/>
            <w:szCs w:val="20"/>
            <w:lang w:eastAsia="ru-RU"/>
          </w:rPr>
          <w:t>кодексом</w:t>
        </w:r>
      </w:hyperlink>
      <w:r w:rsidRPr="00CF1B42">
        <w:rPr>
          <w:rFonts w:ascii="Times New Roman" w:eastAsia="Times New Roman" w:hAnsi="Times New Roman" w:cs="Times New Roman"/>
          <w:bCs/>
          <w:sz w:val="20"/>
          <w:szCs w:val="20"/>
          <w:lang w:eastAsia="ru-RU"/>
        </w:rPr>
        <w:t xml:space="preserve"> Российской Федерации</w:t>
      </w:r>
      <w:r w:rsidRPr="00CF1B42">
        <w:rPr>
          <w:rFonts w:ascii="Times New Roman" w:eastAsia="Times New Roman" w:hAnsi="Times New Roman" w:cs="Times New Roman"/>
          <w:sz w:val="20"/>
          <w:szCs w:val="20"/>
          <w:lang w:eastAsia="ru-RU"/>
        </w:rPr>
        <w:t>.</w:t>
      </w:r>
    </w:p>
    <w:p w14:paraId="4750D4F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поселения.</w:t>
      </w:r>
    </w:p>
    <w:p w14:paraId="03069419"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Расходы на обеспечение деятельности Собрания депутатов предусматриваются в бюджете поселения отдельно от других расходов в соответствии с классификацией расходов бюджетов Российской Федерации.</w:t>
      </w:r>
    </w:p>
    <w:p w14:paraId="2E6C356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Управление и (или) распоряжение Собранием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Собрания депутатов и депутатов.</w:t>
      </w:r>
    </w:p>
    <w:p w14:paraId="084ABF91"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w:t>
      </w:r>
      <w:r w:rsidRPr="00CF1B42">
        <w:rPr>
          <w:rFonts w:ascii="Times New Roman" w:eastAsia="Times New Roman" w:hAnsi="Times New Roman" w:cs="Times New Roman"/>
          <w:bCs/>
          <w:sz w:val="20"/>
          <w:szCs w:val="20"/>
          <w:lang w:eastAsia="ru-RU"/>
        </w:rPr>
        <w:t>расходов на оплату их труда,</w:t>
      </w:r>
      <w:r w:rsidRPr="00CF1B42">
        <w:rPr>
          <w:rFonts w:ascii="Times New Roman" w:eastAsia="Times New Roman" w:hAnsi="Times New Roman" w:cs="Times New Roman"/>
          <w:sz w:val="20"/>
          <w:szCs w:val="20"/>
          <w:lang w:eastAsia="ru-RU"/>
        </w:rPr>
        <w:t xml:space="preserve"> подлежат официальному опубликованию.</w:t>
      </w:r>
    </w:p>
    <w:p w14:paraId="36A3D8CC"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46C0C9A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6D04C057"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33. Составление и рассмотрение проекта бюджета поселения, утверждение и исполнение бюджета поселения, осуществление контроля за его исполнением</w:t>
      </w:r>
    </w:p>
    <w:p w14:paraId="6A53BE0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w:t>
      </w:r>
      <w:hyperlink r:id="rId13" w:tgtFrame="Logical" w:history="1">
        <w:r w:rsidRPr="00CF1B42">
          <w:rPr>
            <w:rFonts w:ascii="Times New Roman" w:eastAsia="Times New Roman" w:hAnsi="Times New Roman" w:cs="Times New Roman"/>
            <w:sz w:val="20"/>
            <w:szCs w:val="20"/>
            <w:lang w:eastAsia="ru-RU"/>
          </w:rPr>
          <w:t>Бюджетным кодексом Российской Федерации</w:t>
        </w:r>
      </w:hyperlink>
      <w:r w:rsidRPr="00CF1B42">
        <w:rPr>
          <w:rFonts w:ascii="Times New Roman" w:eastAsia="Times New Roman" w:hAnsi="Times New Roman" w:cs="Times New Roman"/>
          <w:sz w:val="20"/>
          <w:szCs w:val="20"/>
          <w:lang w:eastAsia="ru-RU"/>
        </w:rPr>
        <w:t xml:space="preserve"> и принимаемыми с соблюдением его требований решениями Собрания депутатов.</w:t>
      </w:r>
    </w:p>
    <w:p w14:paraId="29AE905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Администрация сельсовета вносит проект решения о бюджете поселения на очередной финансовый год на рассмотрение Собранию депутатов в срок, установленный решением Собрания депутатов, но не позднее 15 ноября текущего года.</w:t>
      </w:r>
    </w:p>
    <w:p w14:paraId="28E3A24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Порядок рассмотрения проекта решения о бюджете поселения и его утверждения определяется решениями Собрания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14:paraId="3FD6889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Исполнение бюджета поселения обеспечивается администрацией сельсовета.</w:t>
      </w:r>
    </w:p>
    <w:p w14:paraId="2442E52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Внутренний муниципальный финансовый контроль в сфере бюджетных правоотношений является контрольной деятельностью администрации сельсовета.</w:t>
      </w:r>
    </w:p>
    <w:p w14:paraId="355E7412" w14:textId="77777777" w:rsidR="00CF1B42" w:rsidRPr="00CF1B42" w:rsidRDefault="00CF1B42" w:rsidP="00CF1B42">
      <w:pPr>
        <w:spacing w:after="0" w:line="240" w:lineRule="auto"/>
        <w:ind w:right="-1" w:firstLine="567"/>
        <w:jc w:val="both"/>
        <w:rPr>
          <w:rFonts w:ascii="Times New Roman" w:eastAsia="Times New Roman" w:hAnsi="Times New Roman" w:cs="Times New Roman"/>
          <w:snapToGrid w:val="0"/>
          <w:sz w:val="20"/>
          <w:szCs w:val="20"/>
          <w:lang w:eastAsia="ru-RU"/>
        </w:rPr>
      </w:pPr>
      <w:r w:rsidRPr="00CF1B42">
        <w:rPr>
          <w:rFonts w:ascii="Times New Roman" w:eastAsia="Times New Roman" w:hAnsi="Times New Roman" w:cs="Times New Roman"/>
          <w:snapToGrid w:val="0"/>
          <w:sz w:val="20"/>
          <w:szCs w:val="20"/>
          <w:lang w:eastAsia="ru-RU"/>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03979B0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Администрация сельсовета предоставляет Собранию депутатов в пределах его</w:t>
      </w:r>
      <w:r w:rsidRPr="00CF1B42">
        <w:rPr>
          <w:rFonts w:ascii="Times New Roman" w:eastAsia="Times New Roman" w:hAnsi="Times New Roman" w:cs="Times New Roman"/>
          <w:b/>
          <w:sz w:val="20"/>
          <w:szCs w:val="20"/>
          <w:lang w:eastAsia="ru-RU"/>
        </w:rPr>
        <w:t xml:space="preserve"> </w:t>
      </w:r>
      <w:r w:rsidRPr="00CF1B42">
        <w:rPr>
          <w:rFonts w:ascii="Times New Roman" w:eastAsia="Times New Roman" w:hAnsi="Times New Roman" w:cs="Times New Roman"/>
          <w:sz w:val="20"/>
          <w:szCs w:val="20"/>
          <w:lang w:eastAsia="ru-RU"/>
        </w:rPr>
        <w:t>компетенции по бюджетным вопросам всю необходимую информацию.</w:t>
      </w:r>
    </w:p>
    <w:p w14:paraId="6A230FC4"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p>
    <w:p w14:paraId="5E20C332"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34. Отчетность об исполнении бюджета поселения</w:t>
      </w:r>
    </w:p>
    <w:p w14:paraId="29ED2BB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Бюджетная отчетность поселения является годовой. Отчет об исполнении бюджета является ежеквартальным.</w:t>
      </w:r>
    </w:p>
    <w:p w14:paraId="0AB290B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Отчет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Собрание депутатов и контрольно-счетный орган муниципального образования.</w:t>
      </w:r>
    </w:p>
    <w:p w14:paraId="7F66FE7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Годовые отчеты об исполнении бюджета поселения подлежат утверждению решением Собрания депутатов.</w:t>
      </w:r>
    </w:p>
    <w:p w14:paraId="2D3D25B3" w14:textId="77777777" w:rsidR="00CF1B42" w:rsidRPr="00CF1B42" w:rsidRDefault="00CF1B42" w:rsidP="00CF1B42">
      <w:pPr>
        <w:tabs>
          <w:tab w:val="left" w:pos="7371"/>
        </w:tabs>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Годовой отчет об исполнении бюджета поселения представляется в Собрание депутатов в форме проекта решения Собрания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поселения, иные документы, предусмотренные бюджетным законодательством Российской Федерации.</w:t>
      </w:r>
    </w:p>
    <w:p w14:paraId="1DDC1148"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4. В случаях, установленных </w:t>
      </w:r>
      <w:hyperlink r:id="rId14" w:tgtFrame="Logical" w:history="1">
        <w:r w:rsidRPr="00CF1B42">
          <w:rPr>
            <w:rFonts w:ascii="Times New Roman" w:eastAsia="Times New Roman" w:hAnsi="Times New Roman" w:cs="Times New Roman"/>
            <w:sz w:val="20"/>
            <w:szCs w:val="20"/>
            <w:lang w:eastAsia="ru-RU"/>
          </w:rPr>
          <w:t>Бюджетным кодексом Российской Федерации</w:t>
        </w:r>
      </w:hyperlink>
      <w:r w:rsidRPr="00CF1B42">
        <w:rPr>
          <w:rFonts w:ascii="Times New Roman" w:eastAsia="Times New Roman" w:hAnsi="Times New Roman" w:cs="Times New Roman"/>
          <w:sz w:val="20"/>
          <w:szCs w:val="20"/>
          <w:lang w:eastAsia="ru-RU"/>
        </w:rPr>
        <w:t>, Собрание депутатов имеет право принять решение об отклонении отчета об исполнении бюджета поселения.</w:t>
      </w:r>
    </w:p>
    <w:p w14:paraId="1E8FB50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 </w:t>
      </w:r>
    </w:p>
    <w:p w14:paraId="0A21688D" w14:textId="77777777" w:rsidR="00CF1B42" w:rsidRPr="00CF1B42" w:rsidRDefault="00CF1B42" w:rsidP="00CF1B42">
      <w:pPr>
        <w:spacing w:after="0" w:line="240" w:lineRule="auto"/>
        <w:ind w:right="-1" w:firstLine="567"/>
        <w:jc w:val="both"/>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bCs/>
          <w:sz w:val="20"/>
          <w:szCs w:val="20"/>
          <w:lang w:eastAsia="ru-RU"/>
        </w:rPr>
        <w:t>Статья 35.</w:t>
      </w:r>
      <w:r w:rsidRPr="00CF1B42">
        <w:rPr>
          <w:rFonts w:ascii="Times New Roman" w:eastAsia="Times New Roman" w:hAnsi="Times New Roman" w:cs="Times New Roman"/>
          <w:bCs/>
          <w:sz w:val="20"/>
          <w:szCs w:val="20"/>
          <w:lang w:eastAsia="ru-RU"/>
        </w:rPr>
        <w:t xml:space="preserve"> </w:t>
      </w:r>
      <w:r w:rsidRPr="00CF1B42">
        <w:rPr>
          <w:rFonts w:ascii="Times New Roman" w:eastAsia="Times New Roman" w:hAnsi="Times New Roman" w:cs="Times New Roman"/>
          <w:b/>
          <w:sz w:val="20"/>
          <w:szCs w:val="20"/>
          <w:lang w:eastAsia="ru-RU"/>
        </w:rPr>
        <w:t>Муниципальное имущество. Владение, пользование и распоряжение муниципальным имуществом</w:t>
      </w:r>
    </w:p>
    <w:p w14:paraId="3EB49ED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В собственности поселения может находиться имущество, определенное статьей 63 Федерального закона от 20 марта 2025 года № 33-ФЗ.</w:t>
      </w:r>
    </w:p>
    <w:p w14:paraId="323FACF3"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4FDABB3F"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CF1B42">
        <w:rPr>
          <w:rFonts w:ascii="Times New Roman" w:eastAsia="Times New Roman" w:hAnsi="Times New Roman" w:cs="Times New Roman"/>
          <w:sz w:val="20"/>
          <w:szCs w:val="20"/>
          <w:shd w:val="clear" w:color="auto" w:fill="FFFFFF"/>
          <w:lang w:eastAsia="ru-RU"/>
        </w:rPr>
        <w:t>непосредственного обеспечения жизнедеятельности населения</w:t>
      </w:r>
      <w:r w:rsidRPr="00CF1B42">
        <w:rPr>
          <w:rFonts w:ascii="Times New Roman" w:eastAsia="Times New Roman" w:hAnsi="Times New Roman" w:cs="Times New Roman"/>
          <w:sz w:val="20"/>
          <w:szCs w:val="20"/>
          <w:lang w:eastAsia="ru-RU"/>
        </w:rPr>
        <w:t xml:space="preserve">. </w:t>
      </w:r>
    </w:p>
    <w:p w14:paraId="154E38FB"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14:paraId="74ECA788"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Порядок принятия решений о создании, реорганизации и ликвидации муниципальных предприятий определяется Собранием депутатов.</w:t>
      </w:r>
    </w:p>
    <w:p w14:paraId="35E40F02"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Решение о создании муниципальных предприятий и учреждений от имени поселения принимается администрацией сельсовета.</w:t>
      </w:r>
    </w:p>
    <w:p w14:paraId="09208A49"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Цели, условия и порядок деятельности муниципальных предприятий и учреждений закрепляется в их уставах.</w:t>
      </w:r>
    </w:p>
    <w:p w14:paraId="4065BBBB"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14:paraId="19DFCB07"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14:paraId="397C9A12"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sz w:val="20"/>
          <w:szCs w:val="20"/>
          <w:lang w:eastAsia="ru-RU"/>
        </w:rPr>
      </w:pPr>
    </w:p>
    <w:p w14:paraId="7C2F65C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sz w:val="20"/>
          <w:szCs w:val="20"/>
          <w:lang w:eastAsia="ru-RU"/>
        </w:rPr>
      </w:pPr>
      <w:r w:rsidRPr="00CF1B42">
        <w:rPr>
          <w:rFonts w:ascii="Times New Roman" w:eastAsia="Times New Roman" w:hAnsi="Times New Roman" w:cs="Times New Roman"/>
          <w:b/>
          <w:sz w:val="20"/>
          <w:szCs w:val="20"/>
          <w:lang w:eastAsia="ru-RU"/>
        </w:rPr>
        <w:t>Статья 36. Муниципальный контроль</w:t>
      </w:r>
    </w:p>
    <w:p w14:paraId="41614B54"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CF1B42">
        <w:rPr>
          <w:rFonts w:ascii="Times New Roman" w:eastAsia="Times New Roman" w:hAnsi="Times New Roman" w:cs="Times New Roman"/>
          <w:sz w:val="20"/>
          <w:szCs w:val="20"/>
          <w:shd w:val="clear" w:color="auto" w:fill="FFFFFF"/>
          <w:lang w:eastAsia="ru-RU"/>
        </w:rPr>
        <w:t>непосредственного обеспечения жизнедеятельности населения</w:t>
      </w:r>
      <w:r w:rsidRPr="00CF1B42">
        <w:rPr>
          <w:rFonts w:ascii="Times New Roman" w:eastAsia="Times New Roman" w:hAnsi="Times New Roman" w:cs="Times New Roman"/>
          <w:sz w:val="20"/>
          <w:szCs w:val="20"/>
          <w:lang w:eastAsia="ru-RU"/>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14:paraId="4C93B80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Организация и осуществление видов муниципального контроля регулируются Федеральным законом от </w:t>
      </w:r>
      <w:hyperlink r:id="rId15" w:tgtFrame="_blank" w:history="1">
        <w:r w:rsidRPr="00CF1B42">
          <w:rPr>
            <w:rFonts w:ascii="Times New Roman" w:eastAsia="Times New Roman" w:hAnsi="Times New Roman" w:cs="Times New Roman"/>
            <w:sz w:val="20"/>
            <w:szCs w:val="20"/>
            <w:lang w:eastAsia="ru-RU"/>
          </w:rPr>
          <w:t>31 июля 2020 года № 248-ФЗ</w:t>
        </w:r>
      </w:hyperlink>
      <w:r w:rsidRPr="00CF1B42">
        <w:rPr>
          <w:rFonts w:ascii="Times New Roman" w:eastAsia="Times New Roman" w:hAnsi="Times New Roman" w:cs="Times New Roman"/>
          <w:sz w:val="20"/>
          <w:szCs w:val="20"/>
          <w:lang w:eastAsia="ru-RU"/>
        </w:rPr>
        <w:t xml:space="preserve"> «О государственном контроле (надзоре) и муниципальном контроле в Российской Федерации».</w:t>
      </w:r>
    </w:p>
    <w:p w14:paraId="5A0878BA"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Муниципальный контроль подлежит осуществлению при наличии в границах поселения объектов соответствующего вида контроля.</w:t>
      </w:r>
    </w:p>
    <w:p w14:paraId="120C65A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00A417E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ГЛАВА 6. ВЗАИМОДЕЙСТВИЕ ОРГАНОВ МЕСТНОГО САМОУПРАВЛЕНИЯ. ВЗАИМООТНОШЕНИЯ ОРГАНОВ МЕСТНОГО САМОУПРАВЛЕНИЯ С ИНЫМИ ОРГАНАМИ ВЛАСТИ</w:t>
      </w:r>
    </w:p>
    <w:p w14:paraId="3235ABC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p>
    <w:p w14:paraId="500C7166"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37. Взаимодействие Собрания депутатов и администрации сельсовета</w:t>
      </w:r>
    </w:p>
    <w:p w14:paraId="0867358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Глава сельсовета обеспечивает взаимодействие Собрания депутатов и администрации сельсовета.</w:t>
      </w:r>
    </w:p>
    <w:p w14:paraId="7A7E3C22"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Собрание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14:paraId="57D5E35B"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Глава сельсовета вправе обратиться в Собрание депутатов с предложением о внесении изменений и (или) дополнений в решения Собрания депутатов либо об их отмене, а также обжаловать решения Собрания депутатов в судебном порядке.</w:t>
      </w:r>
    </w:p>
    <w:p w14:paraId="437FEF6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Депутаты вправе присутствовать с правом совещательного голоса на заседаниях, проводимых главой сельсовета.</w:t>
      </w:r>
    </w:p>
    <w:p w14:paraId="1E1017F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Муниципальные служащие, работающие в администрации сельсовета, вправе присутствовать с правом совещательного голоса на сессиях Собрания депутатов, заседаниях его органов.</w:t>
      </w:r>
    </w:p>
    <w:p w14:paraId="6A75090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4</w:t>
      </w:r>
      <w:r w:rsidRPr="00CF1B42">
        <w:rPr>
          <w:rFonts w:ascii="Times New Roman" w:eastAsia="Times New Roman" w:hAnsi="Times New Roman" w:cs="Times New Roman"/>
          <w:sz w:val="20"/>
          <w:szCs w:val="20"/>
          <w:lang w:eastAsia="ru-RU"/>
        </w:rPr>
        <w:t>.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14:paraId="26E7E2E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bCs/>
          <w:iCs/>
          <w:sz w:val="20"/>
          <w:szCs w:val="20"/>
          <w:lang w:eastAsia="ru-RU"/>
        </w:rPr>
        <w:t>5.</w:t>
      </w:r>
      <w:r w:rsidRPr="00CF1B42">
        <w:rPr>
          <w:rFonts w:ascii="Times New Roman" w:eastAsia="Times New Roman" w:hAnsi="Times New Roman" w:cs="Times New Roman"/>
          <w:sz w:val="20"/>
          <w:szCs w:val="20"/>
          <w:lang w:eastAsia="ru-RU"/>
        </w:rPr>
        <w:t xml:space="preserve"> Споры между Собранием депутатов и главой сельсовета по вопросам осуществления их полномочий разрешаются путем согласительных процедур или в судебном порядке.</w:t>
      </w:r>
    </w:p>
    <w:p w14:paraId="28F97D55"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0649FA8D"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38. Взаимоотношения органов местного самоуправления поселения с органами местного самоуправления Заринского района Алтайского края, с органами государственной власти Алтайского края</w:t>
      </w:r>
    </w:p>
    <w:p w14:paraId="5F1DB070"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14:paraId="1106A1E4" w14:textId="77777777" w:rsidR="00CF1B42" w:rsidRPr="00CF1B42" w:rsidRDefault="00CF1B42" w:rsidP="00CF1B42">
      <w:pPr>
        <w:spacing w:after="0" w:line="240" w:lineRule="auto"/>
        <w:ind w:right="-1" w:firstLine="567"/>
        <w:jc w:val="both"/>
        <w:rPr>
          <w:rFonts w:ascii="Times New Roman" w:eastAsia="Times New Roman" w:hAnsi="Times New Roman" w:cs="Times New Roman"/>
          <w:bCs/>
          <w:sz w:val="20"/>
          <w:szCs w:val="20"/>
          <w:lang w:eastAsia="ru-RU"/>
        </w:rPr>
      </w:pPr>
      <w:r w:rsidRPr="00CF1B42">
        <w:rPr>
          <w:rFonts w:ascii="Times New Roman" w:eastAsia="Times New Roman" w:hAnsi="Times New Roman" w:cs="Times New Roman"/>
          <w:sz w:val="20"/>
          <w:szCs w:val="20"/>
          <w:lang w:eastAsia="ru-RU"/>
        </w:rPr>
        <w:t>2.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14:paraId="467D5C3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Органы местного самоуправления поселения и органы местного самоуправления Заринского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14:paraId="52470F74" w14:textId="77777777" w:rsidR="00CF1B42" w:rsidRPr="00CF1B42" w:rsidRDefault="00CF1B42" w:rsidP="00CF1B42">
      <w:pPr>
        <w:tabs>
          <w:tab w:val="left" w:pos="7371"/>
        </w:tabs>
        <w:suppressAutoHyphen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Порядок заключения указанных соглашений определяется решением Собрания депутатов.</w:t>
      </w:r>
    </w:p>
    <w:p w14:paraId="0B28C9C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Органы местного самоуправления поселения рассматрива</w:t>
      </w:r>
      <w:r w:rsidRPr="00CF1B42">
        <w:rPr>
          <w:rFonts w:ascii="Times New Roman" w:eastAsia="Times New Roman" w:hAnsi="Times New Roman" w:cs="Times New Roman"/>
          <w:bCs/>
          <w:iCs/>
          <w:sz w:val="20"/>
          <w:szCs w:val="20"/>
          <w:lang w:eastAsia="ru-RU"/>
        </w:rPr>
        <w:t>ют</w:t>
      </w:r>
      <w:r w:rsidRPr="00CF1B42">
        <w:rPr>
          <w:rFonts w:ascii="Times New Roman" w:eastAsia="Times New Roman" w:hAnsi="Times New Roman" w:cs="Times New Roman"/>
          <w:sz w:val="20"/>
          <w:szCs w:val="20"/>
          <w:lang w:eastAsia="ru-RU"/>
        </w:rPr>
        <w:t xml:space="preserve"> и учитыва</w:t>
      </w:r>
      <w:r w:rsidRPr="00CF1B42">
        <w:rPr>
          <w:rFonts w:ascii="Times New Roman" w:eastAsia="Times New Roman" w:hAnsi="Times New Roman" w:cs="Times New Roman"/>
          <w:bCs/>
          <w:iCs/>
          <w:sz w:val="20"/>
          <w:szCs w:val="20"/>
          <w:lang w:eastAsia="ru-RU"/>
        </w:rPr>
        <w:t xml:space="preserve">ют </w:t>
      </w:r>
      <w:r w:rsidRPr="00CF1B42">
        <w:rPr>
          <w:rFonts w:ascii="Times New Roman" w:eastAsia="Times New Roman" w:hAnsi="Times New Roman" w:cs="Times New Roman"/>
          <w:sz w:val="20"/>
          <w:szCs w:val="20"/>
          <w:lang w:eastAsia="ru-RU"/>
        </w:rPr>
        <w:t>в своей деятельности предложения органов местного самоуправления Заринского района по решению проблем поселения и сообща</w:t>
      </w:r>
      <w:r w:rsidRPr="00CF1B42">
        <w:rPr>
          <w:rFonts w:ascii="Times New Roman" w:eastAsia="Times New Roman" w:hAnsi="Times New Roman" w:cs="Times New Roman"/>
          <w:bCs/>
          <w:iCs/>
          <w:sz w:val="20"/>
          <w:szCs w:val="20"/>
          <w:lang w:eastAsia="ru-RU"/>
        </w:rPr>
        <w:t xml:space="preserve">ют </w:t>
      </w:r>
      <w:r w:rsidRPr="00CF1B42">
        <w:rPr>
          <w:rFonts w:ascii="Times New Roman" w:eastAsia="Times New Roman" w:hAnsi="Times New Roman" w:cs="Times New Roman"/>
          <w:sz w:val="20"/>
          <w:szCs w:val="20"/>
          <w:lang w:eastAsia="ru-RU"/>
        </w:rPr>
        <w:t>им о результатах рассмотрения этих предложений.</w:t>
      </w:r>
    </w:p>
    <w:p w14:paraId="36D2B68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5. Органы местного самоуправления Заринского района вправе направлять обращения в Собрание депутатов и администрацию сельсовета. Обращения, направленные в Собрание депутатов, должны быть рассмотрены на очередной сессии, в случае если обращение поступило не позднее чем за 14 дней до ее проведения.</w:t>
      </w:r>
    </w:p>
    <w:p w14:paraId="4CB253C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На обращения, направленные в администрацию сельсовета, главой сельсовета в течение 30 дней должен быть предоставлен ответ, по существу.</w:t>
      </w:r>
    </w:p>
    <w:p w14:paraId="7045E71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непосредственного обеспечения жизнедеятельности населения.</w:t>
      </w:r>
    </w:p>
    <w:p w14:paraId="44BF54B7"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14:paraId="7B21D7F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8.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14:paraId="5C66A5E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68F8395B" w14:textId="77777777" w:rsidR="00CF1B42" w:rsidRPr="00CF1B42" w:rsidRDefault="00CF1B42" w:rsidP="00CF1B42">
      <w:pPr>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 xml:space="preserve">ГЛАВА 7. </w:t>
      </w:r>
      <w:r w:rsidRPr="00CF1B42">
        <w:rPr>
          <w:rFonts w:ascii="Times New Roman" w:eastAsia="Times New Roman" w:hAnsi="Times New Roman" w:cs="Times New Roman"/>
          <w:b/>
          <w:sz w:val="20"/>
          <w:szCs w:val="20"/>
          <w:lang w:eastAsia="ru-RU"/>
        </w:rPr>
        <w:t>ОТВЕТСТВЕННОСТЬ ОРГАНОВ МЕСТНОГО САМОУПРАВЛЕНИЯ ПОСЕЛЕНИЯ, ДОЛЖНОСТНЫХ ЛИЦ МЕСТНОГО САМОУПРАВЛЕНИЯ И ЛИЦ, ЗАМЕЩАЮЩИХ МУНИЦИПАЛЬНЫЕ ДОЛЖНОСТИ</w:t>
      </w:r>
    </w:p>
    <w:p w14:paraId="15BD441C"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p>
    <w:p w14:paraId="18EA96CE" w14:textId="77777777" w:rsidR="00CF1B42" w:rsidRPr="00CF1B42" w:rsidRDefault="00CF1B42" w:rsidP="00CF1B42">
      <w:pPr>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 xml:space="preserve">Статья 39. Ответственность органов местного самоуправления и должностных лиц местного самоуправления </w:t>
      </w:r>
    </w:p>
    <w:p w14:paraId="7AA80BE3" w14:textId="77777777" w:rsidR="00CF1B42" w:rsidRPr="00CF1B42" w:rsidRDefault="00CF1B42" w:rsidP="00CF1B42">
      <w:pPr>
        <w:tabs>
          <w:tab w:val="left" w:pos="900"/>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1BDD065E" w14:textId="77777777" w:rsidR="00CF1B42" w:rsidRPr="00CF1B42" w:rsidRDefault="00CF1B42" w:rsidP="00CF1B42">
      <w:pPr>
        <w:tabs>
          <w:tab w:val="left" w:pos="900"/>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2. Органы местного самоуправления несут ответственность за осуществление переданных полномочий Российской Федерации, полномочий Алтайского края в пределах субвенций, предоставленных бюджету поселения, в целях финансового обеспечения осуществления соответствующих полномочий.</w:t>
      </w:r>
    </w:p>
    <w:p w14:paraId="094A0437"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Губернатор Алтайского края вправе вынести предупреждение, объявить выговор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Алтайского края.</w:t>
      </w:r>
    </w:p>
    <w:p w14:paraId="77907111"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4. Собрание депутатов может быть распущено законом Алтайского края в случаях и порядке, установленных статьей 17 </w:t>
      </w:r>
      <w:r w:rsidRPr="00CF1B42">
        <w:rPr>
          <w:rFonts w:ascii="Times New Roman" w:eastAsia="Times New Roman" w:hAnsi="Times New Roman" w:cs="Times New Roman"/>
          <w:sz w:val="20"/>
          <w:szCs w:val="20"/>
          <w:shd w:val="clear" w:color="auto" w:fill="FFFFFF"/>
          <w:lang w:eastAsia="ru-RU"/>
        </w:rPr>
        <w:t xml:space="preserve">Федерального закона </w:t>
      </w:r>
      <w:r w:rsidRPr="00CF1B42">
        <w:rPr>
          <w:rFonts w:ascii="Times New Roman" w:eastAsia="Times New Roman" w:hAnsi="Times New Roman" w:cs="Times New Roman"/>
          <w:sz w:val="20"/>
          <w:szCs w:val="20"/>
          <w:lang w:eastAsia="ru-RU"/>
        </w:rPr>
        <w:t>от 20 марта 2025 года № 33-ФЗ.</w:t>
      </w:r>
    </w:p>
    <w:p w14:paraId="7B4E9720"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5. Глава сельсовета может быть удален в отставку Собранием депутатов по инициативе депутатов Собрания депутатов или по инициативе Губернатора Алтайского края либо отрешен от должности распоряжением Губернатора Алтайского края в случаях и порядке, предусмотренных статьей 21 </w:t>
      </w:r>
      <w:r w:rsidRPr="00CF1B42">
        <w:rPr>
          <w:rFonts w:ascii="Times New Roman" w:eastAsia="Times New Roman" w:hAnsi="Times New Roman" w:cs="Times New Roman"/>
          <w:sz w:val="20"/>
          <w:szCs w:val="20"/>
          <w:shd w:val="clear" w:color="auto" w:fill="FFFFFF"/>
          <w:lang w:eastAsia="ru-RU"/>
        </w:rPr>
        <w:t xml:space="preserve">Федерального закона </w:t>
      </w:r>
      <w:r w:rsidRPr="00CF1B42">
        <w:rPr>
          <w:rFonts w:ascii="Times New Roman" w:eastAsia="Times New Roman" w:hAnsi="Times New Roman" w:cs="Times New Roman"/>
          <w:sz w:val="20"/>
          <w:szCs w:val="20"/>
          <w:lang w:eastAsia="ru-RU"/>
        </w:rPr>
        <w:t>от 20 марта 2025 года № 33-ФЗ.</w:t>
      </w:r>
    </w:p>
    <w:p w14:paraId="1108B3D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p>
    <w:p w14:paraId="15E90E43" w14:textId="77777777" w:rsidR="00CF1B42" w:rsidRPr="00CF1B42" w:rsidRDefault="00CF1B42" w:rsidP="00CF1B42">
      <w:pPr>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 xml:space="preserve">Статья 40. Ответственность лиц, замещающих муниципальные должности </w:t>
      </w:r>
    </w:p>
    <w:p w14:paraId="28D4E62D"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за исключением случаев, предусмотренных </w:t>
      </w:r>
      <w:r w:rsidRPr="00CF1B42">
        <w:rPr>
          <w:rFonts w:ascii="Times New Roman" w:eastAsia="Times New Roman" w:hAnsi="Times New Roman" w:cs="Times New Roman"/>
          <w:sz w:val="20"/>
          <w:szCs w:val="20"/>
          <w:shd w:val="clear" w:color="auto" w:fill="FFFFFF"/>
          <w:lang w:eastAsia="ru-RU"/>
        </w:rPr>
        <w:t xml:space="preserve">Федеральным законом </w:t>
      </w:r>
      <w:r w:rsidRPr="00CF1B42">
        <w:rPr>
          <w:rFonts w:ascii="Times New Roman" w:eastAsia="Times New Roman" w:hAnsi="Times New Roman" w:cs="Times New Roman"/>
          <w:sz w:val="20"/>
          <w:szCs w:val="20"/>
          <w:lang w:eastAsia="ru-RU"/>
        </w:rPr>
        <w:t>от 20 марта 2025 года № 33-ФЗ.</w:t>
      </w:r>
    </w:p>
    <w:p w14:paraId="0A8F0AEB"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 xml:space="preserve">2. Порядок принятия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и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определяется решением Собрания депутатов в соответствии с </w:t>
      </w:r>
      <w:r w:rsidRPr="00CF1B42">
        <w:rPr>
          <w:rFonts w:ascii="Times New Roman" w:eastAsia="Times New Roman" w:hAnsi="Times New Roman" w:cs="Times New Roman"/>
          <w:sz w:val="20"/>
          <w:szCs w:val="20"/>
          <w:shd w:val="clear" w:color="auto" w:fill="FFFFFF"/>
          <w:lang w:eastAsia="ru-RU"/>
        </w:rPr>
        <w:t xml:space="preserve">Федеральным законом </w:t>
      </w:r>
      <w:r w:rsidRPr="00CF1B42">
        <w:rPr>
          <w:rFonts w:ascii="Times New Roman" w:eastAsia="Times New Roman" w:hAnsi="Times New Roman" w:cs="Times New Roman"/>
          <w:sz w:val="20"/>
          <w:szCs w:val="20"/>
          <w:lang w:eastAsia="ru-RU"/>
        </w:rPr>
        <w:t>от 20 марта 2025 года № 33-ФЗ и законом Алтайского края от 3 июня 2010 года № 46-ЗС «О противодействии коррупции в Алтайском крае».</w:t>
      </w:r>
    </w:p>
    <w:p w14:paraId="2CA2802F"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3.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 декабря 2008 года № 273-ФЗ «О противодействии коррупции»</w:t>
      </w:r>
      <w:r w:rsidRPr="00CF1B42">
        <w:rPr>
          <w:rFonts w:ascii="Times New Roman" w:eastAsia="Times New Roman" w:hAnsi="Times New Roman" w:cs="Times New Roman"/>
          <w:i/>
          <w:sz w:val="20"/>
          <w:szCs w:val="20"/>
          <w:lang w:eastAsia="ru-RU"/>
        </w:rPr>
        <w:t>.</w:t>
      </w:r>
    </w:p>
    <w:p w14:paraId="711C685B" w14:textId="77777777" w:rsidR="00CF1B42" w:rsidRPr="00CF1B42" w:rsidRDefault="00CF1B42" w:rsidP="00CF1B42">
      <w:pPr>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4.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69DC70BA"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48DD9192"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ГЛАВА 8. ЗАКЛЮЧИТЕЛЬНЫЕ ПОЛОЖЕНИЯ</w:t>
      </w:r>
    </w:p>
    <w:p w14:paraId="77266D7F"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18438AB7" w14:textId="77777777" w:rsidR="00CF1B42" w:rsidRPr="00CF1B42" w:rsidRDefault="00CF1B42" w:rsidP="00CF1B42">
      <w:pPr>
        <w:keepNext/>
        <w:tabs>
          <w:tab w:val="left" w:pos="7371"/>
        </w:tabs>
        <w:spacing w:after="0" w:line="240" w:lineRule="auto"/>
        <w:ind w:right="-1" w:firstLine="567"/>
        <w:jc w:val="both"/>
        <w:outlineLvl w:val="3"/>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41. Вступление настоящего Устава в силу</w:t>
      </w:r>
    </w:p>
    <w:p w14:paraId="722D3F68" w14:textId="77777777" w:rsidR="00CF1B42" w:rsidRPr="00CF1B42" w:rsidRDefault="00CF1B42" w:rsidP="00CF1B42">
      <w:pPr>
        <w:spacing w:after="0" w:line="240" w:lineRule="auto"/>
        <w:ind w:right="-1" w:firstLine="567"/>
        <w:jc w:val="both"/>
        <w:rPr>
          <w:rFonts w:ascii="Times New Roman" w:eastAsia="Times New Roman" w:hAnsi="Times New Roman" w:cs="Times New Roman"/>
          <w:b/>
          <w:i/>
          <w:sz w:val="20"/>
          <w:szCs w:val="20"/>
          <w:lang w:eastAsia="ru-RU"/>
        </w:rPr>
      </w:pPr>
      <w:r w:rsidRPr="00CF1B42">
        <w:rPr>
          <w:rFonts w:ascii="Times New Roman" w:eastAsia="Times New Roman" w:hAnsi="Times New Roman" w:cs="Times New Roman"/>
          <w:sz w:val="20"/>
          <w:szCs w:val="20"/>
          <w:lang w:eastAsia="ru-RU"/>
        </w:rPr>
        <w:t>Настоящий Устав, пройдя государственную регистрацию в Управлении Министерства юстиции Российской Федерации по Алтайскому краю, вступает в силу и действует в соответствии с федеральным законодательством</w:t>
      </w:r>
      <w:r w:rsidRPr="00CF1B42">
        <w:rPr>
          <w:rFonts w:ascii="Times New Roman" w:eastAsia="Times New Roman" w:hAnsi="Times New Roman" w:cs="Times New Roman"/>
          <w:b/>
          <w:i/>
          <w:sz w:val="20"/>
          <w:szCs w:val="20"/>
          <w:lang w:eastAsia="ru-RU"/>
        </w:rPr>
        <w:t>.</w:t>
      </w:r>
    </w:p>
    <w:p w14:paraId="4CE66A13"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p>
    <w:p w14:paraId="3E8026F4"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b/>
          <w:bCs/>
          <w:sz w:val="20"/>
          <w:szCs w:val="20"/>
          <w:lang w:eastAsia="ru-RU"/>
        </w:rPr>
      </w:pPr>
      <w:r w:rsidRPr="00CF1B42">
        <w:rPr>
          <w:rFonts w:ascii="Times New Roman" w:eastAsia="Times New Roman" w:hAnsi="Times New Roman" w:cs="Times New Roman"/>
          <w:b/>
          <w:bCs/>
          <w:sz w:val="20"/>
          <w:szCs w:val="20"/>
          <w:lang w:eastAsia="ru-RU"/>
        </w:rPr>
        <w:t>Статья 42. Признание утратившими силу муниципальных правовых актов</w:t>
      </w:r>
    </w:p>
    <w:p w14:paraId="5563467E" w14:textId="77777777" w:rsidR="00CF1B42" w:rsidRPr="00CF1B42" w:rsidRDefault="00CF1B42" w:rsidP="00CF1B42">
      <w:pPr>
        <w:tabs>
          <w:tab w:val="left" w:pos="7371"/>
        </w:tabs>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Признать утратившими силу со дня вступления в силу настоящего Устава:</w:t>
      </w:r>
    </w:p>
    <w:p w14:paraId="5C94202C" w14:textId="77777777" w:rsidR="00CF1B42" w:rsidRPr="00CF1B42" w:rsidRDefault="00CF1B42" w:rsidP="00CF1B42">
      <w:pPr>
        <w:spacing w:after="0" w:line="240" w:lineRule="auto"/>
        <w:ind w:right="-1" w:firstLine="567"/>
        <w:jc w:val="both"/>
        <w:rPr>
          <w:rFonts w:ascii="Times New Roman" w:eastAsia="Times New Roman" w:hAnsi="Times New Roman" w:cs="Times New Roman"/>
          <w:b/>
          <w:i/>
          <w:sz w:val="20"/>
          <w:szCs w:val="20"/>
          <w:lang w:eastAsia="ru-RU"/>
        </w:rPr>
      </w:pPr>
      <w:r w:rsidRPr="00CF1B42">
        <w:rPr>
          <w:rFonts w:ascii="Times New Roman" w:eastAsia="Times New Roman" w:hAnsi="Times New Roman" w:cs="Times New Roman"/>
          <w:sz w:val="20"/>
          <w:szCs w:val="20"/>
          <w:lang w:eastAsia="ru-RU"/>
        </w:rPr>
        <w:t>Устав сельского поселения Сосновский сельсовет Заринского района Алтайского края, принятый решением Собрания депутатов Сосновского сельсовета Заринского района Алтайского края от 20 июня 2024</w:t>
      </w:r>
      <w:r w:rsidRPr="00CF1B42">
        <w:rPr>
          <w:rFonts w:ascii="Times New Roman" w:eastAsia="Times New Roman" w:hAnsi="Times New Roman" w:cs="Times New Roman"/>
          <w:spacing w:val="2"/>
          <w:sz w:val="20"/>
          <w:szCs w:val="20"/>
          <w:lang w:eastAsia="ru-RU"/>
        </w:rPr>
        <w:t xml:space="preserve"> года № 92</w:t>
      </w:r>
      <w:r w:rsidRPr="00CF1B42">
        <w:rPr>
          <w:rFonts w:ascii="Times New Roman" w:eastAsia="Times New Roman" w:hAnsi="Times New Roman" w:cs="Times New Roman"/>
          <w:b/>
          <w:i/>
          <w:sz w:val="20"/>
          <w:szCs w:val="20"/>
          <w:lang w:eastAsia="ru-RU"/>
        </w:rPr>
        <w:t>.</w:t>
      </w:r>
    </w:p>
    <w:p w14:paraId="39A30E01"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r w:rsidRPr="00CF1B42">
        <w:rPr>
          <w:rFonts w:ascii="Times New Roman" w:eastAsia="Times New Roman" w:hAnsi="Times New Roman" w:cs="Times New Roman"/>
          <w:sz w:val="20"/>
          <w:szCs w:val="20"/>
          <w:lang w:eastAsia="ru-RU"/>
        </w:rPr>
        <w:t>Решение Собрания депутатов Сосновского сельсовета Заринского района Алтайского края от 23 апреля 2025 года</w:t>
      </w:r>
      <w:r w:rsidRPr="00CF1B42">
        <w:rPr>
          <w:rFonts w:ascii="Times New Roman" w:eastAsia="Times New Roman" w:hAnsi="Times New Roman" w:cs="Times New Roman"/>
          <w:spacing w:val="2"/>
          <w:sz w:val="20"/>
          <w:szCs w:val="20"/>
          <w:lang w:eastAsia="ru-RU"/>
        </w:rPr>
        <w:t xml:space="preserve"> № 117 «О внесении изменений и дополнений в </w:t>
      </w:r>
      <w:r w:rsidRPr="00CF1B42">
        <w:rPr>
          <w:rFonts w:ascii="Times New Roman" w:eastAsia="Times New Roman" w:hAnsi="Times New Roman" w:cs="Times New Roman"/>
          <w:sz w:val="20"/>
          <w:szCs w:val="20"/>
          <w:lang w:eastAsia="ru-RU"/>
        </w:rPr>
        <w:t>Устав муниципального образования сельское поселение Сосновский сельсовет Заринского района Алтайского края».</w:t>
      </w:r>
    </w:p>
    <w:p w14:paraId="3F5D03EC"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p>
    <w:p w14:paraId="6E6C3A1E" w14:textId="77777777" w:rsidR="00CF1B42" w:rsidRPr="00CF1B42" w:rsidRDefault="00CF1B42" w:rsidP="00CF1B42">
      <w:pPr>
        <w:spacing w:after="0" w:line="240" w:lineRule="auto"/>
        <w:ind w:right="-1" w:firstLine="567"/>
        <w:jc w:val="both"/>
        <w:rPr>
          <w:rFonts w:ascii="Times New Roman" w:eastAsia="Times New Roman" w:hAnsi="Times New Roman" w:cs="Times New Roman"/>
          <w:sz w:val="20"/>
          <w:szCs w:val="20"/>
          <w:lang w:eastAsia="ru-RU"/>
        </w:rPr>
      </w:pPr>
    </w:p>
    <w:p w14:paraId="48FE7261" w14:textId="77777777" w:rsidR="00CF1B42" w:rsidRPr="00CF1B42" w:rsidRDefault="00CF1B42" w:rsidP="00CF1B42">
      <w:pPr>
        <w:tabs>
          <w:tab w:val="left" w:pos="7371"/>
        </w:tabs>
        <w:spacing w:after="0" w:line="240" w:lineRule="auto"/>
        <w:jc w:val="both"/>
        <w:rPr>
          <w:rFonts w:ascii="PT Astra Serif" w:eastAsia="Times New Roman" w:hAnsi="PT Astra Serif" w:cs="Times New Roman"/>
          <w:sz w:val="20"/>
          <w:szCs w:val="20"/>
          <w:lang w:eastAsia="ru-RU"/>
        </w:rPr>
      </w:pPr>
      <w:r w:rsidRPr="00CF1B42">
        <w:rPr>
          <w:rFonts w:ascii="Times New Roman" w:eastAsia="Times New Roman" w:hAnsi="Times New Roman" w:cs="Times New Roman"/>
          <w:sz w:val="20"/>
          <w:szCs w:val="20"/>
          <w:lang w:eastAsia="ru-RU"/>
        </w:rPr>
        <w:t xml:space="preserve">Глава сельсовета                                                                                     </w:t>
      </w:r>
      <w:r w:rsidRPr="00CF1B42">
        <w:rPr>
          <w:rFonts w:ascii="PT Astra Serif" w:eastAsia="Times New Roman" w:hAnsi="PT Astra Serif" w:cs="Times New Roman"/>
          <w:sz w:val="20"/>
          <w:szCs w:val="20"/>
          <w:lang w:eastAsia="ru-RU"/>
        </w:rPr>
        <w:t>Н.С. Малюгин</w:t>
      </w:r>
    </w:p>
    <w:p w14:paraId="6476D937" w14:textId="77777777" w:rsidR="00CF1B42" w:rsidRPr="00CF1B42" w:rsidRDefault="00CF1B42" w:rsidP="00CF1B42">
      <w:pPr>
        <w:tabs>
          <w:tab w:val="left" w:pos="7371"/>
        </w:tabs>
        <w:spacing w:after="0" w:line="240" w:lineRule="auto"/>
        <w:jc w:val="both"/>
        <w:rPr>
          <w:rFonts w:ascii="PT Astra Serif" w:eastAsia="Times New Roman" w:hAnsi="PT Astra Serif" w:cs="Times New Roman"/>
          <w:sz w:val="20"/>
          <w:szCs w:val="20"/>
          <w:lang w:eastAsia="ru-RU"/>
        </w:rPr>
      </w:pPr>
    </w:p>
    <w:p w14:paraId="019BB9E6" w14:textId="77777777" w:rsidR="00DE7E2A" w:rsidRPr="00547E8D" w:rsidRDefault="00DE7E2A" w:rsidP="00DE7E2A"/>
    <w:p w14:paraId="6307A424" w14:textId="4F6AAC36" w:rsidR="009E17FC" w:rsidRPr="009E17FC" w:rsidRDefault="009E17FC" w:rsidP="00DE7E2A">
      <w:pPr>
        <w:widowControl w:val="0"/>
        <w:shd w:val="clear" w:color="auto" w:fill="FFFFFF"/>
        <w:spacing w:after="282" w:line="298" w:lineRule="exact"/>
        <w:jc w:val="center"/>
        <w:rPr>
          <w:rFonts w:ascii="Times New Roman" w:eastAsia="SimSun" w:hAnsi="Times New Roman" w:cs="Times New Roman"/>
          <w:sz w:val="16"/>
          <w:szCs w:val="16"/>
          <w:lang w:eastAsia="ru-RU"/>
        </w:rPr>
      </w:pPr>
    </w:p>
    <w:p w14:paraId="537D18D7" w14:textId="7BE69A01" w:rsidR="00634D6C" w:rsidRDefault="00634D6C" w:rsidP="009F37E7">
      <w:pPr>
        <w:rPr>
          <w:sz w:val="14"/>
        </w:rPr>
      </w:pPr>
    </w:p>
    <w:p w14:paraId="58AF1C29" w14:textId="61B36A94" w:rsidR="00634D6C" w:rsidRDefault="00634D6C" w:rsidP="009F37E7">
      <w:pPr>
        <w:rPr>
          <w:sz w:val="14"/>
        </w:rPr>
      </w:pPr>
    </w:p>
    <w:p w14:paraId="3B0C98D1" w14:textId="61482B1B" w:rsidR="00634D6C" w:rsidRDefault="00634D6C" w:rsidP="009F37E7">
      <w:pPr>
        <w:rPr>
          <w:sz w:val="14"/>
        </w:rPr>
      </w:pPr>
    </w:p>
    <w:p w14:paraId="28AA870C" w14:textId="5ACC1B7F" w:rsidR="00634D6C" w:rsidRDefault="00634D6C" w:rsidP="009F37E7">
      <w:pPr>
        <w:rPr>
          <w:sz w:val="14"/>
        </w:rPr>
      </w:pPr>
    </w:p>
    <w:p w14:paraId="6347AAAE" w14:textId="40A0F61C" w:rsidR="00634D6C" w:rsidRDefault="00634D6C" w:rsidP="009F37E7">
      <w:pPr>
        <w:rPr>
          <w:sz w:val="14"/>
        </w:rPr>
      </w:pPr>
    </w:p>
    <w:p w14:paraId="7A0E7180" w14:textId="242B3D46" w:rsidR="00634D6C" w:rsidRDefault="00634D6C" w:rsidP="009F37E7">
      <w:pPr>
        <w:rPr>
          <w:sz w:val="14"/>
        </w:rPr>
      </w:pPr>
    </w:p>
    <w:p w14:paraId="29DA7568" w14:textId="7D2AE2A4" w:rsidR="00634D6C" w:rsidRDefault="00634D6C" w:rsidP="009F37E7">
      <w:pPr>
        <w:rPr>
          <w:sz w:val="14"/>
        </w:rPr>
      </w:pPr>
    </w:p>
    <w:p w14:paraId="01D8D8D7" w14:textId="77777777" w:rsidR="009F37E7" w:rsidRPr="00634D6C" w:rsidRDefault="009F37E7" w:rsidP="009F37E7">
      <w:pPr>
        <w:rPr>
          <w:sz w:val="14"/>
        </w:rPr>
      </w:pPr>
    </w:p>
    <w:p w14:paraId="7703574A" w14:textId="77777777" w:rsidR="009F37E7" w:rsidRPr="00634D6C" w:rsidRDefault="009F37E7" w:rsidP="009F37E7">
      <w:pPr>
        <w:rPr>
          <w:sz w:val="14"/>
        </w:rPr>
      </w:pPr>
    </w:p>
    <w:p w14:paraId="5638B203" w14:textId="77777777" w:rsidR="009F37E7" w:rsidRPr="009D361D" w:rsidRDefault="009F37E7" w:rsidP="009F37E7">
      <w:pPr>
        <w:rPr>
          <w:rFonts w:ascii="Times New Roman" w:eastAsia="Times New Roman" w:hAnsi="Times New Roman" w:cs="Times New Roman"/>
          <w:sz w:val="26"/>
          <w:szCs w:val="26"/>
          <w:lang w:eastAsia="ru-RU"/>
        </w:rPr>
      </w:pPr>
    </w:p>
    <w:p w14:paraId="5811FEDF" w14:textId="13D09997" w:rsidR="009F37E7" w:rsidRDefault="009F37E7" w:rsidP="009F37E7">
      <w:pPr>
        <w:jc w:val="both"/>
      </w:pPr>
    </w:p>
    <w:p w14:paraId="44A0E12A" w14:textId="3D0FE50D" w:rsidR="00634D6C" w:rsidRDefault="00634D6C" w:rsidP="009F37E7">
      <w:pPr>
        <w:jc w:val="both"/>
      </w:pPr>
    </w:p>
    <w:p w14:paraId="25D2F552" w14:textId="7500614A" w:rsidR="00634D6C" w:rsidRDefault="00634D6C" w:rsidP="009F37E7">
      <w:pPr>
        <w:jc w:val="both"/>
      </w:pPr>
    </w:p>
    <w:p w14:paraId="2AA13C2F" w14:textId="77777777" w:rsidR="00634D6C" w:rsidRDefault="00634D6C" w:rsidP="009F37E7">
      <w:pPr>
        <w:jc w:val="both"/>
      </w:pPr>
    </w:p>
    <w:p w14:paraId="456B8C6D" w14:textId="47B5BEDC" w:rsidR="00580334" w:rsidRDefault="00580334" w:rsidP="00EF099B">
      <w:pPr>
        <w:spacing w:after="0" w:line="240" w:lineRule="auto"/>
        <w:rPr>
          <w:rFonts w:ascii="Times New Roman" w:eastAsia="Times New Roman" w:hAnsi="Times New Roman" w:cs="Times New Roman"/>
          <w:b/>
          <w:sz w:val="28"/>
          <w:szCs w:val="24"/>
          <w:lang w:eastAsia="ru-RU"/>
        </w:rPr>
      </w:pPr>
    </w:p>
    <w:p w14:paraId="2267C8ED" w14:textId="3EE7BE94" w:rsidR="00847730" w:rsidRDefault="00847730" w:rsidP="00EF099B">
      <w:pPr>
        <w:spacing w:after="0" w:line="240" w:lineRule="auto"/>
        <w:rPr>
          <w:rFonts w:ascii="Times New Roman" w:eastAsia="Times New Roman" w:hAnsi="Times New Roman" w:cs="Times New Roman"/>
          <w:b/>
          <w:sz w:val="28"/>
          <w:szCs w:val="24"/>
          <w:lang w:eastAsia="ru-RU"/>
        </w:rPr>
      </w:pPr>
    </w:p>
    <w:p w14:paraId="5B870C1B" w14:textId="35CB2BB6" w:rsidR="00847730" w:rsidRDefault="00847730" w:rsidP="00EF099B">
      <w:pPr>
        <w:spacing w:after="0" w:line="240" w:lineRule="auto"/>
        <w:rPr>
          <w:rFonts w:ascii="Times New Roman" w:eastAsia="Times New Roman" w:hAnsi="Times New Roman" w:cs="Times New Roman"/>
          <w:b/>
          <w:sz w:val="28"/>
          <w:szCs w:val="24"/>
          <w:lang w:eastAsia="ru-RU"/>
        </w:rPr>
      </w:pPr>
    </w:p>
    <w:p w14:paraId="09027FE9"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7FA258B6"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D8815E6"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28C32B85"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7B270589"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21EB942"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195D6F4D"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2FDDFD8C"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2BCD0856"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2E67F6F3"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2C3F551"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6A8262D9"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32A86FCB"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7BFF83E0"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37860A5B"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17C72C0D"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2EC0725F"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73FCF0C4"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B89AB25"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EB457BF"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1B85F76F"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637289FA"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807CD87"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53FDE337"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61020A45"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7B9CDF8E"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51521B71"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1DD1B5A"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360DE67E"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F37AA9B"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6401E612"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702A64F1"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3AA1E2F9"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464CF7A"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002EF10" w14:textId="77777777" w:rsidR="00553AA0" w:rsidRDefault="00553AA0"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9F6FC27" w14:textId="2B6AEC96" w:rsidR="00B25F67" w:rsidRPr="003A6F1E" w:rsidRDefault="00B25F67"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СБОРНИК</w:t>
      </w:r>
    </w:p>
    <w:p w14:paraId="233433B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муниципальных правовых актов</w:t>
      </w:r>
    </w:p>
    <w:p w14:paraId="24B1D61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муниципального образования Сосновский сельсовет Заринского района Алтайского края</w:t>
      </w:r>
    </w:p>
    <w:p w14:paraId="55700B6C"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467315DC" w14:textId="5E885DB2"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 </w:t>
      </w:r>
      <w:r w:rsidR="00460CE9">
        <w:rPr>
          <w:rFonts w:ascii="Times New Roman" w:eastAsia="Times New Roman" w:hAnsi="Times New Roman" w:cs="Times New Roman"/>
          <w:szCs w:val="26"/>
        </w:rPr>
        <w:t>10</w:t>
      </w:r>
      <w:r w:rsidRPr="003A6F1E">
        <w:rPr>
          <w:rFonts w:ascii="Times New Roman" w:eastAsia="Times New Roman" w:hAnsi="Times New Roman" w:cs="Times New Roman"/>
          <w:szCs w:val="26"/>
        </w:rPr>
        <w:t xml:space="preserve"> (</w:t>
      </w:r>
      <w:r w:rsidR="009E17FC">
        <w:rPr>
          <w:rFonts w:ascii="Times New Roman" w:eastAsia="Times New Roman" w:hAnsi="Times New Roman" w:cs="Times New Roman"/>
          <w:szCs w:val="26"/>
        </w:rPr>
        <w:t>1</w:t>
      </w:r>
      <w:r w:rsidR="00460CE9">
        <w:rPr>
          <w:rFonts w:ascii="Times New Roman" w:eastAsia="Times New Roman" w:hAnsi="Times New Roman" w:cs="Times New Roman"/>
          <w:szCs w:val="26"/>
        </w:rPr>
        <w:t>9</w:t>
      </w:r>
      <w:r w:rsidR="008141EB">
        <w:rPr>
          <w:rFonts w:ascii="Times New Roman" w:eastAsia="Times New Roman" w:hAnsi="Times New Roman" w:cs="Times New Roman"/>
          <w:szCs w:val="26"/>
        </w:rPr>
        <w:t>)</w:t>
      </w:r>
      <w:r w:rsidR="00580334">
        <w:rPr>
          <w:rFonts w:ascii="Times New Roman" w:eastAsia="Times New Roman" w:hAnsi="Times New Roman" w:cs="Times New Roman"/>
          <w:szCs w:val="26"/>
        </w:rPr>
        <w:t xml:space="preserve"> </w:t>
      </w:r>
      <w:r w:rsidR="00460CE9">
        <w:rPr>
          <w:rFonts w:ascii="Times New Roman" w:eastAsia="Times New Roman" w:hAnsi="Times New Roman" w:cs="Times New Roman"/>
          <w:szCs w:val="26"/>
        </w:rPr>
        <w:t>24</w:t>
      </w:r>
      <w:r w:rsidR="009E17FC">
        <w:rPr>
          <w:rFonts w:ascii="Times New Roman" w:eastAsia="Times New Roman" w:hAnsi="Times New Roman" w:cs="Times New Roman"/>
          <w:szCs w:val="26"/>
        </w:rPr>
        <w:t xml:space="preserve"> </w:t>
      </w:r>
      <w:r w:rsidR="00460CE9">
        <w:rPr>
          <w:rFonts w:ascii="Times New Roman" w:eastAsia="Times New Roman" w:hAnsi="Times New Roman" w:cs="Times New Roman"/>
          <w:szCs w:val="26"/>
        </w:rPr>
        <w:t>декабря</w:t>
      </w:r>
      <w:bookmarkStart w:id="20" w:name="_GoBack"/>
      <w:bookmarkEnd w:id="20"/>
      <w:r w:rsidR="009E17FC">
        <w:rPr>
          <w:rFonts w:ascii="Times New Roman" w:eastAsia="Times New Roman" w:hAnsi="Times New Roman" w:cs="Times New Roman"/>
          <w:szCs w:val="26"/>
        </w:rPr>
        <w:t xml:space="preserve"> 2025</w:t>
      </w:r>
      <w:r w:rsidRPr="003A6F1E">
        <w:rPr>
          <w:rFonts w:ascii="Times New Roman" w:eastAsia="Times New Roman" w:hAnsi="Times New Roman" w:cs="Times New Roman"/>
          <w:szCs w:val="26"/>
        </w:rPr>
        <w:t xml:space="preserve"> г.</w:t>
      </w:r>
    </w:p>
    <w:p w14:paraId="481A7AC7"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3AE506AD"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Учредители: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w:t>
      </w:r>
    </w:p>
    <w:p w14:paraId="7F3DE147"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03F8571C" w14:textId="77777777" w:rsidR="00B25F67" w:rsidRPr="003A6F1E" w:rsidRDefault="00B25F67" w:rsidP="007D5827">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Адрес учредителя: 6591541, Алтайский край, Заринский район, с. Сосновка, ул. Гайдара, д. 16А.</w:t>
      </w:r>
    </w:p>
    <w:p w14:paraId="6932797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506A3E6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Тираж </w:t>
      </w:r>
      <w:proofErr w:type="gramStart"/>
      <w:r w:rsidRPr="003A6F1E">
        <w:rPr>
          <w:rFonts w:ascii="Times New Roman" w:eastAsia="Times New Roman" w:hAnsi="Times New Roman" w:cs="Times New Roman"/>
          <w:szCs w:val="26"/>
        </w:rPr>
        <w:t>3</w:t>
      </w:r>
      <w:r w:rsidR="0016796D">
        <w:rPr>
          <w:rFonts w:ascii="Times New Roman" w:eastAsia="Times New Roman" w:hAnsi="Times New Roman" w:cs="Times New Roman"/>
          <w:szCs w:val="26"/>
        </w:rPr>
        <w:t xml:space="preserve">  </w:t>
      </w:r>
      <w:r w:rsidRPr="003A6F1E">
        <w:rPr>
          <w:rFonts w:ascii="Times New Roman" w:eastAsia="Times New Roman" w:hAnsi="Times New Roman" w:cs="Times New Roman"/>
          <w:szCs w:val="26"/>
        </w:rPr>
        <w:t>экз.</w:t>
      </w:r>
      <w:proofErr w:type="gramEnd"/>
    </w:p>
    <w:p w14:paraId="16E867B5"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6CDF5B60"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Распространяется бесплатно.</w:t>
      </w:r>
    </w:p>
    <w:sectPr w:rsidR="00B25F67" w:rsidRPr="003A6F1E" w:rsidSect="00D12FFF">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D515B" w14:textId="77777777" w:rsidR="00593490" w:rsidRDefault="00593490" w:rsidP="00DF5003">
      <w:pPr>
        <w:spacing w:after="0" w:line="240" w:lineRule="auto"/>
      </w:pPr>
      <w:r>
        <w:separator/>
      </w:r>
    </w:p>
  </w:endnote>
  <w:endnote w:type="continuationSeparator" w:id="0">
    <w:p w14:paraId="2A424F98" w14:textId="77777777" w:rsidR="00593490" w:rsidRDefault="00593490" w:rsidP="00D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PT Astra Serif">
    <w:altName w:val="Times New Roman"/>
    <w:charset w:val="CC"/>
    <w:family w:val="roman"/>
    <w:pitch w:val="variable"/>
    <w:sig w:usb0="00000001"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796641"/>
      <w:docPartObj>
        <w:docPartGallery w:val="Page Numbers (Bottom of Page)"/>
        <w:docPartUnique/>
      </w:docPartObj>
    </w:sdtPr>
    <w:sdtContent>
      <w:p w14:paraId="315B35B7" w14:textId="0F3E683C" w:rsidR="00CF1B42" w:rsidRDefault="00CF1B42">
        <w:pPr>
          <w:pStyle w:val="a8"/>
          <w:jc w:val="center"/>
        </w:pPr>
        <w:r>
          <w:fldChar w:fldCharType="begin"/>
        </w:r>
        <w:r>
          <w:instrText>PAGE   \* MERGEFORMAT</w:instrText>
        </w:r>
        <w:r>
          <w:fldChar w:fldCharType="separate"/>
        </w:r>
        <w:r w:rsidR="00460CE9">
          <w:rPr>
            <w:noProof/>
          </w:rPr>
          <w:t>23</w:t>
        </w:r>
        <w:r>
          <w:fldChar w:fldCharType="end"/>
        </w:r>
      </w:p>
    </w:sdtContent>
  </w:sdt>
  <w:p w14:paraId="13287BC9" w14:textId="77777777" w:rsidR="00CF1B42" w:rsidRDefault="00CF1B42">
    <w:pPr>
      <w:pStyle w:val="a8"/>
    </w:pPr>
  </w:p>
  <w:p w14:paraId="13217A61" w14:textId="77777777" w:rsidR="00CF1B42" w:rsidRDefault="00CF1B4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0239E" w14:textId="77777777" w:rsidR="00593490" w:rsidRDefault="00593490" w:rsidP="00DF5003">
      <w:pPr>
        <w:spacing w:after="0" w:line="240" w:lineRule="auto"/>
      </w:pPr>
      <w:r>
        <w:separator/>
      </w:r>
    </w:p>
  </w:footnote>
  <w:footnote w:type="continuationSeparator" w:id="0">
    <w:p w14:paraId="19165791" w14:textId="77777777" w:rsidR="00593490" w:rsidRDefault="00593490" w:rsidP="00DF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96C23E"/>
    <w:multiLevelType w:val="singleLevel"/>
    <w:tmpl w:val="B096C23E"/>
    <w:lvl w:ilvl="0">
      <w:start w:val="1"/>
      <w:numFmt w:val="decimal"/>
      <w:suff w:val="space"/>
      <w:lvlText w:val="%1."/>
      <w:lvlJc w:val="left"/>
      <w:rPr>
        <w:rFonts w:cs="Times New Roman"/>
      </w:rPr>
    </w:lvl>
  </w:abstractNum>
  <w:abstractNum w:abstractNumId="1" w15:restartNumberingAfterBreak="0">
    <w:nsid w:val="0058657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6104EA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F2B0CC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0FCF1F19"/>
    <w:multiLevelType w:val="hybridMultilevel"/>
    <w:tmpl w:val="3000DCEE"/>
    <w:lvl w:ilvl="0" w:tplc="25069A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3E2760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9410BE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AFA294D"/>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B6D5FF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BD9171C"/>
    <w:multiLevelType w:val="hybridMultilevel"/>
    <w:tmpl w:val="0EF88A54"/>
    <w:lvl w:ilvl="0" w:tplc="501EECD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D6155C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3DE28C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61D703E"/>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6B06302"/>
    <w:multiLevelType w:val="singleLevel"/>
    <w:tmpl w:val="37D8C9A4"/>
    <w:lvl w:ilvl="0">
      <w:start w:val="1"/>
      <w:numFmt w:val="decimal"/>
      <w:lvlText w:val="%1."/>
      <w:lvlJc w:val="left"/>
      <w:pPr>
        <w:tabs>
          <w:tab w:val="num" w:pos="450"/>
        </w:tabs>
        <w:ind w:left="450" w:hanging="360"/>
      </w:pPr>
      <w:rPr>
        <w:rFonts w:hint="default"/>
      </w:rPr>
    </w:lvl>
  </w:abstractNum>
  <w:abstractNum w:abstractNumId="14" w15:restartNumberingAfterBreak="0">
    <w:nsid w:val="27A8157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8BC74F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652356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6C67F3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37EE762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82C2D1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3FCD63B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07C276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327739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34E392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96D224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9FA4EAC"/>
    <w:multiLevelType w:val="hybridMultilevel"/>
    <w:tmpl w:val="04267866"/>
    <w:lvl w:ilvl="0" w:tplc="59E893EA">
      <w:start w:val="1"/>
      <w:numFmt w:val="decimal"/>
      <w:lvlText w:val="%1."/>
      <w:lvlJc w:val="left"/>
      <w:pPr>
        <w:ind w:left="1367" w:hanging="80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2B64F9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43D7C5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AE41925"/>
    <w:multiLevelType w:val="singleLevel"/>
    <w:tmpl w:val="BAB06C36"/>
    <w:lvl w:ilvl="0">
      <w:numFmt w:val="bullet"/>
      <w:lvlText w:val="-"/>
      <w:lvlJc w:val="left"/>
      <w:pPr>
        <w:tabs>
          <w:tab w:val="num" w:pos="3240"/>
        </w:tabs>
        <w:ind w:left="3240" w:hanging="360"/>
      </w:pPr>
      <w:rPr>
        <w:rFonts w:hint="default"/>
      </w:rPr>
    </w:lvl>
  </w:abstractNum>
  <w:abstractNum w:abstractNumId="29" w15:restartNumberingAfterBreak="0">
    <w:nsid w:val="5C9876E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CFA3028"/>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609D285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62B618E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3672659"/>
    <w:multiLevelType w:val="hybridMultilevel"/>
    <w:tmpl w:val="69101804"/>
    <w:lvl w:ilvl="0" w:tplc="5CF80530">
      <w:start w:val="1"/>
      <w:numFmt w:val="decimal"/>
      <w:lvlText w:val="%1."/>
      <w:lvlJc w:val="left"/>
      <w:pPr>
        <w:tabs>
          <w:tab w:val="num" w:pos="990"/>
        </w:tabs>
        <w:ind w:left="990" w:hanging="99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15:restartNumberingAfterBreak="0">
    <w:nsid w:val="6D5A6CF1"/>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6FDE6D03"/>
    <w:multiLevelType w:val="hybridMultilevel"/>
    <w:tmpl w:val="522E2004"/>
    <w:lvl w:ilvl="0" w:tplc="F362B59A">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71B7551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76C81B2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86053F3"/>
    <w:multiLevelType w:val="singleLevel"/>
    <w:tmpl w:val="99A00C0E"/>
    <w:lvl w:ilvl="0">
      <w:start w:val="1"/>
      <w:numFmt w:val="decimal"/>
      <w:lvlText w:val="%1."/>
      <w:lvlJc w:val="left"/>
      <w:pPr>
        <w:tabs>
          <w:tab w:val="num" w:pos="450"/>
        </w:tabs>
        <w:ind w:left="450" w:hanging="360"/>
      </w:pPr>
      <w:rPr>
        <w:rFonts w:hint="default"/>
      </w:rPr>
    </w:lvl>
  </w:abstractNum>
  <w:abstractNum w:abstractNumId="39" w15:restartNumberingAfterBreak="0">
    <w:nsid w:val="78D5615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79586824"/>
    <w:multiLevelType w:val="hybridMultilevel"/>
    <w:tmpl w:val="45E83F22"/>
    <w:lvl w:ilvl="0" w:tplc="47ECB2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7D5622F9"/>
    <w:multiLevelType w:val="hybridMultilevel"/>
    <w:tmpl w:val="0FDCD0CA"/>
    <w:lvl w:ilvl="0" w:tplc="90745B7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2" w15:restartNumberingAfterBreak="0">
    <w:nsid w:val="7E7F284C"/>
    <w:multiLevelType w:val="hybridMultilevel"/>
    <w:tmpl w:val="4B38F9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0"/>
  </w:num>
  <w:num w:numId="2">
    <w:abstractNumId w:val="4"/>
  </w:num>
  <w:num w:numId="3">
    <w:abstractNumId w:val="42"/>
  </w:num>
  <w:num w:numId="4">
    <w:abstractNumId w:val="9"/>
  </w:num>
  <w:num w:numId="5">
    <w:abstractNumId w:val="0"/>
  </w:num>
  <w:num w:numId="6">
    <w:abstractNumId w:val="18"/>
  </w:num>
  <w:num w:numId="7">
    <w:abstractNumId w:val="3"/>
  </w:num>
  <w:num w:numId="8">
    <w:abstractNumId w:val="7"/>
  </w:num>
  <w:num w:numId="9">
    <w:abstractNumId w:val="8"/>
  </w:num>
  <w:num w:numId="10">
    <w:abstractNumId w:val="5"/>
  </w:num>
  <w:num w:numId="11">
    <w:abstractNumId w:val="20"/>
  </w:num>
  <w:num w:numId="12">
    <w:abstractNumId w:val="34"/>
  </w:num>
  <w:num w:numId="13">
    <w:abstractNumId w:val="16"/>
  </w:num>
  <w:num w:numId="14">
    <w:abstractNumId w:val="32"/>
  </w:num>
  <w:num w:numId="15">
    <w:abstractNumId w:val="13"/>
  </w:num>
  <w:num w:numId="16">
    <w:abstractNumId w:val="14"/>
  </w:num>
  <w:num w:numId="17">
    <w:abstractNumId w:val="6"/>
  </w:num>
  <w:num w:numId="18">
    <w:abstractNumId w:val="11"/>
  </w:num>
  <w:num w:numId="19">
    <w:abstractNumId w:val="2"/>
  </w:num>
  <w:num w:numId="20">
    <w:abstractNumId w:val="28"/>
  </w:num>
  <w:num w:numId="21">
    <w:abstractNumId w:val="30"/>
  </w:num>
  <w:num w:numId="22">
    <w:abstractNumId w:val="12"/>
  </w:num>
  <w:num w:numId="23">
    <w:abstractNumId w:val="26"/>
  </w:num>
  <w:num w:numId="24">
    <w:abstractNumId w:val="39"/>
  </w:num>
  <w:num w:numId="25">
    <w:abstractNumId w:val="37"/>
  </w:num>
  <w:num w:numId="26">
    <w:abstractNumId w:val="19"/>
  </w:num>
  <w:num w:numId="27">
    <w:abstractNumId w:val="22"/>
  </w:num>
  <w:num w:numId="28">
    <w:abstractNumId w:val="31"/>
  </w:num>
  <w:num w:numId="29">
    <w:abstractNumId w:val="24"/>
  </w:num>
  <w:num w:numId="30">
    <w:abstractNumId w:val="29"/>
  </w:num>
  <w:num w:numId="31">
    <w:abstractNumId w:val="21"/>
  </w:num>
  <w:num w:numId="32">
    <w:abstractNumId w:val="10"/>
  </w:num>
  <w:num w:numId="33">
    <w:abstractNumId w:val="1"/>
  </w:num>
  <w:num w:numId="34">
    <w:abstractNumId w:val="23"/>
  </w:num>
  <w:num w:numId="35">
    <w:abstractNumId w:val="15"/>
  </w:num>
  <w:num w:numId="36">
    <w:abstractNumId w:val="36"/>
  </w:num>
  <w:num w:numId="37">
    <w:abstractNumId w:val="27"/>
  </w:num>
  <w:num w:numId="38">
    <w:abstractNumId w:val="17"/>
  </w:num>
  <w:num w:numId="39">
    <w:abstractNumId w:val="38"/>
  </w:num>
  <w:num w:numId="40">
    <w:abstractNumId w:val="33"/>
  </w:num>
  <w:num w:numId="41">
    <w:abstractNumId w:val="41"/>
  </w:num>
  <w:num w:numId="42">
    <w:abstractNumId w:val="35"/>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0C7"/>
    <w:rsid w:val="000647E7"/>
    <w:rsid w:val="000D48EB"/>
    <w:rsid w:val="001058C5"/>
    <w:rsid w:val="0011173C"/>
    <w:rsid w:val="001643E0"/>
    <w:rsid w:val="00165B7A"/>
    <w:rsid w:val="0016796D"/>
    <w:rsid w:val="001B10A1"/>
    <w:rsid w:val="0020222C"/>
    <w:rsid w:val="00202C3D"/>
    <w:rsid w:val="002450C7"/>
    <w:rsid w:val="00264A6E"/>
    <w:rsid w:val="00277C65"/>
    <w:rsid w:val="00281A8D"/>
    <w:rsid w:val="002C160B"/>
    <w:rsid w:val="00333498"/>
    <w:rsid w:val="00347A8F"/>
    <w:rsid w:val="003640DF"/>
    <w:rsid w:val="003758D4"/>
    <w:rsid w:val="00392EDC"/>
    <w:rsid w:val="003A6F1E"/>
    <w:rsid w:val="00403586"/>
    <w:rsid w:val="004068FC"/>
    <w:rsid w:val="004122EF"/>
    <w:rsid w:val="00460CE9"/>
    <w:rsid w:val="00472CD0"/>
    <w:rsid w:val="004E5029"/>
    <w:rsid w:val="004F3BD3"/>
    <w:rsid w:val="004F3F5F"/>
    <w:rsid w:val="00502715"/>
    <w:rsid w:val="00553AA0"/>
    <w:rsid w:val="00580334"/>
    <w:rsid w:val="00593490"/>
    <w:rsid w:val="005B6C49"/>
    <w:rsid w:val="005D30CF"/>
    <w:rsid w:val="005F5A80"/>
    <w:rsid w:val="005F649D"/>
    <w:rsid w:val="0061508A"/>
    <w:rsid w:val="00634D6C"/>
    <w:rsid w:val="006707C0"/>
    <w:rsid w:val="006746F7"/>
    <w:rsid w:val="00676503"/>
    <w:rsid w:val="0068430D"/>
    <w:rsid w:val="0068472A"/>
    <w:rsid w:val="00694186"/>
    <w:rsid w:val="006A298F"/>
    <w:rsid w:val="006A56FD"/>
    <w:rsid w:val="006B3A85"/>
    <w:rsid w:val="006B7127"/>
    <w:rsid w:val="006F2B73"/>
    <w:rsid w:val="0079234F"/>
    <w:rsid w:val="007D3889"/>
    <w:rsid w:val="007D5827"/>
    <w:rsid w:val="007E2EEF"/>
    <w:rsid w:val="008141EB"/>
    <w:rsid w:val="00841318"/>
    <w:rsid w:val="008413C7"/>
    <w:rsid w:val="00847730"/>
    <w:rsid w:val="008A1329"/>
    <w:rsid w:val="008E212C"/>
    <w:rsid w:val="00994614"/>
    <w:rsid w:val="009D3C42"/>
    <w:rsid w:val="009E17FC"/>
    <w:rsid w:val="009F37E7"/>
    <w:rsid w:val="009F55A0"/>
    <w:rsid w:val="00A464D5"/>
    <w:rsid w:val="00A655EB"/>
    <w:rsid w:val="00A97302"/>
    <w:rsid w:val="00AB07D1"/>
    <w:rsid w:val="00AC55D3"/>
    <w:rsid w:val="00B25F67"/>
    <w:rsid w:val="00B41F26"/>
    <w:rsid w:val="00B91EFB"/>
    <w:rsid w:val="00BA0C23"/>
    <w:rsid w:val="00BC39B3"/>
    <w:rsid w:val="00C20D9B"/>
    <w:rsid w:val="00C30220"/>
    <w:rsid w:val="00C550BA"/>
    <w:rsid w:val="00CF1B42"/>
    <w:rsid w:val="00D12FFF"/>
    <w:rsid w:val="00D7592D"/>
    <w:rsid w:val="00D90895"/>
    <w:rsid w:val="00DD2BD0"/>
    <w:rsid w:val="00DE759B"/>
    <w:rsid w:val="00DE7E2A"/>
    <w:rsid w:val="00DF5003"/>
    <w:rsid w:val="00E07AC6"/>
    <w:rsid w:val="00E12132"/>
    <w:rsid w:val="00E546DE"/>
    <w:rsid w:val="00E6505C"/>
    <w:rsid w:val="00E91EE8"/>
    <w:rsid w:val="00EB712F"/>
    <w:rsid w:val="00ED0DE1"/>
    <w:rsid w:val="00EF099B"/>
    <w:rsid w:val="00F0159A"/>
    <w:rsid w:val="00F67631"/>
    <w:rsid w:val="00FE5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94778"/>
  <w15:chartTrackingRefBased/>
  <w15:docId w15:val="{1EB6357C-136E-422E-9008-E338909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121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E12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058C5"/>
    <w:pPr>
      <w:keepNext/>
      <w:spacing w:after="0" w:line="240" w:lineRule="auto"/>
      <w:jc w:val="both"/>
      <w:outlineLvl w:val="2"/>
    </w:pPr>
    <w:rPr>
      <w:rFonts w:ascii="Times New Roman" w:eastAsia="Times New Roman" w:hAnsi="Times New Roman" w:cs="Times New Roman"/>
      <w:sz w:val="26"/>
      <w:szCs w:val="20"/>
      <w:lang w:val="en-US" w:eastAsia="ru-RU"/>
    </w:rPr>
  </w:style>
  <w:style w:type="paragraph" w:styleId="4">
    <w:name w:val="heading 4"/>
    <w:basedOn w:val="a"/>
    <w:next w:val="a"/>
    <w:link w:val="40"/>
    <w:qFormat/>
    <w:rsid w:val="006A56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6A56FD"/>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qFormat/>
    <w:rsid w:val="00165B7A"/>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165B7A"/>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165B7A"/>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A56FD"/>
    <w:pPr>
      <w:spacing w:before="240" w:after="60" w:line="240" w:lineRule="auto"/>
      <w:outlineLvl w:val="8"/>
    </w:pPr>
    <w:rPr>
      <w:rFonts w:ascii="Arial" w:eastAsia="MS Mincho"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1058C5"/>
    <w:rPr>
      <w:rFonts w:ascii="Times New Roman" w:eastAsia="Times New Roman" w:hAnsi="Times New Roman" w:cs="Times New Roman"/>
      <w:sz w:val="26"/>
      <w:szCs w:val="20"/>
      <w:lang w:val="en-US" w:eastAsia="ru-RU"/>
    </w:rPr>
  </w:style>
  <w:style w:type="paragraph" w:styleId="a4">
    <w:name w:val="No Spacing"/>
    <w:uiPriority w:val="1"/>
    <w:qFormat/>
    <w:rsid w:val="001058C5"/>
    <w:pPr>
      <w:spacing w:after="0" w:line="240" w:lineRule="auto"/>
    </w:pPr>
    <w:rPr>
      <w:rFonts w:eastAsiaTheme="minorEastAsia"/>
      <w:lang w:eastAsia="ru-RU"/>
    </w:rPr>
  </w:style>
  <w:style w:type="character" w:customStyle="1" w:styleId="21">
    <w:name w:val="Основной текст (2)_"/>
    <w:basedOn w:val="a0"/>
    <w:uiPriority w:val="99"/>
    <w:rsid w:val="001058C5"/>
    <w:rPr>
      <w:b/>
      <w:bCs/>
      <w:sz w:val="28"/>
      <w:szCs w:val="28"/>
      <w:shd w:val="clear" w:color="auto" w:fill="FFFFFF"/>
    </w:rPr>
  </w:style>
  <w:style w:type="paragraph" w:customStyle="1" w:styleId="11">
    <w:name w:val="Без интервала1"/>
    <w:rsid w:val="001058C5"/>
    <w:pPr>
      <w:suppressAutoHyphens/>
      <w:spacing w:after="0" w:line="240" w:lineRule="auto"/>
    </w:pPr>
    <w:rPr>
      <w:rFonts w:ascii="Arial" w:eastAsia="Arial" w:hAnsi="Arial" w:cs="Arial"/>
    </w:rPr>
  </w:style>
  <w:style w:type="paragraph" w:customStyle="1" w:styleId="a5">
    <w:name w:val="Прижатый влево"/>
    <w:basedOn w:val="a"/>
    <w:next w:val="a"/>
    <w:uiPriority w:val="99"/>
    <w:rsid w:val="001058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6">
    <w:name w:val="header"/>
    <w:basedOn w:val="a"/>
    <w:link w:val="a7"/>
    <w:unhideWhenUsed/>
    <w:rsid w:val="00DF5003"/>
    <w:pPr>
      <w:tabs>
        <w:tab w:val="center" w:pos="4677"/>
        <w:tab w:val="right" w:pos="9355"/>
      </w:tabs>
      <w:spacing w:after="0" w:line="240" w:lineRule="auto"/>
    </w:pPr>
  </w:style>
  <w:style w:type="character" w:customStyle="1" w:styleId="a7">
    <w:name w:val="Верхний колонтитул Знак"/>
    <w:basedOn w:val="a0"/>
    <w:link w:val="a6"/>
    <w:rsid w:val="00DF5003"/>
  </w:style>
  <w:style w:type="paragraph" w:styleId="a8">
    <w:name w:val="footer"/>
    <w:basedOn w:val="a"/>
    <w:link w:val="a9"/>
    <w:unhideWhenUsed/>
    <w:rsid w:val="00DF500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5003"/>
  </w:style>
  <w:style w:type="numbering" w:customStyle="1" w:styleId="12">
    <w:name w:val="Нет списка1"/>
    <w:next w:val="a2"/>
    <w:uiPriority w:val="99"/>
    <w:semiHidden/>
    <w:unhideWhenUsed/>
    <w:rsid w:val="00DF5003"/>
  </w:style>
  <w:style w:type="character" w:styleId="aa">
    <w:name w:val="footnote reference"/>
    <w:semiHidden/>
    <w:unhideWhenUsed/>
    <w:rsid w:val="00DF5003"/>
    <w:rPr>
      <w:vertAlign w:val="superscript"/>
    </w:rPr>
  </w:style>
  <w:style w:type="table" w:customStyle="1" w:styleId="13">
    <w:name w:val="Сетка таблицы1"/>
    <w:basedOn w:val="a1"/>
    <w:next w:val="a3"/>
    <w:uiPriority w:val="39"/>
    <w:rsid w:val="00DF5003"/>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202C3D"/>
  </w:style>
  <w:style w:type="table" w:customStyle="1" w:styleId="23">
    <w:name w:val="Сетка таблицы2"/>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202C3D"/>
  </w:style>
  <w:style w:type="table" w:customStyle="1" w:styleId="32">
    <w:name w:val="Сетка таблицы3"/>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202C3D"/>
    <w:pPr>
      <w:spacing w:after="0" w:line="240" w:lineRule="auto"/>
      <w:jc w:val="both"/>
    </w:pPr>
    <w:rPr>
      <w:rFonts w:ascii="Segoe UI" w:eastAsia="Arial" w:hAnsi="Segoe UI" w:cs="Segoe UI"/>
      <w:sz w:val="18"/>
      <w:szCs w:val="18"/>
      <w:lang w:val="en-US" w:eastAsia="ru-RU"/>
    </w:rPr>
  </w:style>
  <w:style w:type="character" w:customStyle="1" w:styleId="ac">
    <w:name w:val="Текст выноски Знак"/>
    <w:basedOn w:val="a0"/>
    <w:link w:val="ab"/>
    <w:rsid w:val="00202C3D"/>
    <w:rPr>
      <w:rFonts w:ascii="Segoe UI" w:eastAsia="Arial" w:hAnsi="Segoe UI" w:cs="Segoe UI"/>
      <w:sz w:val="18"/>
      <w:szCs w:val="18"/>
      <w:lang w:val="en-US" w:eastAsia="ru-RU"/>
    </w:rPr>
  </w:style>
  <w:style w:type="numbering" w:customStyle="1" w:styleId="41">
    <w:name w:val="Нет списка4"/>
    <w:next w:val="a2"/>
    <w:uiPriority w:val="99"/>
    <w:semiHidden/>
    <w:unhideWhenUsed/>
    <w:rsid w:val="00281A8D"/>
  </w:style>
  <w:style w:type="table" w:customStyle="1" w:styleId="42">
    <w:name w:val="Сетка таблицы4"/>
    <w:basedOn w:val="a1"/>
    <w:next w:val="a3"/>
    <w:uiPriority w:val="39"/>
    <w:rsid w:val="00281A8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10A1"/>
  </w:style>
  <w:style w:type="table" w:customStyle="1" w:styleId="52">
    <w:name w:val="Сетка таблицы5"/>
    <w:basedOn w:val="a1"/>
    <w:next w:val="a3"/>
    <w:uiPriority w:val="39"/>
    <w:rsid w:val="001B10A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E759B"/>
    <w:pPr>
      <w:ind w:left="720"/>
      <w:contextualSpacing/>
    </w:pPr>
  </w:style>
  <w:style w:type="numbering" w:customStyle="1" w:styleId="61">
    <w:name w:val="Нет списка6"/>
    <w:next w:val="a2"/>
    <w:uiPriority w:val="99"/>
    <w:semiHidden/>
    <w:unhideWhenUsed/>
    <w:rsid w:val="004F3F5F"/>
  </w:style>
  <w:style w:type="table" w:customStyle="1" w:styleId="62">
    <w:name w:val="Сетка таблицы6"/>
    <w:basedOn w:val="a1"/>
    <w:next w:val="a3"/>
    <w:uiPriority w:val="39"/>
    <w:rsid w:val="004F3F5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E1213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E12132"/>
    <w:rPr>
      <w:rFonts w:asciiTheme="majorHAnsi" w:eastAsiaTheme="majorEastAsia" w:hAnsiTheme="majorHAnsi" w:cstheme="majorBidi"/>
      <w:color w:val="2E74B5" w:themeColor="accent1" w:themeShade="BF"/>
      <w:sz w:val="26"/>
      <w:szCs w:val="26"/>
    </w:rPr>
  </w:style>
  <w:style w:type="paragraph" w:styleId="ae">
    <w:name w:val="Title"/>
    <w:basedOn w:val="a"/>
    <w:link w:val="af"/>
    <w:qFormat/>
    <w:rsid w:val="00E12132"/>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0"/>
    <w:link w:val="ae"/>
    <w:rsid w:val="00E1213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A56F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A56FD"/>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A56FD"/>
    <w:rPr>
      <w:rFonts w:ascii="Arial" w:eastAsia="MS Mincho" w:hAnsi="Arial" w:cs="Arial"/>
      <w:lang w:eastAsia="ru-RU"/>
    </w:rPr>
  </w:style>
  <w:style w:type="table" w:customStyle="1" w:styleId="71">
    <w:name w:val="Сетка таблицы7"/>
    <w:basedOn w:val="a1"/>
    <w:next w:val="a3"/>
    <w:uiPriority w:val="99"/>
    <w:rsid w:val="006A56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w:basedOn w:val="a"/>
    <w:link w:val="af1"/>
    <w:uiPriority w:val="99"/>
    <w:rsid w:val="006A56FD"/>
    <w:pPr>
      <w:spacing w:after="0" w:line="240" w:lineRule="auto"/>
      <w:jc w:val="both"/>
    </w:pPr>
    <w:rPr>
      <w:rFonts w:ascii="Times New Roman" w:eastAsia="MS Mincho" w:hAnsi="Times New Roman" w:cs="Times New Roman"/>
      <w:sz w:val="26"/>
      <w:szCs w:val="20"/>
      <w:lang w:eastAsia="ru-RU"/>
    </w:rPr>
  </w:style>
  <w:style w:type="character" w:customStyle="1" w:styleId="af1">
    <w:name w:val="Основной текст Знак"/>
    <w:basedOn w:val="a0"/>
    <w:link w:val="af0"/>
    <w:uiPriority w:val="99"/>
    <w:rsid w:val="006A56FD"/>
    <w:rPr>
      <w:rFonts w:ascii="Times New Roman" w:eastAsia="MS Mincho" w:hAnsi="Times New Roman" w:cs="Times New Roman"/>
      <w:sz w:val="26"/>
      <w:szCs w:val="20"/>
      <w:lang w:eastAsia="ru-RU"/>
    </w:rPr>
  </w:style>
  <w:style w:type="character" w:styleId="af2">
    <w:name w:val="page number"/>
    <w:basedOn w:val="a0"/>
    <w:rsid w:val="006A56FD"/>
  </w:style>
  <w:style w:type="paragraph" w:styleId="af3">
    <w:name w:val="Document Map"/>
    <w:basedOn w:val="a"/>
    <w:link w:val="af4"/>
    <w:semiHidden/>
    <w:rsid w:val="006A56FD"/>
    <w:pPr>
      <w:shd w:val="clear" w:color="auto" w:fill="000080"/>
      <w:spacing w:after="0" w:line="240" w:lineRule="auto"/>
    </w:pPr>
    <w:rPr>
      <w:rFonts w:ascii="Tahoma" w:eastAsia="Times New Roman" w:hAnsi="Tahoma" w:cs="Tahoma"/>
      <w:sz w:val="20"/>
      <w:szCs w:val="20"/>
      <w:lang w:eastAsia="ru-RU"/>
    </w:rPr>
  </w:style>
  <w:style w:type="character" w:customStyle="1" w:styleId="af4">
    <w:name w:val="Схема документа Знак"/>
    <w:basedOn w:val="a0"/>
    <w:link w:val="af3"/>
    <w:semiHidden/>
    <w:rsid w:val="006A56FD"/>
    <w:rPr>
      <w:rFonts w:ascii="Tahoma" w:eastAsia="Times New Roman" w:hAnsi="Tahoma" w:cs="Tahoma"/>
      <w:sz w:val="20"/>
      <w:szCs w:val="20"/>
      <w:shd w:val="clear" w:color="auto" w:fill="000080"/>
      <w:lang w:eastAsia="ru-RU"/>
    </w:rPr>
  </w:style>
  <w:style w:type="paragraph" w:customStyle="1" w:styleId="ConsPlusTitle">
    <w:name w:val="ConsPlusTitle"/>
    <w:rsid w:val="006A56F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5">
    <w:name w:val="Normal (Web)"/>
    <w:basedOn w:val="a"/>
    <w:uiPriority w:val="99"/>
    <w:rsid w:val="006A56FD"/>
    <w:pPr>
      <w:spacing w:before="75" w:after="75" w:line="240" w:lineRule="auto"/>
    </w:pPr>
    <w:rPr>
      <w:rFonts w:ascii="Times" w:eastAsia="Times New Roman" w:hAnsi="Times" w:cs="Times"/>
      <w:sz w:val="21"/>
      <w:szCs w:val="21"/>
      <w:lang w:eastAsia="ru-RU"/>
    </w:rPr>
  </w:style>
  <w:style w:type="paragraph" w:styleId="af6">
    <w:name w:val="Body Text Indent"/>
    <w:basedOn w:val="a"/>
    <w:link w:val="af7"/>
    <w:rsid w:val="006A56FD"/>
    <w:pPr>
      <w:spacing w:after="0" w:line="240" w:lineRule="auto"/>
      <w:ind w:firstLine="851"/>
      <w:jc w:val="both"/>
    </w:pPr>
    <w:rPr>
      <w:rFonts w:ascii="Times New Roman" w:eastAsia="MS Mincho" w:hAnsi="Times New Roman" w:cs="Times New Roman"/>
      <w:sz w:val="28"/>
      <w:szCs w:val="20"/>
      <w:lang w:eastAsia="ru-RU"/>
    </w:rPr>
  </w:style>
  <w:style w:type="character" w:customStyle="1" w:styleId="af7">
    <w:name w:val="Основной текст с отступом Знак"/>
    <w:basedOn w:val="a0"/>
    <w:link w:val="af6"/>
    <w:rsid w:val="006A56FD"/>
    <w:rPr>
      <w:rFonts w:ascii="Times New Roman" w:eastAsia="MS Mincho" w:hAnsi="Times New Roman" w:cs="Times New Roman"/>
      <w:sz w:val="28"/>
      <w:szCs w:val="20"/>
      <w:lang w:eastAsia="ru-RU"/>
    </w:rPr>
  </w:style>
  <w:style w:type="paragraph" w:styleId="24">
    <w:name w:val="Body Text 2"/>
    <w:basedOn w:val="a"/>
    <w:link w:val="25"/>
    <w:rsid w:val="006A56FD"/>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5">
    <w:name w:val="Основной текст 2 Знак"/>
    <w:basedOn w:val="a0"/>
    <w:link w:val="24"/>
    <w:rsid w:val="006A56FD"/>
    <w:rPr>
      <w:rFonts w:ascii="Times New Roman" w:eastAsia="MS Mincho" w:hAnsi="Times New Roman" w:cs="Times New Roman"/>
      <w:sz w:val="28"/>
      <w:szCs w:val="20"/>
      <w:lang w:eastAsia="ru-RU"/>
    </w:rPr>
  </w:style>
  <w:style w:type="paragraph" w:styleId="af8">
    <w:name w:val="Plain Text"/>
    <w:basedOn w:val="a"/>
    <w:link w:val="af9"/>
    <w:rsid w:val="006A56FD"/>
    <w:pPr>
      <w:widowControl w:val="0"/>
      <w:spacing w:after="0" w:line="240" w:lineRule="auto"/>
    </w:pPr>
    <w:rPr>
      <w:rFonts w:ascii="Courier New" w:eastAsia="MS Mincho" w:hAnsi="Courier New" w:cs="Times New Roman"/>
      <w:sz w:val="20"/>
      <w:szCs w:val="20"/>
      <w:lang w:eastAsia="ru-RU"/>
    </w:rPr>
  </w:style>
  <w:style w:type="character" w:customStyle="1" w:styleId="af9">
    <w:name w:val="Текст Знак"/>
    <w:basedOn w:val="a0"/>
    <w:link w:val="af8"/>
    <w:rsid w:val="006A56FD"/>
    <w:rPr>
      <w:rFonts w:ascii="Courier New" w:eastAsia="MS Mincho" w:hAnsi="Courier New" w:cs="Times New Roman"/>
      <w:sz w:val="20"/>
      <w:szCs w:val="20"/>
      <w:lang w:eastAsia="ru-RU"/>
    </w:rPr>
  </w:style>
  <w:style w:type="paragraph" w:customStyle="1" w:styleId="ConsNormal">
    <w:name w:val="ConsNormal"/>
    <w:rsid w:val="006A56FD"/>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6A5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a">
    <w:name w:val="Знак Знак Знак Знак Знак Знак Знак Знак Знак"/>
    <w:basedOn w:val="a"/>
    <w:rsid w:val="006A56FD"/>
    <w:pPr>
      <w:spacing w:line="240" w:lineRule="exact"/>
    </w:pPr>
    <w:rPr>
      <w:rFonts w:ascii="Verdana" w:eastAsia="Times New Roman" w:hAnsi="Verdana" w:cs="Times New Roman"/>
      <w:sz w:val="24"/>
      <w:szCs w:val="24"/>
      <w:lang w:val="en-US"/>
    </w:rPr>
  </w:style>
  <w:style w:type="character" w:customStyle="1" w:styleId="afb">
    <w:name w:val="Название Знак"/>
    <w:link w:val="afc"/>
    <w:locked/>
    <w:rsid w:val="006A56FD"/>
    <w:rPr>
      <w:b/>
      <w:sz w:val="28"/>
      <w:lang w:val="ru-RU" w:eastAsia="ru-RU" w:bidi="ar-SA"/>
    </w:rPr>
  </w:style>
  <w:style w:type="character" w:styleId="afd">
    <w:name w:val="annotation reference"/>
    <w:rsid w:val="006A56FD"/>
    <w:rPr>
      <w:sz w:val="16"/>
      <w:szCs w:val="16"/>
    </w:rPr>
  </w:style>
  <w:style w:type="paragraph" w:styleId="afe">
    <w:name w:val="annotation text"/>
    <w:basedOn w:val="a"/>
    <w:link w:val="aff"/>
    <w:rsid w:val="006A56FD"/>
    <w:pPr>
      <w:spacing w:after="0" w:line="240" w:lineRule="auto"/>
    </w:pPr>
    <w:rPr>
      <w:rFonts w:ascii="Times New Roman" w:eastAsia="Times New Roman" w:hAnsi="Times New Roman" w:cs="Times New Roman"/>
      <w:sz w:val="20"/>
      <w:szCs w:val="20"/>
      <w:lang w:val="x-none" w:eastAsia="x-none"/>
    </w:rPr>
  </w:style>
  <w:style w:type="character" w:customStyle="1" w:styleId="aff">
    <w:name w:val="Текст примечания Знак"/>
    <w:basedOn w:val="a0"/>
    <w:link w:val="afe"/>
    <w:rsid w:val="006A56FD"/>
    <w:rPr>
      <w:rFonts w:ascii="Times New Roman" w:eastAsia="Times New Roman" w:hAnsi="Times New Roman" w:cs="Times New Roman"/>
      <w:sz w:val="20"/>
      <w:szCs w:val="20"/>
      <w:lang w:val="x-none" w:eastAsia="x-none"/>
    </w:rPr>
  </w:style>
  <w:style w:type="paragraph" w:styleId="aff0">
    <w:name w:val="annotation subject"/>
    <w:basedOn w:val="afe"/>
    <w:next w:val="afe"/>
    <w:link w:val="aff1"/>
    <w:rsid w:val="006A56FD"/>
    <w:rPr>
      <w:b/>
      <w:bCs/>
    </w:rPr>
  </w:style>
  <w:style w:type="character" w:customStyle="1" w:styleId="aff1">
    <w:name w:val="Тема примечания Знак"/>
    <w:basedOn w:val="aff"/>
    <w:link w:val="aff0"/>
    <w:rsid w:val="006A56FD"/>
    <w:rPr>
      <w:rFonts w:ascii="Times New Roman" w:eastAsia="Times New Roman" w:hAnsi="Times New Roman" w:cs="Times New Roman"/>
      <w:b/>
      <w:bCs/>
      <w:sz w:val="20"/>
      <w:szCs w:val="20"/>
      <w:lang w:val="x-none" w:eastAsia="x-none"/>
    </w:rPr>
  </w:style>
  <w:style w:type="character" w:customStyle="1" w:styleId="60">
    <w:name w:val="Заголовок 6 Знак"/>
    <w:basedOn w:val="a0"/>
    <w:link w:val="6"/>
    <w:rsid w:val="00165B7A"/>
    <w:rPr>
      <w:rFonts w:ascii="Arial" w:eastAsia="Times New Roman" w:hAnsi="Arial" w:cs="Arial"/>
      <w:sz w:val="28"/>
      <w:szCs w:val="20"/>
      <w:lang w:eastAsia="ru-RU"/>
    </w:rPr>
  </w:style>
  <w:style w:type="character" w:customStyle="1" w:styleId="70">
    <w:name w:val="Заголовок 7 Знак"/>
    <w:basedOn w:val="a0"/>
    <w:link w:val="7"/>
    <w:rsid w:val="00165B7A"/>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165B7A"/>
    <w:rPr>
      <w:rFonts w:ascii="Times New Roman" w:eastAsia="Times New Roman" w:hAnsi="Times New Roman" w:cs="Times New Roman"/>
      <w:sz w:val="28"/>
      <w:szCs w:val="28"/>
      <w:lang w:eastAsia="ru-RU"/>
    </w:rPr>
  </w:style>
  <w:style w:type="numbering" w:customStyle="1" w:styleId="72">
    <w:name w:val="Нет списка7"/>
    <w:next w:val="a2"/>
    <w:semiHidden/>
    <w:unhideWhenUsed/>
    <w:rsid w:val="00165B7A"/>
  </w:style>
  <w:style w:type="paragraph" w:customStyle="1" w:styleId="14">
    <w:name w:val="Обычный1"/>
    <w:rsid w:val="00165B7A"/>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4"/>
    <w:rsid w:val="00165B7A"/>
    <w:pPr>
      <w:ind w:firstLine="0"/>
    </w:pPr>
    <w:rPr>
      <w:rFonts w:ascii="Consultant" w:hAnsi="Consultant"/>
    </w:rPr>
  </w:style>
  <w:style w:type="paragraph" w:customStyle="1" w:styleId="afc">
    <w:basedOn w:val="a"/>
    <w:next w:val="ae"/>
    <w:link w:val="afb"/>
    <w:qFormat/>
    <w:rsid w:val="00165B7A"/>
    <w:pPr>
      <w:spacing w:after="0" w:line="240" w:lineRule="auto"/>
      <w:jc w:val="center"/>
    </w:pPr>
    <w:rPr>
      <w:b/>
      <w:sz w:val="28"/>
      <w:lang w:eastAsia="ru-RU"/>
    </w:rPr>
  </w:style>
  <w:style w:type="paragraph" w:styleId="26">
    <w:name w:val="Body Text Indent 2"/>
    <w:basedOn w:val="a"/>
    <w:link w:val="27"/>
    <w:rsid w:val="00165B7A"/>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rsid w:val="00165B7A"/>
    <w:rPr>
      <w:rFonts w:ascii="Times New Roman" w:eastAsia="Times New Roman" w:hAnsi="Times New Roman" w:cs="Times New Roman"/>
      <w:sz w:val="28"/>
      <w:szCs w:val="20"/>
      <w:lang w:eastAsia="ru-RU"/>
    </w:rPr>
  </w:style>
  <w:style w:type="paragraph" w:styleId="33">
    <w:name w:val="Body Text Indent 3"/>
    <w:basedOn w:val="a"/>
    <w:link w:val="34"/>
    <w:rsid w:val="00165B7A"/>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0"/>
    <w:link w:val="33"/>
    <w:rsid w:val="00165B7A"/>
    <w:rPr>
      <w:rFonts w:ascii="Times New Roman" w:eastAsia="Times New Roman" w:hAnsi="Times New Roman" w:cs="Times New Roman"/>
      <w:b/>
      <w:sz w:val="28"/>
      <w:szCs w:val="20"/>
      <w:lang w:eastAsia="ru-RU"/>
    </w:rPr>
  </w:style>
  <w:style w:type="paragraph" w:customStyle="1" w:styleId="ConsNonformat">
    <w:name w:val="ConsNonformat"/>
    <w:rsid w:val="00165B7A"/>
    <w:pPr>
      <w:widowControl w:val="0"/>
      <w:spacing w:after="0" w:line="240" w:lineRule="auto"/>
    </w:pPr>
    <w:rPr>
      <w:rFonts w:ascii="Courier New" w:eastAsia="Times New Roman" w:hAnsi="Courier New" w:cs="Times New Roman"/>
      <w:snapToGrid w:val="0"/>
      <w:sz w:val="20"/>
      <w:szCs w:val="20"/>
      <w:lang w:eastAsia="ru-RU"/>
    </w:rPr>
  </w:style>
  <w:style w:type="character" w:styleId="aff2">
    <w:name w:val="Hyperlink"/>
    <w:rsid w:val="00165B7A"/>
    <w:rPr>
      <w:color w:val="0000FF"/>
      <w:u w:val="single"/>
    </w:rPr>
  </w:style>
  <w:style w:type="character" w:styleId="aff3">
    <w:name w:val="FollowedHyperlink"/>
    <w:rsid w:val="00165B7A"/>
    <w:rPr>
      <w:color w:val="800080"/>
      <w:u w:val="single"/>
    </w:rPr>
  </w:style>
  <w:style w:type="paragraph" w:customStyle="1" w:styleId="ConsPlusNonformat">
    <w:name w:val="ConsPlusNonformat"/>
    <w:rsid w:val="00165B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39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81">
    <w:name w:val="Нет списка8"/>
    <w:next w:val="a2"/>
    <w:uiPriority w:val="99"/>
    <w:semiHidden/>
    <w:unhideWhenUsed/>
    <w:rsid w:val="009E17FC"/>
  </w:style>
  <w:style w:type="table" w:customStyle="1" w:styleId="82">
    <w:name w:val="Сетка таблицы8"/>
    <w:basedOn w:val="a1"/>
    <w:next w:val="a3"/>
    <w:uiPriority w:val="39"/>
    <w:rsid w:val="009E17FC"/>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semiHidden/>
    <w:rsid w:val="00CF1B42"/>
  </w:style>
  <w:style w:type="paragraph" w:customStyle="1" w:styleId="Normal">
    <w:name w:val="Normal"/>
    <w:rsid w:val="00CF1B42"/>
    <w:pPr>
      <w:spacing w:after="0" w:line="240" w:lineRule="auto"/>
      <w:ind w:firstLine="720"/>
    </w:pPr>
    <w:rPr>
      <w:rFonts w:ascii="Times New Roman" w:eastAsia="Times New Roman" w:hAnsi="Times New Roman" w:cs="Times New Roman"/>
      <w:snapToGrid w:val="0"/>
      <w:sz w:val="20"/>
      <w:szCs w:val="20"/>
      <w:lang w:eastAsia="ru-RU"/>
    </w:rPr>
  </w:style>
  <w:style w:type="paragraph" w:styleId="aff4">
    <w:basedOn w:val="a"/>
    <w:next w:val="ae"/>
    <w:qFormat/>
    <w:rsid w:val="00CF1B42"/>
    <w:pPr>
      <w:spacing w:after="0" w:line="240" w:lineRule="auto"/>
      <w:jc w:val="center"/>
    </w:pPr>
    <w:rPr>
      <w:rFonts w:ascii="Times New Roman" w:eastAsia="Times New Roman" w:hAnsi="Times New Roman" w:cs="Times New Roman"/>
      <w:b/>
      <w:sz w:val="28"/>
      <w:szCs w:val="20"/>
      <w:lang w:eastAsia="ru-RU"/>
    </w:rPr>
  </w:style>
  <w:style w:type="character" w:customStyle="1" w:styleId="aff5">
    <w:name w:val="Гипертекстовая ссылка"/>
    <w:uiPriority w:val="99"/>
    <w:rsid w:val="00CF1B42"/>
    <w:rPr>
      <w:color w:val="106BBE"/>
    </w:rPr>
  </w:style>
  <w:style w:type="paragraph" w:customStyle="1" w:styleId="s1">
    <w:name w:val="s_1"/>
    <w:basedOn w:val="a"/>
    <w:rsid w:val="00CF1B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CF1B42"/>
  </w:style>
  <w:style w:type="table" w:customStyle="1" w:styleId="92">
    <w:name w:val="Сетка таблицы9"/>
    <w:basedOn w:val="a1"/>
    <w:next w:val="a3"/>
    <w:uiPriority w:val="39"/>
    <w:rsid w:val="00CF1B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stup.scli.ru:8111/content/act/8f21b21c-a408-42c4-b9fe-a939b863c84a.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9FA31EBB97E47F1190F092DF22536D6AC23CCC0BE1C43E144BE1970AD3ER0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7;&#1088;&#1072;&#1074;&#1086;-&#1084;&#1080;&#1085;&#1102;&#1089;&#1090;"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CF1F5643-3AEB-4438-9333-2E47F2A9D0E7" TargetMode="External"/><Relationship Id="rId10"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hyperlink" Target="https://login.consultant.ru/link/?req=doc&amp;base=LAW&amp;n=501319&amp;dst=100512" TargetMode="External"/><Relationship Id="rId14" Type="http://schemas.openxmlformats.org/officeDocument/2006/relationships/hyperlink" Target="http://dostup.scli.ru:8111/content/act/8f21b21c-a408-42c4-b9fe-a939b863c84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49F13-9ECA-4F2E-9278-CA2676D43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24</Pages>
  <Words>12188</Words>
  <Characters>69474</Characters>
  <Application>Microsoft Office Word</Application>
  <DocSecurity>0</DocSecurity>
  <Lines>578</Lines>
  <Paragraphs>162</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Статья 7. Сход граждан</vt:lpstr>
      <vt:lpstr>1. Сход граждан может проводиться в порядке и случаях, предусмотренных Федеральн</vt:lpstr>
      <vt:lpstr>2. Сход граждан, предусмотренный настоящей статьей, правомочен при участии в нем</vt:lpstr>
      <vt:lpstr>В случае, если в населенном пункте отсутствует возможность одновременного совмес</vt:lpstr>
      <vt:lpstr>3. Проведение схода граждан обеспечивается главой сельсовета. </vt:lpstr>
      <vt:lpstr>5. Решение схода граждан считается принятым, если за него проголосовало более по</vt:lpstr>
      <vt:lpstr>6. Решения, принятые на сходе граждан, подлежат официальному опубликованию.</vt:lpstr>
      <vt:lpstr>Статья 13. Староста сельского населенного пункта</vt:lpstr>
      <vt:lpstr>6) определение порядка принятия решений о создании, реорганизации и ликвидации м</vt:lpstr>
      <vt:lpstr>11. Решение Собрания депутатов о досрочном прекращении полномочий депутата прини</vt:lpstr>
      <vt:lpstr>11) организация благоустройства территории поселения;</vt:lpstr>
      <vt:lpstr>Глава сельсовета обязан официально опубликовать зарегистрированные Устав, муници</vt:lpstr>
      <vt:lpstr>6. Приведение Устава в соответствие с федеральным законом, законом Алтайского кр</vt:lpstr>
    </vt:vector>
  </TitlesOfParts>
  <Company/>
  <LinksUpToDate>false</LinksUpToDate>
  <CharactersWithSpaces>81500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Sosnovka</dc:creator>
  <cp:keywords/>
  <dc:description/>
  <cp:lastModifiedBy>Sosnovka</cp:lastModifiedBy>
  <cp:revision>8</cp:revision>
  <cp:lastPrinted>2025-03-12T02:15:00Z</cp:lastPrinted>
  <dcterms:created xsi:type="dcterms:W3CDTF">2025-01-31T03:44:00Z</dcterms:created>
  <dcterms:modified xsi:type="dcterms:W3CDTF">2025-12-24T01:27:00Z</dcterms:modified>
</cp:coreProperties>
</file>