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D7" w:rsidRDefault="008101D7" w:rsidP="008101D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Руководство по соблюдению обязательных требований, оценка соблюдения которых является предметом муниципального контроля в сфере благоустройства территории муниципального образования </w:t>
      </w:r>
      <w:r w:rsidR="002D5E5A">
        <w:rPr>
          <w:b/>
          <w:sz w:val="26"/>
          <w:szCs w:val="26"/>
        </w:rPr>
        <w:t>Яновский</w:t>
      </w:r>
      <w:r>
        <w:rPr>
          <w:b/>
          <w:sz w:val="26"/>
          <w:szCs w:val="26"/>
        </w:rPr>
        <w:t xml:space="preserve"> сельсовет </w:t>
      </w:r>
    </w:p>
    <w:p w:rsidR="008101D7" w:rsidRDefault="008101D7" w:rsidP="008101D7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Заринского</w:t>
      </w:r>
      <w:proofErr w:type="spellEnd"/>
      <w:r>
        <w:rPr>
          <w:b/>
          <w:sz w:val="26"/>
          <w:szCs w:val="26"/>
        </w:rPr>
        <w:t xml:space="preserve"> района Алтайского края</w:t>
      </w:r>
    </w:p>
    <w:p w:rsidR="008101D7" w:rsidRDefault="008101D7" w:rsidP="008101D7">
      <w:pPr>
        <w:spacing w:after="0" w:line="240" w:lineRule="auto"/>
        <w:jc w:val="center"/>
        <w:rPr>
          <w:sz w:val="26"/>
          <w:szCs w:val="26"/>
        </w:rPr>
      </w:pP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муниципальным контролем в сфере благоустройства понимается деятельность администрации </w:t>
      </w:r>
      <w:r w:rsidR="002D5E5A">
        <w:rPr>
          <w:sz w:val="26"/>
          <w:szCs w:val="26"/>
        </w:rPr>
        <w:t>Яновский</w:t>
      </w:r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по организации и проведению на территории муниципального образования </w:t>
      </w:r>
      <w:r w:rsidR="002D5E5A">
        <w:rPr>
          <w:sz w:val="26"/>
          <w:szCs w:val="26"/>
        </w:rPr>
        <w:t>Яновский</w:t>
      </w:r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проверок соблюдения юридическими лицами, индивидуальными предпринимателями и гражданами обязательных требований законодательства в сфере благоустройства.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отношениям, связанным с осуществлением муниципального контроля в сфере благоустройства, организацией и проведением проверок юридических лиц, индивидуальных предпринимателей и граждан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контроль осуществляется администрацией </w:t>
      </w:r>
      <w:r w:rsidR="002D5E5A">
        <w:rPr>
          <w:sz w:val="26"/>
          <w:szCs w:val="26"/>
        </w:rPr>
        <w:t>Яновского</w:t>
      </w:r>
      <w:r>
        <w:rPr>
          <w:sz w:val="26"/>
          <w:szCs w:val="26"/>
        </w:rPr>
        <w:t xml:space="preserve"> сельсовет</w:t>
      </w:r>
      <w:r w:rsidR="002D5E5A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</w:t>
      </w:r>
      <w:r w:rsidR="00EE39BB">
        <w:rPr>
          <w:sz w:val="26"/>
          <w:szCs w:val="26"/>
        </w:rPr>
        <w:t>аринского</w:t>
      </w:r>
      <w:proofErr w:type="spellEnd"/>
      <w:r w:rsidR="00EE39BB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 (далее – Контрольный орган).</w:t>
      </w:r>
      <w:r>
        <w:rPr>
          <w:sz w:val="26"/>
          <w:szCs w:val="26"/>
        </w:rPr>
        <w:br/>
        <w:t>Руководство деятельностью по осуществлению муниципального контроля осущест</w:t>
      </w:r>
      <w:r w:rsidR="00EE39BB">
        <w:rPr>
          <w:sz w:val="26"/>
          <w:szCs w:val="26"/>
        </w:rPr>
        <w:t xml:space="preserve">вляет глава </w:t>
      </w:r>
      <w:r>
        <w:rPr>
          <w:sz w:val="26"/>
          <w:szCs w:val="26"/>
        </w:rPr>
        <w:t xml:space="preserve"> сельсовета.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 на территории муниципального образования </w:t>
      </w:r>
      <w:r w:rsidR="002D5E5A">
        <w:rPr>
          <w:sz w:val="26"/>
          <w:szCs w:val="26"/>
        </w:rPr>
        <w:t>Яновский</w:t>
      </w:r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утвержденных решением Со</w:t>
      </w:r>
      <w:r w:rsidR="002D5E5A">
        <w:rPr>
          <w:sz w:val="26"/>
          <w:szCs w:val="26"/>
        </w:rPr>
        <w:t>брания</w:t>
      </w:r>
      <w:r>
        <w:rPr>
          <w:sz w:val="26"/>
          <w:szCs w:val="26"/>
        </w:rPr>
        <w:t xml:space="preserve"> депутатов </w:t>
      </w:r>
      <w:r w:rsidR="002D5E5A">
        <w:rPr>
          <w:sz w:val="26"/>
          <w:szCs w:val="26"/>
        </w:rPr>
        <w:t>Яновского</w:t>
      </w:r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от 2</w:t>
      </w:r>
      <w:r w:rsidR="002D5E5A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2D5E5A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2D5E5A">
        <w:rPr>
          <w:sz w:val="26"/>
          <w:szCs w:val="26"/>
        </w:rPr>
        <w:t>8</w:t>
      </w:r>
      <w:r w:rsidR="00EE39BB">
        <w:rPr>
          <w:sz w:val="26"/>
          <w:szCs w:val="26"/>
        </w:rPr>
        <w:t xml:space="preserve"> № </w:t>
      </w:r>
      <w:r w:rsidR="002D5E5A">
        <w:rPr>
          <w:sz w:val="26"/>
          <w:szCs w:val="26"/>
        </w:rPr>
        <w:t>48</w:t>
      </w:r>
      <w:r w:rsidR="00EE39BB">
        <w:rPr>
          <w:sz w:val="26"/>
          <w:szCs w:val="26"/>
        </w:rPr>
        <w:t xml:space="preserve"> </w:t>
      </w:r>
      <w:proofErr w:type="gramStart"/>
      <w:r w:rsidR="00EE39BB">
        <w:rPr>
          <w:sz w:val="26"/>
          <w:szCs w:val="26"/>
        </w:rPr>
        <w:t xml:space="preserve">( </w:t>
      </w:r>
      <w:proofErr w:type="gramEnd"/>
      <w:r w:rsidR="00EE39BB">
        <w:rPr>
          <w:sz w:val="26"/>
          <w:szCs w:val="26"/>
        </w:rPr>
        <w:t>с изменениями от 2</w:t>
      </w:r>
      <w:r w:rsidR="002D5E5A">
        <w:rPr>
          <w:sz w:val="26"/>
          <w:szCs w:val="26"/>
        </w:rPr>
        <w:t>4</w:t>
      </w:r>
      <w:r w:rsidR="00EE39BB">
        <w:rPr>
          <w:sz w:val="26"/>
          <w:szCs w:val="26"/>
        </w:rPr>
        <w:t>.</w:t>
      </w:r>
      <w:r w:rsidR="002D5E5A">
        <w:rPr>
          <w:sz w:val="26"/>
          <w:szCs w:val="26"/>
        </w:rPr>
        <w:t>10</w:t>
      </w:r>
      <w:r w:rsidR="00EE39BB">
        <w:rPr>
          <w:sz w:val="26"/>
          <w:szCs w:val="26"/>
        </w:rPr>
        <w:t>.20</w:t>
      </w:r>
      <w:r w:rsidR="002D5E5A">
        <w:rPr>
          <w:sz w:val="26"/>
          <w:szCs w:val="26"/>
        </w:rPr>
        <w:t>19 № 7</w:t>
      </w:r>
      <w:r>
        <w:rPr>
          <w:sz w:val="26"/>
          <w:szCs w:val="26"/>
        </w:rPr>
        <w:t>5 (далее – Правила),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требования), исполнение решений, принимаемых по результатам контрольных мероприятий.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Объектами муниципального контроля являются: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</w:t>
      </w:r>
      <w:r>
        <w:rPr>
          <w:sz w:val="26"/>
          <w:szCs w:val="26"/>
        </w:rPr>
        <w:lastRenderedPageBreak/>
        <w:t>которым предъявляются обязательные требования (далее - производственные объекты).</w:t>
      </w:r>
      <w:proofErr w:type="gramEnd"/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организации и осуществления муниципального контроля в сфере благоустройства муниципального образования </w:t>
      </w:r>
      <w:r w:rsidR="002D5E5A">
        <w:rPr>
          <w:sz w:val="26"/>
          <w:szCs w:val="26"/>
        </w:rPr>
        <w:t>Яновский</w:t>
      </w:r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регламентирован решением Со</w:t>
      </w:r>
      <w:r w:rsidR="002D5E5A">
        <w:rPr>
          <w:sz w:val="26"/>
          <w:szCs w:val="26"/>
        </w:rPr>
        <w:t>брания</w:t>
      </w:r>
      <w:r>
        <w:rPr>
          <w:sz w:val="26"/>
          <w:szCs w:val="26"/>
        </w:rPr>
        <w:t xml:space="preserve"> депутатов </w:t>
      </w:r>
      <w:r w:rsidR="002D5E5A">
        <w:rPr>
          <w:sz w:val="26"/>
          <w:szCs w:val="26"/>
        </w:rPr>
        <w:t>Яновского</w:t>
      </w:r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</w:t>
      </w:r>
      <w:r w:rsidR="00EE39BB">
        <w:rPr>
          <w:sz w:val="26"/>
          <w:szCs w:val="26"/>
        </w:rPr>
        <w:t>аринского</w:t>
      </w:r>
      <w:proofErr w:type="spellEnd"/>
      <w:r w:rsidR="00EE39BB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 от </w:t>
      </w:r>
      <w:r w:rsidR="00EE39BB">
        <w:rPr>
          <w:sz w:val="26"/>
          <w:szCs w:val="26"/>
        </w:rPr>
        <w:t>2</w:t>
      </w:r>
      <w:r w:rsidR="002D5E5A">
        <w:rPr>
          <w:sz w:val="26"/>
          <w:szCs w:val="26"/>
        </w:rPr>
        <w:t>8</w:t>
      </w:r>
      <w:r>
        <w:rPr>
          <w:sz w:val="26"/>
          <w:szCs w:val="26"/>
        </w:rPr>
        <w:t>.0</w:t>
      </w:r>
      <w:r w:rsidR="00EE39BB">
        <w:rPr>
          <w:sz w:val="26"/>
          <w:szCs w:val="26"/>
        </w:rPr>
        <w:t>9.2021</w:t>
      </w:r>
      <w:bookmarkStart w:id="0" w:name="_GoBack"/>
      <w:bookmarkEnd w:id="0"/>
      <w:r w:rsidR="00EE39BB">
        <w:rPr>
          <w:sz w:val="26"/>
          <w:szCs w:val="26"/>
        </w:rPr>
        <w:t xml:space="preserve"> № 26                   </w:t>
      </w:r>
      <w:r>
        <w:rPr>
          <w:sz w:val="26"/>
          <w:szCs w:val="26"/>
        </w:rPr>
        <w:t xml:space="preserve"> «Об утверждении Положения о муниципальном контроле в сфере благоустройства</w:t>
      </w:r>
      <w:r>
        <w:rPr>
          <w:rFonts w:cs="Times New Roman"/>
          <w:sz w:val="26"/>
          <w:szCs w:val="26"/>
        </w:rPr>
        <w:t xml:space="preserve"> на территории муниципального образования </w:t>
      </w:r>
      <w:r w:rsidR="002D5E5A">
        <w:rPr>
          <w:rFonts w:cs="Times New Roman"/>
          <w:sz w:val="26"/>
          <w:szCs w:val="26"/>
        </w:rPr>
        <w:t>Яновский</w:t>
      </w:r>
      <w:r w:rsidR="00EE39BB">
        <w:rPr>
          <w:rFonts w:cs="Times New Roman"/>
          <w:sz w:val="26"/>
          <w:szCs w:val="26"/>
        </w:rPr>
        <w:t xml:space="preserve"> сельсовет</w:t>
      </w:r>
      <w:r>
        <w:rPr>
          <w:sz w:val="26"/>
          <w:szCs w:val="26"/>
        </w:rPr>
        <w:t>».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Положением установлено, что муниципальный контроль осуществляется без проведения плановых контрольных мероприятий, так как система оценки и управления рисками не применяется.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решение об объявлении предостережения;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Должностное лицо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знакомиться со всеми документами, касающимися соблюдения обязательных требований, в том числе в установленном порядке с документами, </w:t>
      </w:r>
      <w:r>
        <w:rPr>
          <w:sz w:val="26"/>
          <w:szCs w:val="26"/>
        </w:rPr>
        <w:lastRenderedPageBreak/>
        <w:t>содержащими государственную, служебную, коммерческую или иную охраняемую законом тайну;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1D7AFB" w:rsidRDefault="008101D7" w:rsidP="008101D7">
      <w:pPr>
        <w:ind w:firstLine="708"/>
      </w:pPr>
      <w:r>
        <w:rPr>
          <w:sz w:val="26"/>
          <w:szCs w:val="26"/>
        </w:rPr>
        <w:t>7) обращаться в соответствии с Федеральным законом от 07.02.2011 № 3-ФЗ «О полиции» за содействием к органам полиции в случаях, если должностному лицу оказывается противодействие или угрожает опасность.</w:t>
      </w:r>
    </w:p>
    <w:sectPr w:rsidR="001D7AFB" w:rsidSect="00D4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1D7"/>
    <w:rsid w:val="001D7AFB"/>
    <w:rsid w:val="002D5E5A"/>
    <w:rsid w:val="00606F09"/>
    <w:rsid w:val="008101D7"/>
    <w:rsid w:val="00915587"/>
    <w:rsid w:val="00D4687D"/>
    <w:rsid w:val="00E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2022-11-28T02:38:00Z</dcterms:created>
  <dcterms:modified xsi:type="dcterms:W3CDTF">2022-11-28T02:38:00Z</dcterms:modified>
</cp:coreProperties>
</file>