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E6821">
        <w:rPr>
          <w:rFonts w:eastAsia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0A7C754" wp14:editId="2F969D16">
            <wp:simplePos x="0" y="0"/>
            <wp:positionH relativeFrom="column">
              <wp:posOffset>2691765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E6821">
        <w:rPr>
          <w:rFonts w:eastAsia="Times New Roman" w:cs="Times New Roman"/>
          <w:b/>
          <w:szCs w:val="20"/>
          <w:lang w:eastAsia="ru-RU"/>
        </w:rPr>
        <w:t>АДМИНИСТРАЦИЯ ЗАРИНСКОГО РАЙОНА</w:t>
      </w: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E6821">
        <w:rPr>
          <w:rFonts w:eastAsia="Times New Roman" w:cs="Times New Roman"/>
          <w:b/>
          <w:szCs w:val="20"/>
          <w:lang w:eastAsia="ru-RU"/>
        </w:rPr>
        <w:t>АЛТАЙСКОГО КРАЯ</w:t>
      </w: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  <w:r w:rsidRPr="002E6821">
        <w:rPr>
          <w:rFonts w:ascii="Arial" w:eastAsia="Times New Roman" w:hAnsi="Arial" w:cs="Times New Roman"/>
          <w:b/>
          <w:sz w:val="36"/>
          <w:szCs w:val="20"/>
          <w:lang w:eastAsia="ru-RU"/>
        </w:rPr>
        <w:t>П О С Т А Н О В Л Е Н И Е</w:t>
      </w:r>
    </w:p>
    <w:p w:rsidR="002E6821" w:rsidRPr="002E6821" w:rsidRDefault="002E6821" w:rsidP="002E6821">
      <w:pPr>
        <w:spacing w:after="0"/>
        <w:ind w:firstLine="0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2E6821" w:rsidRPr="002E6821" w:rsidRDefault="002E6821" w:rsidP="002E6821">
      <w:pPr>
        <w:spacing w:after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2E6821">
        <w:rPr>
          <w:rFonts w:eastAsia="Times New Roman" w:cs="Times New Roman"/>
          <w:sz w:val="22"/>
          <w:lang w:eastAsia="ru-RU"/>
        </w:rPr>
        <w:t>г. Заринск</w:t>
      </w:r>
    </w:p>
    <w:p w:rsidR="002E6821" w:rsidRPr="002E6821" w:rsidRDefault="002E6821" w:rsidP="002E6821">
      <w:pPr>
        <w:spacing w:after="0"/>
        <w:ind w:firstLine="0"/>
        <w:jc w:val="both"/>
        <w:rPr>
          <w:rFonts w:ascii="Arial" w:eastAsia="Times New Roman" w:hAnsi="Arial" w:cs="Times New Roman"/>
          <w:sz w:val="24"/>
          <w:szCs w:val="24"/>
          <w:u w:val="single"/>
          <w:lang w:eastAsia="ru-RU"/>
        </w:rPr>
      </w:pPr>
      <w:r w:rsidRPr="002E6821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A6725B">
        <w:rPr>
          <w:rFonts w:ascii="Arial" w:eastAsia="Times New Roman" w:hAnsi="Arial" w:cs="Times New Roman"/>
          <w:sz w:val="24"/>
          <w:szCs w:val="24"/>
          <w:lang w:eastAsia="ru-RU"/>
        </w:rPr>
        <w:t>28</w:t>
      </w:r>
      <w:r w:rsidRPr="002E6821">
        <w:rPr>
          <w:rFonts w:ascii="Arial" w:eastAsia="Times New Roman" w:hAnsi="Arial" w:cs="Times New Roman"/>
          <w:sz w:val="24"/>
          <w:szCs w:val="24"/>
          <w:lang w:eastAsia="ru-RU"/>
        </w:rPr>
        <w:t xml:space="preserve"> .</w:t>
      </w:r>
      <w:r w:rsidR="00A6725B">
        <w:rPr>
          <w:rFonts w:ascii="Arial" w:eastAsia="Times New Roman" w:hAnsi="Arial" w:cs="Times New Roman"/>
          <w:sz w:val="24"/>
          <w:szCs w:val="24"/>
          <w:lang w:eastAsia="ru-RU"/>
        </w:rPr>
        <w:t>11</w:t>
      </w:r>
      <w:r w:rsidRPr="002E6821">
        <w:rPr>
          <w:rFonts w:ascii="Arial" w:eastAsia="Times New Roman" w:hAnsi="Arial" w:cs="Times New Roman"/>
          <w:sz w:val="24"/>
          <w:szCs w:val="24"/>
          <w:lang w:eastAsia="ru-RU"/>
        </w:rPr>
        <w:t xml:space="preserve">. 2022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</w:t>
      </w:r>
      <w:r w:rsidRPr="002E6821">
        <w:rPr>
          <w:rFonts w:ascii="Arial" w:eastAsia="Times New Roman" w:hAnsi="Arial" w:cs="Times New Roman"/>
          <w:sz w:val="24"/>
          <w:szCs w:val="24"/>
          <w:lang w:eastAsia="ru-RU"/>
        </w:rPr>
        <w:t xml:space="preserve"> №</w:t>
      </w:r>
      <w:r w:rsidRPr="002E6821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 xml:space="preserve"> _</w:t>
      </w:r>
      <w:r w:rsidR="00A6725B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900</w:t>
      </w:r>
      <w:r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_</w:t>
      </w:r>
      <w:r w:rsidRPr="002E6821">
        <w:rPr>
          <w:rFonts w:ascii="Arial" w:eastAsia="Times New Roman" w:hAnsi="Arial" w:cs="Times New Roman"/>
          <w:sz w:val="24"/>
          <w:szCs w:val="24"/>
          <w:u w:val="single"/>
          <w:lang w:eastAsia="ru-RU"/>
        </w:rPr>
        <w:t>_</w:t>
      </w:r>
    </w:p>
    <w:p w:rsidR="002E6821" w:rsidRPr="002E6821" w:rsidRDefault="002E6821" w:rsidP="002E6821">
      <w:pPr>
        <w:spacing w:after="0"/>
        <w:ind w:firstLine="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E6821" w:rsidRPr="002E6821" w:rsidRDefault="002E6821" w:rsidP="002E6821">
      <w:pPr>
        <w:spacing w:after="0"/>
        <w:ind w:firstLine="0"/>
        <w:rPr>
          <w:rFonts w:ascii="Arial" w:eastAsia="Times New Roman" w:hAnsi="Arial" w:cs="Times New Roman"/>
          <w:sz w:val="18"/>
          <w:szCs w:val="24"/>
          <w:lang w:eastAsia="ru-RU"/>
        </w:rPr>
      </w:pPr>
    </w:p>
    <w:p w:rsidR="002E6821" w:rsidRPr="002E6821" w:rsidRDefault="002E6821" w:rsidP="002E6821">
      <w:pPr>
        <w:tabs>
          <w:tab w:val="left" w:pos="3828"/>
          <w:tab w:val="left" w:pos="4536"/>
        </w:tabs>
        <w:spacing w:after="0"/>
        <w:ind w:right="4817" w:firstLine="0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 xml:space="preserve">Об утверждении Руководства по соблюдению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Заринский район Алтайского края </w:t>
      </w:r>
    </w:p>
    <w:p w:rsidR="002E6821" w:rsidRPr="002E6821" w:rsidRDefault="002E6821" w:rsidP="002E6821">
      <w:pPr>
        <w:widowControl w:val="0"/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widowControl w:val="0"/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widowControl w:val="0"/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spacing w:after="0"/>
        <w:ind w:right="142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>В соответствии с Федеральным законом от</w:t>
      </w:r>
      <w:r w:rsidRPr="002E6821">
        <w:rPr>
          <w:rFonts w:eastAsia="Times New Roman" w:cs="Times New Roman"/>
          <w:kern w:val="36"/>
          <w:sz w:val="24"/>
          <w:szCs w:val="26"/>
          <w:lang w:eastAsia="ru-RU"/>
        </w:rPr>
        <w:t xml:space="preserve"> </w:t>
      </w:r>
      <w:r w:rsidRPr="002E6821">
        <w:rPr>
          <w:rFonts w:eastAsia="Times New Roman" w:cs="Times New Roman"/>
          <w:kern w:val="36"/>
          <w:sz w:val="26"/>
          <w:szCs w:val="26"/>
          <w:lang w:eastAsia="ru-RU"/>
        </w:rPr>
        <w:t>06.10.2003 №</w:t>
      </w:r>
      <w:r w:rsidRPr="002E6821">
        <w:rPr>
          <w:rFonts w:eastAsia="Times New Roman" w:cs="Times New Roman"/>
          <w:bCs/>
          <w:kern w:val="36"/>
          <w:sz w:val="26"/>
          <w:szCs w:val="26"/>
          <w:lang w:eastAsia="ru-RU"/>
        </w:rPr>
        <w:t xml:space="preserve"> 131-ФЗ «</w:t>
      </w:r>
      <w:r w:rsidRPr="002E6821">
        <w:rPr>
          <w:rFonts w:eastAsia="Times New Roman" w:cs="Times New Roman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2E6821">
        <w:rPr>
          <w:rFonts w:eastAsia="Times New Roman" w:cs="Times New Roman"/>
          <w:bCs/>
          <w:kern w:val="36"/>
          <w:sz w:val="26"/>
          <w:szCs w:val="26"/>
          <w:lang w:eastAsia="ru-RU"/>
        </w:rPr>
        <w:t>», в целях реализации Федерального закона от 31.07.2020 № 248-ФЗ «О государственном контроле (надзоре) и муниципальном контроле в Российской Федерации»,</w:t>
      </w:r>
      <w:r w:rsidRPr="002E6821">
        <w:rPr>
          <w:rFonts w:eastAsia="Times New Roman" w:cs="Times New Roman"/>
          <w:bCs/>
          <w:kern w:val="36"/>
          <w:sz w:val="24"/>
          <w:szCs w:val="26"/>
          <w:lang w:eastAsia="ru-RU"/>
        </w:rPr>
        <w:t xml:space="preserve"> </w:t>
      </w:r>
      <w:r w:rsidRPr="002E6821">
        <w:rPr>
          <w:rFonts w:eastAsia="Times New Roman" w:cs="Times New Roman"/>
          <w:sz w:val="26"/>
          <w:szCs w:val="26"/>
          <w:lang w:eastAsia="ru-RU"/>
        </w:rPr>
        <w:t>Уставом муниципального образования Заринский район Администрация района</w:t>
      </w:r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2E6821" w:rsidRPr="002E6821" w:rsidRDefault="002E6821" w:rsidP="002E6821">
      <w:pPr>
        <w:spacing w:after="0"/>
        <w:ind w:right="142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spacing w:after="0" w:line="240" w:lineRule="exact"/>
        <w:ind w:firstLine="0"/>
        <w:jc w:val="center"/>
        <w:rPr>
          <w:rFonts w:eastAsia="Times New Roman" w:cs="Times New Roman"/>
          <w:szCs w:val="20"/>
          <w:lang w:eastAsia="ru-RU"/>
        </w:rPr>
      </w:pPr>
      <w:r w:rsidRPr="002E6821">
        <w:rPr>
          <w:rFonts w:eastAsia="Times New Roman" w:cs="Times New Roman"/>
          <w:szCs w:val="20"/>
          <w:lang w:eastAsia="ru-RU"/>
        </w:rPr>
        <w:t>П О С Т А Н О В Л Я Е Т:</w:t>
      </w:r>
    </w:p>
    <w:p w:rsidR="002E6821" w:rsidRPr="002E6821" w:rsidRDefault="002E6821" w:rsidP="002E6821">
      <w:pPr>
        <w:autoSpaceDE w:val="0"/>
        <w:autoSpaceDN w:val="0"/>
        <w:adjustRightInd w:val="0"/>
        <w:spacing w:after="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E6821" w:rsidRPr="002E6821" w:rsidRDefault="002E6821" w:rsidP="002E6821">
      <w:pPr>
        <w:widowControl w:val="0"/>
        <w:autoSpaceDE w:val="0"/>
        <w:autoSpaceDN w:val="0"/>
        <w:adjustRightInd w:val="0"/>
        <w:spacing w:after="0"/>
        <w:ind w:left="360" w:right="142" w:firstLine="0"/>
        <w:jc w:val="both"/>
        <w:rPr>
          <w:rFonts w:eastAsia="Calibri" w:cs="Times New Roman"/>
          <w:sz w:val="26"/>
          <w:szCs w:val="26"/>
          <w:lang w:eastAsia="ru-RU"/>
        </w:rPr>
      </w:pPr>
      <w:r w:rsidRPr="002E6821">
        <w:rPr>
          <w:rFonts w:eastAsia="Calibri" w:cs="Times New Roman"/>
          <w:sz w:val="26"/>
          <w:szCs w:val="26"/>
          <w:lang w:eastAsia="ru-RU"/>
        </w:rPr>
        <w:t xml:space="preserve">            1. Утвердить Руководство по соблюдению обязательных требований при осуществлении муниципального контроля на автомобильном транспорте и в дорожном хозяйстве на территории муниципального образования Заринский район Алтайского края (прилагается).</w:t>
      </w:r>
    </w:p>
    <w:p w:rsidR="002E6821" w:rsidRPr="002E6821" w:rsidRDefault="002E6821" w:rsidP="002E6821">
      <w:pPr>
        <w:tabs>
          <w:tab w:val="left" w:pos="4111"/>
        </w:tabs>
        <w:spacing w:after="0"/>
        <w:ind w:left="360" w:firstLine="0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 xml:space="preserve">           2. Данное постановление обнародовать на официальном сайте Администрации Заринского района</w:t>
      </w:r>
    </w:p>
    <w:p w:rsidR="002E6821" w:rsidRPr="002E6821" w:rsidRDefault="002E6821" w:rsidP="002E6821">
      <w:pPr>
        <w:autoSpaceDE w:val="0"/>
        <w:autoSpaceDN w:val="0"/>
        <w:adjustRightInd w:val="0"/>
        <w:spacing w:after="0"/>
        <w:ind w:left="36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 xml:space="preserve">           3. Контроль исполнения настоящего постановления оставляю за собой.</w:t>
      </w:r>
    </w:p>
    <w:p w:rsidR="002E6821" w:rsidRPr="002E6821" w:rsidRDefault="002E6821" w:rsidP="002E6821">
      <w:pPr>
        <w:tabs>
          <w:tab w:val="left" w:pos="4111"/>
        </w:tabs>
        <w:spacing w:after="0"/>
        <w:ind w:left="360" w:right="142" w:firstLine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6821" w:rsidRPr="002E6821" w:rsidRDefault="002E6821" w:rsidP="002E6821">
      <w:pPr>
        <w:autoSpaceDE w:val="0"/>
        <w:autoSpaceDN w:val="0"/>
        <w:adjustRightInd w:val="0"/>
        <w:spacing w:after="0"/>
        <w:ind w:left="360" w:firstLine="0"/>
        <w:jc w:val="both"/>
        <w:rPr>
          <w:rFonts w:eastAsia="Times New Roman" w:cs="Times New Roman"/>
          <w:sz w:val="26"/>
          <w:szCs w:val="26"/>
          <w:lang w:eastAsia="ar-SA"/>
        </w:rPr>
      </w:pPr>
      <w:r w:rsidRPr="002E6821">
        <w:rPr>
          <w:rFonts w:eastAsia="Times New Roman" w:cs="Times New Roman"/>
          <w:sz w:val="26"/>
          <w:szCs w:val="26"/>
          <w:lang w:eastAsia="ru-RU"/>
        </w:rPr>
        <w:t xml:space="preserve">            </w:t>
      </w:r>
    </w:p>
    <w:p w:rsidR="002E6821" w:rsidRDefault="002E6821" w:rsidP="002E6821">
      <w:r w:rsidRPr="002E6821">
        <w:rPr>
          <w:rFonts w:eastAsia="Times New Roman" w:cs="Times New Roman"/>
          <w:sz w:val="26"/>
          <w:szCs w:val="26"/>
          <w:lang w:eastAsia="ru-RU"/>
        </w:rPr>
        <w:t xml:space="preserve">Глава района  </w:t>
      </w:r>
      <w:r w:rsidRPr="002E6821">
        <w:rPr>
          <w:rFonts w:eastAsia="Times New Roman" w:cs="Times New Roman"/>
          <w:sz w:val="26"/>
          <w:szCs w:val="26"/>
          <w:lang w:eastAsia="ru-RU"/>
        </w:rPr>
        <w:tab/>
      </w:r>
      <w:r w:rsidRPr="002E6821">
        <w:rPr>
          <w:rFonts w:eastAsia="Times New Roman" w:cs="Times New Roman"/>
          <w:sz w:val="26"/>
          <w:szCs w:val="26"/>
          <w:lang w:eastAsia="ru-RU"/>
        </w:rPr>
        <w:tab/>
      </w:r>
      <w:r w:rsidRPr="002E6821">
        <w:rPr>
          <w:rFonts w:eastAsia="Times New Roman" w:cs="Times New Roman"/>
          <w:sz w:val="26"/>
          <w:szCs w:val="26"/>
          <w:lang w:eastAsia="ru-RU"/>
        </w:rPr>
        <w:tab/>
      </w:r>
      <w:r w:rsidRPr="002E6821">
        <w:rPr>
          <w:rFonts w:eastAsia="Times New Roman" w:cs="Times New Roman"/>
          <w:sz w:val="26"/>
          <w:szCs w:val="26"/>
          <w:lang w:eastAsia="ru-RU"/>
        </w:rPr>
        <w:tab/>
        <w:t xml:space="preserve">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</w:t>
      </w:r>
      <w:r w:rsidRPr="002E6821">
        <w:rPr>
          <w:rFonts w:eastAsia="Times New Roman" w:cs="Times New Roman"/>
          <w:sz w:val="26"/>
          <w:szCs w:val="26"/>
          <w:lang w:eastAsia="ru-RU"/>
        </w:rPr>
        <w:t xml:space="preserve"> В.К. Тим</w:t>
      </w:r>
      <w:r>
        <w:rPr>
          <w:rFonts w:eastAsia="Times New Roman" w:cs="Times New Roman"/>
          <w:sz w:val="26"/>
          <w:szCs w:val="26"/>
          <w:lang w:eastAsia="ru-RU"/>
        </w:rPr>
        <w:t>ирязев</w:t>
      </w:r>
    </w:p>
    <w:p w:rsidR="002E6821" w:rsidRDefault="002E6821"/>
    <w:p w:rsidR="002E6821" w:rsidRDefault="002E6821"/>
    <w:p w:rsidR="002E6821" w:rsidRDefault="002E6821"/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4857"/>
      </w:tblGrid>
      <w:tr w:rsidR="00C36517" w:rsidTr="002E6821">
        <w:tc>
          <w:tcPr>
            <w:tcW w:w="3931" w:type="dxa"/>
          </w:tcPr>
          <w:p w:rsidR="00C36517" w:rsidRDefault="00C36517" w:rsidP="00F44438">
            <w:pPr>
              <w:tabs>
                <w:tab w:val="left" w:pos="1701"/>
                <w:tab w:val="left" w:pos="2410"/>
              </w:tabs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4857" w:type="dxa"/>
          </w:tcPr>
          <w:p w:rsidR="00C36517" w:rsidRPr="002E6821" w:rsidRDefault="00C36517" w:rsidP="002E6821">
            <w:pPr>
              <w:pStyle w:val="2-"/>
              <w:spacing w:before="0" w:after="0"/>
              <w:ind w:left="662"/>
              <w:jc w:val="left"/>
              <w:rPr>
                <w:b w:val="0"/>
                <w:i w:val="0"/>
              </w:rPr>
            </w:pPr>
            <w:r w:rsidRPr="002E6821">
              <w:rPr>
                <w:b w:val="0"/>
                <w:i w:val="0"/>
              </w:rPr>
              <w:t xml:space="preserve">                          </w:t>
            </w:r>
            <w:r w:rsidR="002E6821">
              <w:rPr>
                <w:b w:val="0"/>
                <w:i w:val="0"/>
              </w:rPr>
              <w:t xml:space="preserve">   </w:t>
            </w:r>
            <w:r w:rsidRPr="002E6821">
              <w:rPr>
                <w:b w:val="0"/>
                <w:i w:val="0"/>
              </w:rPr>
              <w:t xml:space="preserve">УТВЕРЖДЕНО                                                                  </w:t>
            </w:r>
            <w:r w:rsidR="002E6821">
              <w:rPr>
                <w:b w:val="0"/>
                <w:i w:val="0"/>
              </w:rPr>
              <w:t xml:space="preserve">       </w:t>
            </w:r>
            <w:r w:rsidRPr="002E6821">
              <w:rPr>
                <w:b w:val="0"/>
                <w:i w:val="0"/>
              </w:rPr>
              <w:t xml:space="preserve">постановлением Администрации                                                                         </w:t>
            </w:r>
          </w:p>
          <w:p w:rsidR="00C36517" w:rsidRDefault="00C36517" w:rsidP="00A6725B">
            <w:pPr>
              <w:tabs>
                <w:tab w:val="left" w:pos="1701"/>
                <w:tab w:val="left" w:pos="2410"/>
              </w:tabs>
              <w:ind w:left="662" w:firstLine="0"/>
              <w:rPr>
                <w:rFonts w:cs="Times New Roman"/>
                <w:szCs w:val="28"/>
              </w:rPr>
            </w:pPr>
            <w:r w:rsidRPr="002E6821">
              <w:rPr>
                <w:sz w:val="24"/>
                <w:szCs w:val="24"/>
              </w:rPr>
              <w:t xml:space="preserve">                                                                   </w:t>
            </w:r>
            <w:r w:rsidR="002E6821">
              <w:rPr>
                <w:sz w:val="24"/>
                <w:szCs w:val="24"/>
              </w:rPr>
              <w:t xml:space="preserve">   </w:t>
            </w:r>
            <w:r w:rsidRPr="002E6821">
              <w:rPr>
                <w:sz w:val="24"/>
                <w:szCs w:val="24"/>
              </w:rPr>
              <w:t>от_</w:t>
            </w:r>
            <w:r w:rsidR="00A6725B">
              <w:rPr>
                <w:sz w:val="24"/>
                <w:szCs w:val="24"/>
              </w:rPr>
              <w:t>28.11.2022</w:t>
            </w:r>
            <w:r w:rsidRPr="002E6821">
              <w:rPr>
                <w:sz w:val="24"/>
                <w:szCs w:val="24"/>
              </w:rPr>
              <w:t>__№_</w:t>
            </w:r>
            <w:r w:rsidR="00A6725B">
              <w:rPr>
                <w:sz w:val="24"/>
                <w:szCs w:val="24"/>
              </w:rPr>
              <w:t>900</w:t>
            </w:r>
            <w:bookmarkStart w:id="0" w:name="_GoBack"/>
            <w:bookmarkEnd w:id="0"/>
            <w:r w:rsidRPr="002E6821">
              <w:rPr>
                <w:sz w:val="24"/>
                <w:szCs w:val="24"/>
              </w:rPr>
              <w:t>___</w:t>
            </w:r>
          </w:p>
        </w:tc>
      </w:tr>
    </w:tbl>
    <w:p w:rsidR="00C36517" w:rsidRDefault="00C36517" w:rsidP="00C36517">
      <w:pPr>
        <w:tabs>
          <w:tab w:val="left" w:pos="1701"/>
          <w:tab w:val="left" w:pos="2410"/>
        </w:tabs>
        <w:spacing w:after="0"/>
        <w:ind w:left="567"/>
        <w:rPr>
          <w:rFonts w:cs="Times New Roman"/>
          <w:szCs w:val="28"/>
        </w:rPr>
      </w:pPr>
    </w:p>
    <w:p w:rsidR="00C36517" w:rsidRPr="00492484" w:rsidRDefault="00C36517" w:rsidP="00C36517">
      <w:pPr>
        <w:tabs>
          <w:tab w:val="left" w:pos="1701"/>
          <w:tab w:val="left" w:pos="2410"/>
        </w:tabs>
        <w:spacing w:after="0"/>
        <w:ind w:left="567"/>
        <w:rPr>
          <w:rFonts w:cs="Times New Roman"/>
          <w:szCs w:val="28"/>
        </w:rPr>
      </w:pPr>
    </w:p>
    <w:p w:rsidR="00C36517" w:rsidRPr="00492484" w:rsidRDefault="00C36517" w:rsidP="00C36517">
      <w:pPr>
        <w:tabs>
          <w:tab w:val="left" w:pos="0"/>
        </w:tabs>
        <w:spacing w:after="0" w:line="276" w:lineRule="auto"/>
        <w:ind w:left="567"/>
        <w:rPr>
          <w:rFonts w:cs="Times New Roman"/>
          <w:szCs w:val="28"/>
        </w:rPr>
      </w:pP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РУКОВОДСТВО</w:t>
      </w: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по соблюдению обязательных при осуществлении муниципального контроля на автомобильном транспорте и в дорожном хозяйстве на территории муниципального образования </w:t>
      </w: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Заринский район Алтайского края</w:t>
      </w: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</w:tabs>
        <w:spacing w:after="0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I</w:t>
      </w:r>
      <w:r w:rsidRPr="002E6821">
        <w:rPr>
          <w:rFonts w:cs="Times New Roman"/>
          <w:sz w:val="26"/>
          <w:szCs w:val="26"/>
        </w:rPr>
        <w:t>. Общие положения</w:t>
      </w:r>
    </w:p>
    <w:p w:rsidR="00C36517" w:rsidRPr="002E6821" w:rsidRDefault="00C36517" w:rsidP="00C36517">
      <w:pPr>
        <w:tabs>
          <w:tab w:val="left" w:pos="0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1. Настоящее Руководство по соблюдению обязательных требований </w:t>
      </w:r>
      <w:r w:rsidRPr="002E6821">
        <w:rPr>
          <w:rFonts w:cs="Times New Roman"/>
          <w:sz w:val="26"/>
          <w:szCs w:val="26"/>
        </w:rPr>
        <w:br/>
        <w:t xml:space="preserve">при осуществлении муниципального контроля на автомобильном транспорте и в дорожном хозяйстве на территории муниципального образования Заринский район Алтайского края  разработано в соответствии с пунктом 5 части 3 статьи 46 Федерального закона от 31.07.2020 № 248-ФЗ «О государственном контроле (надзоре) и муниципальном контроле в Российской Федерации», частью 5 статьи 14 Федерального закона от 31.07.2020 № 247-ФЗ «Об обязательных требованиях в Российской Федерации», в целях оказания юридическим лицам, индивидуальным предпринимателям и гражданам (далее – контролируемым лицам) информационно - методической  поддержки и  содержит  рекомендации по       соблюдению обязательных требований (далее – обязательные требования): 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1) к осуществлению работ по капитальному ремонту, ремонту </w:t>
      </w:r>
      <w:r w:rsidRPr="002E6821">
        <w:rPr>
          <w:rFonts w:cs="Times New Roman"/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 изделиям) в части обеспечения сохранности автомобильных дорог;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2) к эксплуатации объектов дорожного сервиса, размещенных </w:t>
      </w:r>
      <w:r w:rsidRPr="002E6821">
        <w:rPr>
          <w:rFonts w:cs="Times New Roman"/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3)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lastRenderedPageBreak/>
        <w:t>Руководство по соблюдению обязательных требований применяется контролируемыми лицами на добровольной основе.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II</w:t>
      </w:r>
      <w:r w:rsidRPr="002E6821">
        <w:rPr>
          <w:rFonts w:cs="Times New Roman"/>
          <w:sz w:val="26"/>
          <w:szCs w:val="26"/>
        </w:rPr>
        <w:t xml:space="preserve">. Нормативно-правовые акты, содержащие обязательные требования 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  <w:lang w:eastAsia="zh-CN"/>
        </w:rPr>
      </w:pPr>
      <w:r w:rsidRPr="002E6821">
        <w:rPr>
          <w:rFonts w:cs="Times New Roman"/>
          <w:sz w:val="26"/>
          <w:szCs w:val="26"/>
        </w:rPr>
        <w:t xml:space="preserve">2. Перечень нормативных правовых актов Российской Федерации </w:t>
      </w:r>
      <w:r w:rsidRPr="002E6821">
        <w:rPr>
          <w:rFonts w:cs="Times New Roman"/>
          <w:sz w:val="26"/>
          <w:szCs w:val="26"/>
        </w:rPr>
        <w:br/>
        <w:t>и нормативных правовых актов Алтайского края (их отдельных положений), содержащих обязательные требования, оценка соблюдения которых осуществляется в рамках муниципального контроля на автомобильном транспорте и в дорожном хозяйстве на территории  муниципального образования приведен в приложении № 1 к настоящему Руководству и подлежит размещению на официальном сайте Администрации Заринского района Алтайского края (далее – Администрация) в информационно-телекоммуникационной сети Интернет в разделе «Муниципальный контроль» (http://zarinray.ru/).</w:t>
      </w:r>
    </w:p>
    <w:p w:rsidR="00C36517" w:rsidRPr="002E6821" w:rsidRDefault="00C36517" w:rsidP="00C36517">
      <w:pPr>
        <w:tabs>
          <w:tab w:val="left" w:pos="0"/>
        </w:tabs>
        <w:autoSpaceDE w:val="0"/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</w:tabs>
        <w:autoSpaceDE w:val="0"/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III</w:t>
      </w:r>
      <w:r w:rsidRPr="002E6821">
        <w:rPr>
          <w:rFonts w:cs="Times New Roman"/>
          <w:sz w:val="26"/>
          <w:szCs w:val="26"/>
        </w:rPr>
        <w:t xml:space="preserve">. Контролируемые лица, в отношении которых </w:t>
      </w:r>
    </w:p>
    <w:p w:rsidR="00C36517" w:rsidRPr="002E6821" w:rsidRDefault="00C36517" w:rsidP="00C36517">
      <w:pPr>
        <w:tabs>
          <w:tab w:val="left" w:pos="0"/>
        </w:tabs>
        <w:autoSpaceDE w:val="0"/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устанавливаются обязательные требования</w:t>
      </w:r>
    </w:p>
    <w:p w:rsidR="00C36517" w:rsidRPr="002E6821" w:rsidRDefault="00C36517" w:rsidP="00C36517">
      <w:pPr>
        <w:tabs>
          <w:tab w:val="left" w:pos="0"/>
        </w:tabs>
        <w:autoSpaceDE w:val="0"/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autoSpaceDE w:val="0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3. Обязательные требования установлены в отношении контролируемых лиц, осуществляющих деятельность по ремонту (содержанию) автомобильных дорог, эксплуатации объектов дорожного сервиса, а также по осуществлению регулярных перевозок с целью предотвращения нарушений </w:t>
      </w:r>
      <w:r w:rsidRPr="002E6821">
        <w:rPr>
          <w:rFonts w:cs="Times New Roman"/>
          <w:sz w:val="26"/>
          <w:szCs w:val="26"/>
        </w:rPr>
        <w:br/>
        <w:t xml:space="preserve">при осуществлении ими деятельности.  </w:t>
      </w:r>
    </w:p>
    <w:p w:rsidR="00C36517" w:rsidRPr="002E6821" w:rsidRDefault="00C36517" w:rsidP="00C36517">
      <w:pPr>
        <w:tabs>
          <w:tab w:val="left" w:pos="0"/>
        </w:tabs>
        <w:spacing w:after="0" w:line="276" w:lineRule="auto"/>
        <w:ind w:left="567"/>
        <w:jc w:val="both"/>
        <w:rPr>
          <w:rFonts w:cs="Times New Roman"/>
          <w:sz w:val="26"/>
          <w:szCs w:val="26"/>
          <w:lang w:eastAsia="zh-CN"/>
        </w:rPr>
      </w:pPr>
    </w:p>
    <w:p w:rsidR="00C36517" w:rsidRPr="002E6821" w:rsidRDefault="00C36517" w:rsidP="00C36517">
      <w:pPr>
        <w:tabs>
          <w:tab w:val="left" w:pos="0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IV</w:t>
      </w:r>
      <w:r w:rsidRPr="002E6821">
        <w:rPr>
          <w:rFonts w:cs="Times New Roman"/>
          <w:sz w:val="26"/>
          <w:szCs w:val="26"/>
        </w:rPr>
        <w:t xml:space="preserve">. Наиболее часто встречающиеся нарушения обязательных требований </w:t>
      </w:r>
    </w:p>
    <w:p w:rsidR="00C36517" w:rsidRPr="002E6821" w:rsidRDefault="00C36517" w:rsidP="00C36517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</w:rPr>
      </w:pPr>
    </w:p>
    <w:p w:rsidR="00C36517" w:rsidRPr="002E6821" w:rsidRDefault="00C36517" w:rsidP="00C36517">
      <w:pPr>
        <w:pStyle w:val="a5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</w:rPr>
      </w:pPr>
      <w:r w:rsidRPr="002E6821">
        <w:rPr>
          <w:sz w:val="26"/>
          <w:szCs w:val="26"/>
        </w:rPr>
        <w:t>4. К наиболее часто встречающимся нарушениям обязательных требований относятся следующие: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1) объекты дорожного сервиса, размещенные в полосах отвода </w:t>
      </w:r>
      <w:r w:rsidRPr="002E6821">
        <w:rPr>
          <w:rFonts w:cs="Times New Roman"/>
          <w:sz w:val="26"/>
          <w:szCs w:val="26"/>
        </w:rPr>
        <w:br/>
        <w:t>и (или) придорожных полосах  автомобильных  дорог общего  пользования местного   значения    муниципального образования Заринский район Алтайского края, не оборудованы стоянками и местами остановки транспортных средств, а также  съездами и примыканиями к  ним, в  целях обеспечения доступа к ним с автомобильной дороги.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  <w:highlight w:val="yellow"/>
        </w:rPr>
      </w:pPr>
      <w:r w:rsidRPr="002E6821">
        <w:rPr>
          <w:rFonts w:cs="Times New Roman"/>
          <w:sz w:val="26"/>
          <w:szCs w:val="26"/>
        </w:rPr>
        <w:t>Нормативные правовые акты (их части), содержащие обязательные требования по обеспечению оборудования объектов дорожного сервиса стоянками и местами остановки транспортных средств, а также подъездными путями к ним, соответствующих требованиям нормативной документации в области обеспечения безопасности дорожного движения:</w:t>
      </w:r>
    </w:p>
    <w:p w:rsidR="00C36517" w:rsidRPr="002E6821" w:rsidRDefault="00C36517" w:rsidP="00C36517">
      <w:pPr>
        <w:pStyle w:val="a5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  <w:highlight w:val="yellow"/>
        </w:rPr>
      </w:pPr>
      <w:r w:rsidRPr="002E6821">
        <w:rPr>
          <w:sz w:val="26"/>
          <w:szCs w:val="26"/>
        </w:rPr>
        <w:lastRenderedPageBreak/>
        <w:t xml:space="preserve">часть 6 статьи 22 Федерального закона от 08.11.2007 № 257-ФЗ </w:t>
      </w:r>
      <w:r w:rsidRPr="002E6821">
        <w:rPr>
          <w:sz w:val="26"/>
          <w:szCs w:val="26"/>
        </w:rPr>
        <w:br/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Закон № 257-ФЗ).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</w:r>
    </w:p>
    <w:p w:rsidR="00C36517" w:rsidRPr="002E6821" w:rsidRDefault="00C36517" w:rsidP="00C36517">
      <w:pPr>
        <w:pStyle w:val="a5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</w:rPr>
      </w:pPr>
      <w:r w:rsidRPr="002E6821">
        <w:rPr>
          <w:sz w:val="26"/>
          <w:szCs w:val="26"/>
        </w:rPr>
        <w:t xml:space="preserve">2) отсутствие письменного согласия владельца автомобильной дороги </w:t>
      </w:r>
      <w:r w:rsidRPr="002E6821">
        <w:rPr>
          <w:sz w:val="26"/>
          <w:szCs w:val="26"/>
        </w:rPr>
        <w:br/>
        <w:t xml:space="preserve">на присоединение объекта дорожного сервиса к автомобильной дороге </w:t>
      </w:r>
      <w:r w:rsidRPr="002E6821">
        <w:rPr>
          <w:sz w:val="26"/>
          <w:szCs w:val="26"/>
        </w:rPr>
        <w:br/>
        <w:t>(въезд-выезд) и (или) на проведение ремонта примыканий к автомобильной дороге (въезд-выезд).</w:t>
      </w:r>
    </w:p>
    <w:p w:rsidR="00C36517" w:rsidRPr="002E6821" w:rsidRDefault="00C36517" w:rsidP="00C36517">
      <w:pPr>
        <w:pStyle w:val="a5"/>
        <w:shd w:val="clear" w:color="auto" w:fill="FFFFFF"/>
        <w:spacing w:before="0" w:beforeAutospacing="0" w:after="0" w:afterAutospacing="0" w:line="276" w:lineRule="auto"/>
        <w:ind w:left="567" w:firstLine="709"/>
        <w:jc w:val="both"/>
        <w:rPr>
          <w:sz w:val="26"/>
          <w:szCs w:val="26"/>
        </w:rPr>
      </w:pPr>
      <w:r w:rsidRPr="002E6821">
        <w:rPr>
          <w:sz w:val="26"/>
          <w:szCs w:val="26"/>
        </w:rPr>
        <w:t xml:space="preserve">Нормативные правовые акты (их части), содержащие обязательные требования по реконструкции,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дороги: 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В соответствии с частью 10 статьи 22 Закона № 257-ФЗ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</w:t>
      </w:r>
      <w:r w:rsidRPr="002E6821">
        <w:rPr>
          <w:rFonts w:cs="Times New Roman"/>
          <w:sz w:val="26"/>
          <w:szCs w:val="26"/>
        </w:rPr>
        <w:br/>
        <w:t xml:space="preserve">в соответствии с Классификацией работ по капитальному ремонту, ремонту </w:t>
      </w:r>
      <w:r w:rsidRPr="002E6821">
        <w:rPr>
          <w:rFonts w:cs="Times New Roman"/>
          <w:sz w:val="26"/>
          <w:szCs w:val="26"/>
        </w:rPr>
        <w:br/>
        <w:t>и содержанию автомобильных дорог, утвержденной приказом Минтранса России от 16.11.2012 № 402 «Об утверждении Классификации работ по капитальному ремонту, ремонту и содержанию автомобильных дорог»;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3) на покрытии проезжей части имеются проломы, просадки, выбоины и иные повреждения или дефекты.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Нормативные правовые акты (их части), содержащие обязательные требования по обеспечению отсутствия на покрытии проезжей части проломов, просадок, выбоин и иных повреждений или дефектов: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подпункт «а» пункта 13.2 статьи 3 решения Комиссии Таможенного союза </w:t>
      </w:r>
      <w:r w:rsidRPr="002E6821">
        <w:rPr>
          <w:rFonts w:cs="Times New Roman"/>
          <w:sz w:val="26"/>
          <w:szCs w:val="26"/>
        </w:rPr>
        <w:br/>
        <w:t>от 18.10.2011 № 827 «О принятии технического регламента Таможенного союза «Безопасность автомобильных дорог» (далее – Технический регламент).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проломов, просадок, выбоин и иных повреждений или дефектов, а также посторонних предметов, затрудняющих движение транспортных средств </w:t>
      </w:r>
      <w:r w:rsidRPr="002E6821">
        <w:rPr>
          <w:rFonts w:cs="Times New Roman"/>
          <w:sz w:val="26"/>
          <w:szCs w:val="26"/>
        </w:rPr>
        <w:br/>
      </w:r>
      <w:r w:rsidRPr="002E6821">
        <w:rPr>
          <w:rFonts w:cs="Times New Roman"/>
          <w:sz w:val="26"/>
          <w:szCs w:val="26"/>
        </w:rPr>
        <w:lastRenderedPageBreak/>
        <w:t>с разрешенной скоростью и представляющих опасность для потребителей транспортных услуг или третьих лиц.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Предельно допустимые значения повреждений и сроки ликвидации факторов, затрудняющих движение транспортных средств с разрешенной скоростью, устанавливаются в международных и региональных стандартах, а в случае их отсутствия − национальных (государственных) стандартах государств – членов Таможенного союза, в результате применения которых на добровольной основе обеспечивается соблюдение требований Технического регламента.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При необходимости,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движения;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4) отсутствие дорожной разметки на проезжей части или некачественно нанесенная дорожная разметка.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Нормативные правовые акты (их части), содержащие обязательные требования к нанесению дорожной разметки на проезжую часть: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подпункт «б» пункта 13.5 статьи 3 Технического регламента.</w:t>
      </w:r>
    </w:p>
    <w:p w:rsidR="00C36517" w:rsidRPr="002E6821" w:rsidRDefault="00C36517" w:rsidP="00C36517">
      <w:pPr>
        <w:tabs>
          <w:tab w:val="left" w:pos="567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Соблюдение обязательных требований осуществляется посредством обеспечения соответствия обязательным требованиям дорожной разметки, которая должна быть различима в любых условиях эксплуатации, за 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 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Дорожная разметка должна быть восстановлена в случае, если ее износ </w:t>
      </w:r>
      <w:r w:rsidRPr="002E6821">
        <w:rPr>
          <w:rFonts w:cs="Times New Roman"/>
          <w:sz w:val="26"/>
          <w:szCs w:val="26"/>
        </w:rPr>
        <w:br/>
        <w:t>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 применения;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5) на маршрутах регулярных перевозок на территории муниципального образования Заринский район Алтайского края отсутствует возможность безналичной оплаты проезда, в том числе с использованием единой транспортной карты, банковской карты и не размещен знак о такой возможности в салоне транспортного средства.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Нормативные правовые акты (их части), содержащие обязательные требования по обеспечению соответствия срока эксплуатации транспортных средств, выпускаемых на маршрут для осуществления регулярных перевозок: часть 1 статьи 14 Закона № 268/2005-ОЗ.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lastRenderedPageBreak/>
        <w:t>Соблюдение обязательных требований осуществляется посредством выпуска на маршрут для осуществления регулярных перевозок транспортных средств в технически исправном состоянии для обеспечения безопасности дорожного движения, бесперебойной работы.</w:t>
      </w:r>
    </w:p>
    <w:p w:rsidR="00C36517" w:rsidRPr="002E6821" w:rsidRDefault="00C36517" w:rsidP="00C36517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t xml:space="preserve">Срок эксплуатации с года выпуска транспортных средств, выпускаемых </w:t>
      </w:r>
      <w:r w:rsidRPr="002E6821">
        <w:rPr>
          <w:rFonts w:ascii="Times New Roman" w:hAnsi="Times New Roman" w:cs="Times New Roman"/>
          <w:sz w:val="26"/>
          <w:szCs w:val="26"/>
        </w:rPr>
        <w:br/>
        <w:t>на маршрут для осуществления регулярных перевозок, не должен превышать:</w:t>
      </w:r>
    </w:p>
    <w:p w:rsidR="00C36517" w:rsidRPr="002E6821" w:rsidRDefault="00C36517" w:rsidP="00C36517">
      <w:pPr>
        <w:pStyle w:val="ConsPlusNormal"/>
        <w:spacing w:line="276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t xml:space="preserve">для автобусов малого класса – 5 лет; </w:t>
      </w:r>
    </w:p>
    <w:p w:rsidR="00C36517" w:rsidRPr="002E6821" w:rsidRDefault="00C36517" w:rsidP="00C36517">
      <w:pPr>
        <w:shd w:val="clear" w:color="auto" w:fill="FFFFFF"/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для автобусов среднего и большого класса – 7 лет;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7) транспортные средства, выпускаемые на маршрут для осуществления регулярных перевозок, не соответствуют цветовой гамме кузова.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Нормативные правовые акты (их части), содержащие обязательные требования по обеспечению соответствия транспортных средств, выпускаемых </w:t>
      </w:r>
      <w:r w:rsidRPr="002E6821">
        <w:rPr>
          <w:rFonts w:cs="Times New Roman"/>
          <w:sz w:val="26"/>
          <w:szCs w:val="26"/>
        </w:rPr>
        <w:br/>
        <w:t>на маршрут для осуществления регулярных перевозок установленной цветовой гамме кузова: часть 3.1 статьи 14 Закона № 268/2005-ОЗ.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Соблюдение обязательных требований осуществляется посредством обеспечения соответствия обязательным требованиям цветовой гамме кузова транспортных средств, выпускаемых на маршрут для осуществления регулярных перевозок, состоящей из основного белого цвета и полос желтого и темно-серого цветов, размещенных по всей длине боковых поверхностей кузова.</w:t>
      </w:r>
    </w:p>
    <w:p w:rsidR="00C36517" w:rsidRPr="002E6821" w:rsidRDefault="00C36517" w:rsidP="00C36517">
      <w:pPr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На транспортных средствах, выпускаемых на маршрут для осуществления регулярных перевозок, должны размещаться фирменное наименование перевозчика, логотип перевозчика (при наличии).</w:t>
      </w:r>
    </w:p>
    <w:p w:rsidR="00C36517" w:rsidRPr="002E6821" w:rsidRDefault="00C36517" w:rsidP="00C365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0"/>
          <w:tab w:val="left" w:pos="567"/>
        </w:tabs>
        <w:spacing w:after="0" w:line="276" w:lineRule="auto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V</w:t>
      </w:r>
      <w:r w:rsidRPr="002E6821">
        <w:rPr>
          <w:rFonts w:cs="Times New Roman"/>
          <w:sz w:val="26"/>
          <w:szCs w:val="26"/>
        </w:rPr>
        <w:t xml:space="preserve">. Меры ответственности за нарушение обязательных требований </w:t>
      </w:r>
    </w:p>
    <w:p w:rsidR="00C36517" w:rsidRPr="002E6821" w:rsidRDefault="00C36517" w:rsidP="00C3651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/>
        <w:jc w:val="both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spacing w:beforeLines="20" w:before="48"/>
        <w:ind w:lef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t>5. За нарушение обязательных требований предусматриваются следующие меры ответственности:</w:t>
      </w:r>
    </w:p>
    <w:p w:rsidR="00C36517" w:rsidRPr="002E6821" w:rsidRDefault="00C36517" w:rsidP="00C36517">
      <w:pPr>
        <w:pStyle w:val="a4"/>
        <w:numPr>
          <w:ilvl w:val="0"/>
          <w:numId w:val="1"/>
        </w:numPr>
        <w:ind w:left="709" w:firstLine="709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В соответствии с частью 1 статьи 19.4 Кодекса об административных правонарушениях Российской Федерации (далее – КоАП РФ) за неповиновение </w:t>
      </w:r>
      <w:r w:rsidRPr="002E6821">
        <w:rPr>
          <w:rFonts w:cs="Times New Roman"/>
          <w:color w:val="000000"/>
          <w:sz w:val="26"/>
          <w:szCs w:val="26"/>
          <w:shd w:val="clear" w:color="auto" w:fill="FFFFFF"/>
        </w:rPr>
        <w:t xml:space="preserve">законному распоряжению или требованию должностного лица органа, осуществляющего муниципальный контроль, </w:t>
      </w:r>
      <w:r w:rsidRPr="002E6821">
        <w:rPr>
          <w:rFonts w:cs="Times New Roman"/>
          <w:sz w:val="26"/>
          <w:szCs w:val="26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– от двух тысяч до четырех тысяч рублей.</w:t>
      </w:r>
    </w:p>
    <w:p w:rsidR="00C36517" w:rsidRPr="002E6821" w:rsidRDefault="00C36517" w:rsidP="00C36517">
      <w:pPr>
        <w:pStyle w:val="a4"/>
        <w:numPr>
          <w:ilvl w:val="0"/>
          <w:numId w:val="1"/>
        </w:numPr>
        <w:ind w:left="709" w:firstLine="709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Согласно статье 19.4.1 КоАП РФ в случае воспрепятствования законной деятельности должностного лица </w:t>
      </w:r>
      <w:r w:rsidRPr="002E6821">
        <w:rPr>
          <w:rFonts w:cs="Times New Roman"/>
          <w:sz w:val="26"/>
          <w:szCs w:val="26"/>
        </w:rPr>
        <w:br/>
        <w:t xml:space="preserve">на осуществление муниципального контроля (надзора), по проведению проверок или уклонение от таких проверок, предусмотрена административная ответственность в виде административного штрафа на должностных                  лиц – от двух тысяч до четырех тысяч рублей; </w:t>
      </w:r>
      <w:r w:rsidRPr="002E6821">
        <w:rPr>
          <w:rFonts w:cs="Times New Roman"/>
          <w:sz w:val="26"/>
          <w:szCs w:val="26"/>
        </w:rPr>
        <w:br/>
        <w:t>на юридических лиц – от пяти тысяч до десяти тысяч рублей.</w:t>
      </w:r>
    </w:p>
    <w:p w:rsidR="00C36517" w:rsidRPr="002E6821" w:rsidRDefault="00C36517" w:rsidP="00C36517">
      <w:pPr>
        <w:pStyle w:val="a4"/>
        <w:numPr>
          <w:ilvl w:val="0"/>
          <w:numId w:val="1"/>
        </w:numPr>
        <w:ind w:left="709" w:firstLine="709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lastRenderedPageBreak/>
        <w:t>В соответствии с частью 1 статьи 19.5 КоАП РФ в случае невыполнения в установленный срок законного предписания (постановления, представления, решения) органа, осуществляющего муниципальный контроль, об устранении нарушений законодательства, предусмотрена административная ответственность в виде наложения административного штрафа на  граждан  –  в  размере от трехсот до пятисот рублей, на должностных лиц  −  в размере от одной тысячи до двух тысяч рублей или дисквалификации на срок до трех лет; на юридических лиц – от десяти тысяч до двадцати тысяч рублей.</w:t>
      </w:r>
    </w:p>
    <w:p w:rsidR="00C36517" w:rsidRPr="002E6821" w:rsidRDefault="00C36517" w:rsidP="00C36517">
      <w:pPr>
        <w:pStyle w:val="a4"/>
        <w:numPr>
          <w:ilvl w:val="0"/>
          <w:numId w:val="1"/>
        </w:numPr>
        <w:ind w:left="709" w:firstLine="709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Согласно </w:t>
      </w:r>
      <w:hyperlink r:id="rId6" w:history="1">
        <w:r w:rsidRPr="002E6821">
          <w:rPr>
            <w:rFonts w:cs="Times New Roman"/>
            <w:sz w:val="26"/>
            <w:szCs w:val="26"/>
          </w:rPr>
          <w:t>статье 19.7</w:t>
        </w:r>
      </w:hyperlink>
      <w:r w:rsidRPr="002E6821">
        <w:rPr>
          <w:rFonts w:cs="Times New Roman"/>
          <w:sz w:val="26"/>
          <w:szCs w:val="26"/>
        </w:rPr>
        <w:t xml:space="preserve"> КоАП РФ за непредставление или несвоевременное представление сведений (информации) в орган, осуществляющий муниципальный контроль, таких сведений (информации) в неполном объёме или в искаженном виде, влечет предупреждение или 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C36517" w:rsidRPr="002E6821" w:rsidRDefault="00C36517" w:rsidP="00C36517">
      <w:pPr>
        <w:spacing w:after="0" w:line="276" w:lineRule="auto"/>
        <w:ind w:firstLine="0"/>
        <w:jc w:val="both"/>
        <w:rPr>
          <w:rFonts w:cs="Times New Roman"/>
          <w:sz w:val="26"/>
          <w:szCs w:val="26"/>
        </w:rPr>
      </w:pPr>
    </w:p>
    <w:p w:rsidR="00C36517" w:rsidRPr="002E6821" w:rsidRDefault="00C36517" w:rsidP="00C36517">
      <w:pPr>
        <w:tabs>
          <w:tab w:val="left" w:pos="567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  <w:lang w:val="en-US"/>
        </w:rPr>
        <w:t>VI</w:t>
      </w:r>
      <w:r w:rsidRPr="002E6821">
        <w:rPr>
          <w:rFonts w:cs="Times New Roman"/>
          <w:sz w:val="26"/>
          <w:szCs w:val="26"/>
        </w:rPr>
        <w:t>. Профилактика недопущения обязательных требований</w:t>
      </w:r>
    </w:p>
    <w:p w:rsidR="00C36517" w:rsidRPr="002E6821" w:rsidRDefault="00C36517" w:rsidP="00C36517">
      <w:pPr>
        <w:tabs>
          <w:tab w:val="left" w:pos="567"/>
        </w:tabs>
        <w:spacing w:after="0"/>
        <w:ind w:left="567"/>
        <w:jc w:val="center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 xml:space="preserve"> </w:t>
      </w:r>
    </w:p>
    <w:p w:rsidR="00C36517" w:rsidRPr="002E6821" w:rsidRDefault="00C36517" w:rsidP="00C36517">
      <w:pPr>
        <w:widowControl w:val="0"/>
        <w:autoSpaceDE w:val="0"/>
        <w:autoSpaceDN w:val="0"/>
        <w:spacing w:after="0"/>
        <w:ind w:left="567"/>
        <w:jc w:val="both"/>
        <w:rPr>
          <w:rFonts w:cs="Times New Roman"/>
          <w:sz w:val="26"/>
          <w:szCs w:val="26"/>
        </w:rPr>
      </w:pPr>
      <w:r w:rsidRPr="002E6821">
        <w:rPr>
          <w:rFonts w:cs="Times New Roman"/>
          <w:sz w:val="26"/>
          <w:szCs w:val="26"/>
        </w:rPr>
        <w:t>6. В целях профилактики недопущения нарушения контролируемыми лицами обязательных требований в сфере автомобильного транспорта, и в дорожном хозяйстве</w:t>
      </w:r>
      <w:r w:rsidRPr="002E6821" w:rsidDel="00352C7C">
        <w:rPr>
          <w:rFonts w:cs="Times New Roman"/>
          <w:sz w:val="26"/>
          <w:szCs w:val="26"/>
        </w:rPr>
        <w:t xml:space="preserve"> </w:t>
      </w:r>
      <w:r w:rsidRPr="002E6821">
        <w:rPr>
          <w:rFonts w:cs="Times New Roman"/>
          <w:sz w:val="26"/>
          <w:szCs w:val="26"/>
        </w:rPr>
        <w:t>на территории муниципального образования Заринский район контролируемым органом регулярно проводятся профилактические беседы по месту осуществления деятельности контролируемого органа.</w:t>
      </w:r>
    </w:p>
    <w:p w:rsidR="00C36517" w:rsidRPr="002E6821" w:rsidRDefault="00C36517" w:rsidP="00C36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C36517" w:rsidRPr="002E6821" w:rsidRDefault="00C36517" w:rsidP="00C365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36517" w:rsidRPr="002E6821" w:rsidRDefault="00C36517" w:rsidP="00C36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6821">
        <w:rPr>
          <w:rFonts w:ascii="Times New Roman" w:hAnsi="Times New Roman" w:cs="Times New Roman"/>
          <w:sz w:val="26"/>
          <w:szCs w:val="26"/>
        </w:rPr>
        <w:t>Перечень нормативно-правовые акты, содержащие обязательные требования</w:t>
      </w:r>
    </w:p>
    <w:p w:rsidR="00C36517" w:rsidRPr="002E6821" w:rsidRDefault="00C36517" w:rsidP="00C36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4547"/>
        <w:gridCol w:w="4206"/>
      </w:tblGrid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№ п</w:t>
            </w:r>
            <w:r w:rsidRPr="002E6821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2E6821">
              <w:rPr>
                <w:rFonts w:cs="Times New Roman"/>
                <w:sz w:val="26"/>
                <w:szCs w:val="26"/>
              </w:rPr>
              <w:t>п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Указание </w:t>
            </w:r>
            <w:r w:rsidRPr="002E6821">
              <w:rPr>
                <w:rFonts w:cs="Times New Roman"/>
                <w:sz w:val="26"/>
                <w:szCs w:val="26"/>
              </w:rPr>
              <w:br/>
              <w:t>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Решение Комиссии Таможенного союза от 18.10.2011 № 827</w:t>
            </w:r>
            <w:r w:rsidRPr="002E6821">
              <w:rPr>
                <w:rFonts w:cs="Times New Roman"/>
                <w:sz w:val="26"/>
                <w:szCs w:val="26"/>
              </w:rPr>
              <w:br/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Пункты 11.17, 12, 13.2-13.4;</w:t>
            </w:r>
          </w:p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Подпункты «а», «б», «г», «д» пункта 13.5, </w:t>
            </w:r>
          </w:p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пункты 13.6, 13.7, 13.8, 13.9, пункты 14.2-14.5 статьи 3; </w:t>
            </w:r>
          </w:p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Пункты 24.2, 24.3 статьи 5.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Градостроительный кодекс Российской Федерации.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 12.10 статьи 45.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Федеральный закон от 08.11.2007 № 257-ФЗ «Об автомобильных дорогах и о дорожной деятельности в Российской Федерации и о внесении изменений в отдельные законодательные акты Российской Федерации».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 5 статьи 16;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 1, 4 статьи 17;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 1, 4 статьи 18;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Пункты 1-4, 6-7 статьи 19, части 1, 3, 4, 5.2, 8 статьи 20;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Пункты 1, 3, 6, 10-12 статьи 22;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Пункты 1-3 части 3 статьи 25; Пункты 7, 8, 8.1-8.2 статьи 26;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 2 статьи 29.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Пункты 1, 3, 6, 10-12 статьи 22; </w:t>
            </w:r>
          </w:p>
          <w:p w:rsidR="00C36517" w:rsidRPr="002E6821" w:rsidRDefault="00C36517" w:rsidP="00F44438">
            <w:pPr>
              <w:spacing w:after="0"/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Пункты 8, 8.1, 8.2 статьи 26.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Федеральный закон от 10.12.1995 № 196-ФЗ «О безопасности дорожного движения».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Статьи 11, 12, 13.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Федеральный закон  от 31.07.2020 № 248-ФЗ «О государственном контроле (надзоре) и муниципальном контроле в Российской Федерации».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В полном объёме.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ind w:firstLine="0"/>
              <w:jc w:val="both"/>
              <w:rPr>
                <w:rFonts w:cs="Times New Roman"/>
                <w:color w:val="FF0000"/>
                <w:sz w:val="26"/>
                <w:szCs w:val="26"/>
                <w:shd w:val="clear" w:color="auto" w:fill="FFFFFF"/>
              </w:rPr>
            </w:pPr>
            <w:r w:rsidRPr="002E6821">
              <w:rPr>
                <w:rFonts w:cs="Times New Roman"/>
                <w:sz w:val="26"/>
                <w:szCs w:val="26"/>
                <w:shd w:val="clear" w:color="auto" w:fill="FFFFFF"/>
              </w:rPr>
              <w:t>Федеральный закон от 06.10.2003 № 131-ФЗ «Об общих принципах организации местного  самоуправления в Российской Федерации».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Статья 16.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 xml:space="preserve">Приказ Министерства транспорта Российской Федерации от 16.11.2012 </w:t>
            </w:r>
            <w:r w:rsidRPr="002E6821">
              <w:rPr>
                <w:rFonts w:cs="Times New Roman"/>
                <w:sz w:val="26"/>
                <w:szCs w:val="26"/>
              </w:rPr>
              <w:lastRenderedPageBreak/>
              <w:t>№ 402 «Об утверждении Классификации работ по капитальному ремонту, ремонту и содержанию автомобильных дорог».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lastRenderedPageBreak/>
              <w:t>В полном объёме.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Приказ Министерства транспорта Российской Федерации от 07.08.2020 № 288 «О Порядке проведения оценки технического состояния автомобильных дорог».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В полном объёме.</w:t>
            </w:r>
          </w:p>
        </w:tc>
      </w:tr>
      <w:tr w:rsidR="00C36517" w:rsidRPr="002E6821" w:rsidTr="00F44438">
        <w:tc>
          <w:tcPr>
            <w:tcW w:w="594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4646" w:type="dxa"/>
          </w:tcPr>
          <w:p w:rsidR="00C36517" w:rsidRPr="002E6821" w:rsidRDefault="00C36517" w:rsidP="00F44438">
            <w:pPr>
              <w:tabs>
                <w:tab w:val="left" w:pos="426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Приказ Министерства транспорта Российской Федерации от 10.08.2020 № 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 их эксплуатации в границах полос отвода и придорожных полос автомобильных дорог».</w:t>
            </w:r>
          </w:p>
        </w:tc>
        <w:tc>
          <w:tcPr>
            <w:tcW w:w="4388" w:type="dxa"/>
          </w:tcPr>
          <w:p w:rsidR="00C36517" w:rsidRPr="002E6821" w:rsidRDefault="00C36517" w:rsidP="00F44438">
            <w:pPr>
              <w:tabs>
                <w:tab w:val="left" w:pos="2977"/>
                <w:tab w:val="left" w:pos="3544"/>
              </w:tabs>
              <w:ind w:firstLine="0"/>
              <w:jc w:val="both"/>
              <w:rPr>
                <w:rFonts w:cs="Times New Roman"/>
                <w:sz w:val="26"/>
                <w:szCs w:val="26"/>
              </w:rPr>
            </w:pPr>
            <w:r w:rsidRPr="002E6821">
              <w:rPr>
                <w:rFonts w:cs="Times New Roman"/>
                <w:sz w:val="26"/>
                <w:szCs w:val="26"/>
              </w:rPr>
              <w:t>В полном объёме.</w:t>
            </w:r>
          </w:p>
        </w:tc>
      </w:tr>
    </w:tbl>
    <w:p w:rsidR="00C36517" w:rsidRPr="002E6821" w:rsidRDefault="00C36517" w:rsidP="00C36517">
      <w:pPr>
        <w:tabs>
          <w:tab w:val="left" w:pos="2977"/>
          <w:tab w:val="left" w:pos="3544"/>
        </w:tabs>
        <w:rPr>
          <w:rFonts w:cs="Times New Roman"/>
          <w:sz w:val="26"/>
          <w:szCs w:val="26"/>
        </w:rPr>
      </w:pPr>
    </w:p>
    <w:p w:rsidR="0025511E" w:rsidRPr="002E6821" w:rsidRDefault="0025511E">
      <w:pPr>
        <w:rPr>
          <w:rFonts w:cs="Times New Roman"/>
          <w:sz w:val="26"/>
          <w:szCs w:val="26"/>
        </w:rPr>
      </w:pPr>
    </w:p>
    <w:sectPr w:rsidR="0025511E" w:rsidRPr="002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A6AA6"/>
    <w:multiLevelType w:val="hybridMultilevel"/>
    <w:tmpl w:val="CDFA92FC"/>
    <w:lvl w:ilvl="0" w:tplc="82789DA8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E5"/>
    <w:rsid w:val="0025511E"/>
    <w:rsid w:val="002E6821"/>
    <w:rsid w:val="004155E5"/>
    <w:rsid w:val="00A6725B"/>
    <w:rsid w:val="00C36517"/>
    <w:rsid w:val="00CE0F4C"/>
    <w:rsid w:val="00D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A12F"/>
  <w15:chartTrackingRefBased/>
  <w15:docId w15:val="{83CA4A3A-1FAF-4A98-BACD-FC08B68C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517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C36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3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C3651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6517"/>
    <w:pPr>
      <w:spacing w:after="0" w:line="276" w:lineRule="auto"/>
      <w:ind w:left="720" w:firstLine="0"/>
      <w:contextualSpacing/>
    </w:pPr>
    <w:rPr>
      <w:rFonts w:cstheme="minorBidi"/>
    </w:rPr>
  </w:style>
  <w:style w:type="paragraph" w:styleId="a5">
    <w:name w:val="Normal (Web)"/>
    <w:basedOn w:val="a"/>
    <w:uiPriority w:val="99"/>
    <w:unhideWhenUsed/>
    <w:rsid w:val="00C36517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C36517"/>
    <w:pPr>
      <w:spacing w:before="360" w:after="240"/>
      <w:ind w:firstLine="0"/>
      <w:jc w:val="center"/>
      <w:outlineLvl w:val="1"/>
    </w:pPr>
    <w:rPr>
      <w:rFonts w:eastAsia="Calibri" w:cs="Times New Roman"/>
      <w:b/>
      <w:i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68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98230D3B56D47CEF801175DBE1C2895D&amp;req=doc&amp;base=LAW&amp;n=388938&amp;dst=101624&amp;fld=134&amp;REFFIELD=134&amp;REFDST=100158&amp;REFDOC=333145&amp;REFBASE=MOB&amp;stat=refcode%3D16876%3Bdstident%3D101624%3Bindex%3D95&amp;date=30.07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2022-11-09T09:29:00Z</cp:lastPrinted>
  <dcterms:created xsi:type="dcterms:W3CDTF">2022-11-09T09:11:00Z</dcterms:created>
  <dcterms:modified xsi:type="dcterms:W3CDTF">2022-11-30T02:03:00Z</dcterms:modified>
</cp:coreProperties>
</file>