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88" w:rsidRDefault="00D87998" w:rsidP="00823676">
      <w:pPr>
        <w:jc w:val="center"/>
        <w:rPr>
          <w:b/>
          <w:sz w:val="26"/>
          <w:szCs w:val="36"/>
        </w:rPr>
      </w:pPr>
      <w:r>
        <w:rPr>
          <w:b/>
          <w:noProof/>
          <w:sz w:val="26"/>
          <w:szCs w:val="36"/>
          <w:lang w:eastAsia="ru-RU"/>
        </w:rPr>
        <w:drawing>
          <wp:anchor distT="0" distB="0" distL="114935" distR="114935" simplePos="0" relativeHeight="251661312" behindDoc="0" locked="0" layoutInCell="1" allowOverlap="1">
            <wp:simplePos x="0" y="0"/>
            <wp:positionH relativeFrom="column">
              <wp:posOffset>2780665</wp:posOffset>
            </wp:positionH>
            <wp:positionV relativeFrom="paragraph">
              <wp:posOffset>-15240</wp:posOffset>
            </wp:positionV>
            <wp:extent cx="762000" cy="742950"/>
            <wp:effectExtent l="1905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62000" cy="742950"/>
                    </a:xfrm>
                    <a:prstGeom prst="rect">
                      <a:avLst/>
                    </a:prstGeom>
                    <a:solidFill>
                      <a:srgbClr val="FFFFFF"/>
                    </a:solidFill>
                    <a:ln w="9525">
                      <a:noFill/>
                      <a:miter lim="800000"/>
                      <a:headEnd/>
                      <a:tailEnd/>
                    </a:ln>
                  </pic:spPr>
                </pic:pic>
              </a:graphicData>
            </a:graphic>
          </wp:anchor>
        </w:drawing>
      </w:r>
    </w:p>
    <w:p w:rsidR="00746B88" w:rsidRDefault="00746B88" w:rsidP="00823676">
      <w:pPr>
        <w:jc w:val="center"/>
        <w:rPr>
          <w:b/>
          <w:sz w:val="26"/>
          <w:szCs w:val="36"/>
        </w:rPr>
      </w:pPr>
    </w:p>
    <w:p w:rsidR="00746B88" w:rsidRDefault="00746B88" w:rsidP="00823676">
      <w:pPr>
        <w:pStyle w:val="a4"/>
        <w:jc w:val="center"/>
        <w:rPr>
          <w:sz w:val="26"/>
          <w:szCs w:val="26"/>
        </w:rPr>
      </w:pPr>
    </w:p>
    <w:p w:rsidR="00C47289" w:rsidRPr="001E59F1" w:rsidRDefault="00C47289" w:rsidP="00823676">
      <w:pPr>
        <w:pStyle w:val="a7"/>
        <w:rPr>
          <w:szCs w:val="28"/>
        </w:rPr>
      </w:pPr>
      <w:r w:rsidRPr="001E59F1">
        <w:rPr>
          <w:szCs w:val="28"/>
        </w:rPr>
        <w:t>РОССИЙСКАЯ ФЕДЕРАЦИЯ</w:t>
      </w:r>
    </w:p>
    <w:p w:rsidR="00C47289" w:rsidRPr="001E59F1" w:rsidRDefault="00C47289" w:rsidP="00823676">
      <w:pPr>
        <w:pStyle w:val="a7"/>
        <w:rPr>
          <w:szCs w:val="28"/>
        </w:rPr>
      </w:pPr>
      <w:r w:rsidRPr="001E59F1">
        <w:rPr>
          <w:szCs w:val="28"/>
        </w:rPr>
        <w:t>СОБРА</w:t>
      </w:r>
      <w:r>
        <w:rPr>
          <w:szCs w:val="28"/>
        </w:rPr>
        <w:t xml:space="preserve">НИЕ ДЕПУТАТОВ ВЕРХ-КАМЫШЕНСКОГО </w:t>
      </w:r>
      <w:r w:rsidRPr="001E59F1">
        <w:rPr>
          <w:szCs w:val="28"/>
        </w:rPr>
        <w:t>СЕЛЬСОВЕТА</w:t>
      </w:r>
    </w:p>
    <w:p w:rsidR="00C47289" w:rsidRPr="001E59F1" w:rsidRDefault="00C47289" w:rsidP="00823676">
      <w:pPr>
        <w:pStyle w:val="a7"/>
        <w:rPr>
          <w:szCs w:val="28"/>
        </w:rPr>
      </w:pPr>
      <w:r w:rsidRPr="001E59F1">
        <w:rPr>
          <w:szCs w:val="28"/>
        </w:rPr>
        <w:t>ЗАРИНСКОГО РАЙОНА АЛТАЙСКОГО КРАЯ</w:t>
      </w:r>
    </w:p>
    <w:p w:rsidR="00C47289" w:rsidRPr="006172A1" w:rsidRDefault="00C47289" w:rsidP="00823676">
      <w:pPr>
        <w:pStyle w:val="a7"/>
        <w:rPr>
          <w:i/>
          <w:sz w:val="26"/>
          <w:szCs w:val="26"/>
        </w:rPr>
      </w:pPr>
    </w:p>
    <w:p w:rsidR="00C47289" w:rsidRPr="001E59F1" w:rsidRDefault="00C47289" w:rsidP="00823676">
      <w:pPr>
        <w:pStyle w:val="1"/>
        <w:rPr>
          <w:rFonts w:ascii="Times New Roman" w:hAnsi="Times New Roman" w:cs="Times New Roman"/>
        </w:rPr>
      </w:pPr>
      <w:proofErr w:type="gramStart"/>
      <w:r w:rsidRPr="001E59F1">
        <w:rPr>
          <w:rFonts w:ascii="Times New Roman" w:hAnsi="Times New Roman" w:cs="Times New Roman"/>
        </w:rPr>
        <w:t>Р</w:t>
      </w:r>
      <w:proofErr w:type="gramEnd"/>
      <w:r w:rsidRPr="001E59F1">
        <w:rPr>
          <w:rFonts w:ascii="Times New Roman" w:hAnsi="Times New Roman" w:cs="Times New Roman"/>
        </w:rPr>
        <w:t xml:space="preserve"> Е Ш Е Н И Е</w:t>
      </w:r>
    </w:p>
    <w:p w:rsidR="00D12D81" w:rsidRDefault="00D12D81" w:rsidP="00D12D81"/>
    <w:p w:rsidR="00D12D81" w:rsidRDefault="00D12D81" w:rsidP="00D12D81">
      <w:r>
        <w:t xml:space="preserve">24.03. 2022                                                </w:t>
      </w:r>
      <w:proofErr w:type="gramStart"/>
      <w:r>
        <w:rPr>
          <w:sz w:val="18"/>
          <w:szCs w:val="18"/>
        </w:rPr>
        <w:t>с</w:t>
      </w:r>
      <w:proofErr w:type="gramEnd"/>
      <w:r>
        <w:rPr>
          <w:sz w:val="18"/>
          <w:szCs w:val="18"/>
        </w:rPr>
        <w:t xml:space="preserve">. Верх-Камышенка                                                                                       </w:t>
      </w:r>
      <w:r>
        <w:t>№  8</w:t>
      </w:r>
    </w:p>
    <w:p w:rsidR="00D12D81" w:rsidRDefault="00D12D81" w:rsidP="00D12D81">
      <w:pPr>
        <w:jc w:val="both"/>
      </w:pPr>
    </w:p>
    <w:p w:rsidR="00D12D81" w:rsidRDefault="00D12D81" w:rsidP="00D12D81">
      <w:pPr>
        <w:jc w:val="center"/>
      </w:pPr>
    </w:p>
    <w:p w:rsidR="00D12D81" w:rsidRPr="00381B30" w:rsidRDefault="00D12D81" w:rsidP="00D12D81">
      <w:pPr>
        <w:rPr>
          <w:sz w:val="26"/>
          <w:szCs w:val="28"/>
        </w:rPr>
      </w:pPr>
      <w:r w:rsidRPr="00381B30">
        <w:rPr>
          <w:sz w:val="26"/>
          <w:szCs w:val="28"/>
        </w:rPr>
        <w:t>Об утверждении отчета «Об исполнении</w:t>
      </w:r>
    </w:p>
    <w:p w:rsidR="00D12D81" w:rsidRPr="00381B30" w:rsidRDefault="00D12D81" w:rsidP="00D12D81">
      <w:pPr>
        <w:rPr>
          <w:sz w:val="26"/>
        </w:rPr>
      </w:pPr>
      <w:r w:rsidRPr="00381B30">
        <w:rPr>
          <w:sz w:val="26"/>
          <w:szCs w:val="28"/>
        </w:rPr>
        <w:t xml:space="preserve">бюджета </w:t>
      </w:r>
      <w:r w:rsidRPr="00381B30">
        <w:rPr>
          <w:sz w:val="26"/>
        </w:rPr>
        <w:t>муниципального образования</w:t>
      </w:r>
    </w:p>
    <w:p w:rsidR="00D12D81" w:rsidRPr="00381B30" w:rsidRDefault="00D12D81" w:rsidP="00D12D81">
      <w:pPr>
        <w:rPr>
          <w:sz w:val="26"/>
        </w:rPr>
      </w:pPr>
      <w:r w:rsidRPr="00381B30">
        <w:rPr>
          <w:sz w:val="26"/>
        </w:rPr>
        <w:t xml:space="preserve">Верх-Камышенский сельсовет </w:t>
      </w:r>
    </w:p>
    <w:p w:rsidR="00D12D81" w:rsidRPr="00381B30" w:rsidRDefault="00D12D81" w:rsidP="00D12D81">
      <w:pPr>
        <w:rPr>
          <w:sz w:val="26"/>
        </w:rPr>
      </w:pPr>
      <w:r w:rsidRPr="00381B30">
        <w:rPr>
          <w:sz w:val="26"/>
        </w:rPr>
        <w:t xml:space="preserve">Заринского района Алтайского края </w:t>
      </w:r>
    </w:p>
    <w:p w:rsidR="00D12D81" w:rsidRPr="00381B30" w:rsidRDefault="00D12D81" w:rsidP="00D12D81">
      <w:pPr>
        <w:rPr>
          <w:sz w:val="26"/>
        </w:rPr>
      </w:pPr>
      <w:r>
        <w:rPr>
          <w:sz w:val="26"/>
        </w:rPr>
        <w:t>за 2021</w:t>
      </w:r>
      <w:r w:rsidRPr="00381B30">
        <w:rPr>
          <w:sz w:val="26"/>
        </w:rPr>
        <w:t xml:space="preserve"> год»</w:t>
      </w:r>
    </w:p>
    <w:p w:rsidR="00D12D81" w:rsidRPr="00381B30" w:rsidRDefault="00D12D81" w:rsidP="00D12D81">
      <w:pPr>
        <w:rPr>
          <w:sz w:val="26"/>
        </w:rPr>
      </w:pPr>
    </w:p>
    <w:p w:rsidR="00D12D81" w:rsidRPr="00381B30" w:rsidRDefault="00D12D81" w:rsidP="00D12D81">
      <w:pPr>
        <w:jc w:val="both"/>
        <w:rPr>
          <w:sz w:val="26"/>
          <w:szCs w:val="28"/>
        </w:rPr>
      </w:pPr>
      <w:r w:rsidRPr="00381B30">
        <w:rPr>
          <w:sz w:val="26"/>
          <w:szCs w:val="28"/>
        </w:rPr>
        <w:t xml:space="preserve">         В соответствии с пунктом 2 статьи 21  Устава муниципального образования Верх-Камышенский сельсовет Заринского района Алтайского края, статьей 34 Положения о бюджетном </w:t>
      </w:r>
      <w:proofErr w:type="gramStart"/>
      <w:r w:rsidRPr="00381B30">
        <w:rPr>
          <w:sz w:val="26"/>
          <w:szCs w:val="28"/>
        </w:rPr>
        <w:t>устройстве</w:t>
      </w:r>
      <w:proofErr w:type="gramEnd"/>
      <w:r w:rsidRPr="00381B30">
        <w:rPr>
          <w:sz w:val="26"/>
          <w:szCs w:val="28"/>
        </w:rPr>
        <w:t>, бюджетном процессе и финансовом контроле в муниципальном образовании Верх-Камышенский сельсовет Заринского района Алтайского края, Собрания депутатов Верх-Камышенский сельсовета</w:t>
      </w:r>
    </w:p>
    <w:p w:rsidR="00D12D81" w:rsidRDefault="00D12D81" w:rsidP="00D12D81">
      <w:pPr>
        <w:jc w:val="both"/>
        <w:rPr>
          <w:sz w:val="26"/>
          <w:szCs w:val="28"/>
        </w:rPr>
      </w:pPr>
      <w:r>
        <w:rPr>
          <w:sz w:val="26"/>
          <w:szCs w:val="28"/>
        </w:rPr>
        <w:t xml:space="preserve"> </w:t>
      </w:r>
    </w:p>
    <w:p w:rsidR="00D12D81" w:rsidRPr="00381B30" w:rsidRDefault="00D12D81" w:rsidP="00D12D81">
      <w:pPr>
        <w:jc w:val="center"/>
        <w:rPr>
          <w:sz w:val="26"/>
          <w:szCs w:val="28"/>
        </w:rPr>
      </w:pPr>
      <w:r w:rsidRPr="00381B30">
        <w:rPr>
          <w:sz w:val="26"/>
          <w:szCs w:val="28"/>
        </w:rPr>
        <w:t>РЕШИЛО:</w:t>
      </w:r>
    </w:p>
    <w:p w:rsidR="00D12D81" w:rsidRDefault="00D12D81" w:rsidP="00D12D81">
      <w:pPr>
        <w:jc w:val="center"/>
        <w:rPr>
          <w:sz w:val="26"/>
          <w:szCs w:val="28"/>
        </w:rPr>
      </w:pPr>
    </w:p>
    <w:p w:rsidR="00D12D81" w:rsidRPr="00381B30" w:rsidRDefault="00D12D81" w:rsidP="00D12D81">
      <w:pPr>
        <w:jc w:val="both"/>
        <w:rPr>
          <w:sz w:val="26"/>
          <w:szCs w:val="28"/>
        </w:rPr>
      </w:pPr>
      <w:r>
        <w:rPr>
          <w:sz w:val="26"/>
          <w:szCs w:val="28"/>
        </w:rPr>
        <w:tab/>
      </w:r>
      <w:r w:rsidRPr="00381B30">
        <w:rPr>
          <w:sz w:val="26"/>
          <w:szCs w:val="28"/>
        </w:rPr>
        <w:t xml:space="preserve">1.  Утвердить отчет «Об исполнении бюджета </w:t>
      </w:r>
      <w:r w:rsidRPr="00381B30">
        <w:rPr>
          <w:sz w:val="26"/>
        </w:rPr>
        <w:t>муниципального образования Верх-Камышенский сельсовет Заринского района Алтайского края за 2021 год»</w:t>
      </w:r>
      <w:r w:rsidRPr="00381B30">
        <w:rPr>
          <w:sz w:val="26"/>
          <w:szCs w:val="28"/>
        </w:rPr>
        <w:t xml:space="preserve"> (прилагается).</w:t>
      </w:r>
    </w:p>
    <w:p w:rsidR="00D12D81" w:rsidRPr="00381B30" w:rsidRDefault="00D12D81" w:rsidP="00D12D81">
      <w:pPr>
        <w:jc w:val="both"/>
        <w:rPr>
          <w:sz w:val="26"/>
          <w:szCs w:val="28"/>
        </w:rPr>
      </w:pPr>
      <w:r w:rsidRPr="00381B30">
        <w:rPr>
          <w:sz w:val="26"/>
          <w:szCs w:val="28"/>
        </w:rPr>
        <w:tab/>
        <w:t xml:space="preserve">2. Настоящее решение обнародовать на информационном стенде   Администрации Верх-Камышенский сельсовета.       </w:t>
      </w:r>
    </w:p>
    <w:p w:rsidR="00D12D81" w:rsidRPr="00381B30" w:rsidRDefault="00D12D81" w:rsidP="00D12D81">
      <w:pPr>
        <w:jc w:val="both"/>
        <w:rPr>
          <w:sz w:val="26"/>
          <w:szCs w:val="28"/>
        </w:rPr>
      </w:pPr>
      <w:r w:rsidRPr="00381B30">
        <w:rPr>
          <w:sz w:val="26"/>
          <w:szCs w:val="28"/>
        </w:rPr>
        <w:tab/>
        <w:t xml:space="preserve">3.  </w:t>
      </w:r>
      <w:proofErr w:type="gramStart"/>
      <w:r w:rsidRPr="00381B30">
        <w:rPr>
          <w:sz w:val="26"/>
          <w:szCs w:val="28"/>
        </w:rPr>
        <w:t>Контроль за</w:t>
      </w:r>
      <w:proofErr w:type="gramEnd"/>
      <w:r w:rsidRPr="00381B30">
        <w:rPr>
          <w:sz w:val="26"/>
          <w:szCs w:val="28"/>
        </w:rPr>
        <w:t xml:space="preserve"> исполнением  настоящего решения возложить на постоянную комиссию Собрания депутатов Верх-Камышенского сельсовета  по бюджету, планированию, налоговой и социальной политике.</w:t>
      </w:r>
      <w:r w:rsidRPr="00381B30">
        <w:rPr>
          <w:sz w:val="26"/>
          <w:szCs w:val="28"/>
        </w:rPr>
        <w:tab/>
      </w:r>
    </w:p>
    <w:p w:rsidR="00D12D81" w:rsidRPr="00381B30" w:rsidRDefault="00D12D81" w:rsidP="00D12D81">
      <w:pPr>
        <w:rPr>
          <w:sz w:val="26"/>
          <w:szCs w:val="28"/>
        </w:rPr>
      </w:pPr>
    </w:p>
    <w:p w:rsidR="00D12D81" w:rsidRPr="00381B30" w:rsidRDefault="00D12D81" w:rsidP="00D12D81">
      <w:pPr>
        <w:rPr>
          <w:sz w:val="26"/>
          <w:szCs w:val="28"/>
        </w:rPr>
      </w:pPr>
      <w:r w:rsidRPr="00381B30">
        <w:rPr>
          <w:sz w:val="26"/>
          <w:szCs w:val="28"/>
        </w:rPr>
        <w:t xml:space="preserve"> </w:t>
      </w:r>
    </w:p>
    <w:p w:rsidR="00D12D81" w:rsidRPr="00381B30" w:rsidRDefault="00D12D81" w:rsidP="00D12D81">
      <w:pPr>
        <w:rPr>
          <w:sz w:val="26"/>
          <w:szCs w:val="28"/>
        </w:rPr>
      </w:pPr>
    </w:p>
    <w:p w:rsidR="00D12D81" w:rsidRPr="00381B30" w:rsidRDefault="00D12D81" w:rsidP="00D12D81">
      <w:pPr>
        <w:pStyle w:val="a5"/>
        <w:rPr>
          <w:sz w:val="26"/>
          <w:szCs w:val="26"/>
        </w:rPr>
      </w:pPr>
      <w:r w:rsidRPr="00381B30">
        <w:rPr>
          <w:sz w:val="26"/>
          <w:szCs w:val="26"/>
        </w:rPr>
        <w:t xml:space="preserve">Глава сельсовета                                                                             </w:t>
      </w:r>
      <w:r w:rsidR="00823676">
        <w:rPr>
          <w:sz w:val="26"/>
          <w:szCs w:val="26"/>
        </w:rPr>
        <w:t xml:space="preserve">                </w:t>
      </w:r>
      <w:r w:rsidRPr="00381B30">
        <w:rPr>
          <w:sz w:val="26"/>
          <w:szCs w:val="26"/>
        </w:rPr>
        <w:t xml:space="preserve">      Н.И. Савельева</w:t>
      </w:r>
    </w:p>
    <w:p w:rsidR="00D12D81" w:rsidRPr="00381B30" w:rsidRDefault="00D12D81" w:rsidP="00D12D81">
      <w:pPr>
        <w:pStyle w:val="a5"/>
        <w:rPr>
          <w:sz w:val="26"/>
          <w:szCs w:val="26"/>
        </w:rPr>
      </w:pPr>
    </w:p>
    <w:p w:rsidR="00D12D81" w:rsidRPr="00381B30" w:rsidRDefault="00D12D81" w:rsidP="00D12D81">
      <w:pPr>
        <w:pStyle w:val="a5"/>
        <w:rPr>
          <w:sz w:val="26"/>
          <w:szCs w:val="26"/>
        </w:rPr>
      </w:pPr>
    </w:p>
    <w:p w:rsidR="00D12D81" w:rsidRDefault="00D12D81" w:rsidP="00D12D81">
      <w:pPr>
        <w:pStyle w:val="a5"/>
        <w:rPr>
          <w:sz w:val="26"/>
          <w:szCs w:val="26"/>
        </w:rPr>
      </w:pPr>
    </w:p>
    <w:p w:rsidR="00D12D81" w:rsidRDefault="00D12D81" w:rsidP="00D12D81">
      <w:pPr>
        <w:pStyle w:val="a5"/>
        <w:rPr>
          <w:sz w:val="26"/>
          <w:szCs w:val="26"/>
        </w:rPr>
      </w:pPr>
    </w:p>
    <w:p w:rsidR="00D12D81" w:rsidRDefault="00D12D81" w:rsidP="00D12D81">
      <w:pPr>
        <w:pStyle w:val="a5"/>
        <w:rPr>
          <w:sz w:val="26"/>
          <w:szCs w:val="26"/>
        </w:rPr>
      </w:pPr>
    </w:p>
    <w:p w:rsidR="00D12D81" w:rsidRDefault="00D12D81" w:rsidP="00D12D81">
      <w:pPr>
        <w:pStyle w:val="a5"/>
        <w:rPr>
          <w:sz w:val="26"/>
          <w:szCs w:val="26"/>
        </w:rPr>
      </w:pPr>
    </w:p>
    <w:p w:rsidR="00D12D81" w:rsidRDefault="00D12D81" w:rsidP="00D12D81">
      <w:pPr>
        <w:pStyle w:val="a5"/>
        <w:rPr>
          <w:sz w:val="26"/>
          <w:szCs w:val="26"/>
        </w:rPr>
      </w:pPr>
    </w:p>
    <w:p w:rsidR="00D12D81" w:rsidRPr="00381B30" w:rsidRDefault="00D12D81" w:rsidP="00D12D81">
      <w:pPr>
        <w:ind w:left="5040"/>
        <w:jc w:val="right"/>
        <w:rPr>
          <w:sz w:val="26"/>
          <w:szCs w:val="26"/>
        </w:rPr>
      </w:pPr>
      <w:r w:rsidRPr="00381B30">
        <w:rPr>
          <w:sz w:val="26"/>
          <w:szCs w:val="26"/>
        </w:rPr>
        <w:lastRenderedPageBreak/>
        <w:t xml:space="preserve">ПРИЛОЖЕНИЕ  </w:t>
      </w:r>
    </w:p>
    <w:p w:rsidR="00D12D81" w:rsidRPr="00381B30" w:rsidRDefault="00D12D81" w:rsidP="00D12D81">
      <w:pPr>
        <w:ind w:left="5040"/>
        <w:jc w:val="right"/>
        <w:rPr>
          <w:sz w:val="26"/>
          <w:szCs w:val="26"/>
        </w:rPr>
      </w:pPr>
      <w:r w:rsidRPr="00381B30">
        <w:rPr>
          <w:sz w:val="26"/>
          <w:szCs w:val="26"/>
        </w:rPr>
        <w:t xml:space="preserve">к решению Собрания депутатов </w:t>
      </w:r>
    </w:p>
    <w:p w:rsidR="00D12D81" w:rsidRPr="00381B30" w:rsidRDefault="00D12D81" w:rsidP="00D12D81">
      <w:pPr>
        <w:ind w:left="5040"/>
        <w:jc w:val="right"/>
        <w:rPr>
          <w:sz w:val="26"/>
          <w:szCs w:val="26"/>
        </w:rPr>
      </w:pPr>
      <w:r w:rsidRPr="00381B30">
        <w:rPr>
          <w:sz w:val="26"/>
          <w:szCs w:val="26"/>
        </w:rPr>
        <w:t>Верх-Камышенского сельсовета</w:t>
      </w:r>
    </w:p>
    <w:p w:rsidR="00D12D81" w:rsidRPr="00381B30" w:rsidRDefault="00D12D81" w:rsidP="00D12D81">
      <w:pPr>
        <w:pStyle w:val="a7"/>
        <w:jc w:val="right"/>
        <w:rPr>
          <w:rFonts w:cs="Times New Roman"/>
          <w:b w:val="0"/>
          <w:sz w:val="26"/>
          <w:szCs w:val="26"/>
        </w:rPr>
      </w:pPr>
      <w:r w:rsidRPr="00381B30">
        <w:rPr>
          <w:rFonts w:cs="Times New Roman"/>
          <w:b w:val="0"/>
          <w:sz w:val="26"/>
          <w:szCs w:val="26"/>
        </w:rPr>
        <w:t xml:space="preserve">от   </w:t>
      </w:r>
      <w:r>
        <w:rPr>
          <w:rFonts w:cs="Times New Roman"/>
          <w:b w:val="0"/>
          <w:sz w:val="26"/>
          <w:szCs w:val="26"/>
        </w:rPr>
        <w:t>24</w:t>
      </w:r>
      <w:r w:rsidRPr="00381B30">
        <w:rPr>
          <w:rFonts w:cs="Times New Roman"/>
          <w:b w:val="0"/>
          <w:sz w:val="26"/>
          <w:szCs w:val="26"/>
        </w:rPr>
        <w:t>.03.2022 №</w:t>
      </w:r>
      <w:r>
        <w:rPr>
          <w:rFonts w:cs="Times New Roman"/>
          <w:b w:val="0"/>
          <w:sz w:val="26"/>
          <w:szCs w:val="26"/>
        </w:rPr>
        <w:t xml:space="preserve"> 8</w:t>
      </w:r>
      <w:r w:rsidRPr="00381B30">
        <w:rPr>
          <w:rFonts w:cs="Times New Roman"/>
          <w:b w:val="0"/>
          <w:sz w:val="26"/>
          <w:szCs w:val="26"/>
        </w:rPr>
        <w:t xml:space="preserve"> </w:t>
      </w:r>
    </w:p>
    <w:p w:rsidR="00D12D81" w:rsidRPr="00381B30" w:rsidRDefault="00D12D81" w:rsidP="00D12D81">
      <w:pPr>
        <w:pStyle w:val="a7"/>
        <w:rPr>
          <w:rFonts w:cs="Times New Roman"/>
          <w:sz w:val="26"/>
          <w:szCs w:val="26"/>
        </w:rPr>
      </w:pPr>
    </w:p>
    <w:p w:rsidR="00D12D81" w:rsidRPr="00381B30" w:rsidRDefault="00D12D81" w:rsidP="00D12D81">
      <w:pPr>
        <w:jc w:val="center"/>
        <w:rPr>
          <w:b/>
          <w:sz w:val="26"/>
          <w:szCs w:val="26"/>
        </w:rPr>
      </w:pPr>
    </w:p>
    <w:p w:rsidR="00D12D81" w:rsidRPr="00C87945" w:rsidRDefault="00D12D81" w:rsidP="00D12D81">
      <w:pPr>
        <w:jc w:val="center"/>
        <w:rPr>
          <w:bCs/>
          <w:sz w:val="26"/>
          <w:szCs w:val="26"/>
        </w:rPr>
      </w:pPr>
      <w:r w:rsidRPr="00C87945">
        <w:rPr>
          <w:bCs/>
          <w:sz w:val="26"/>
          <w:szCs w:val="26"/>
        </w:rPr>
        <w:t>ОТЧЕТ</w:t>
      </w:r>
    </w:p>
    <w:p w:rsidR="00D12D81" w:rsidRPr="00C87945" w:rsidRDefault="00D12D81" w:rsidP="00D12D81">
      <w:pPr>
        <w:jc w:val="center"/>
        <w:rPr>
          <w:bCs/>
          <w:sz w:val="26"/>
          <w:szCs w:val="26"/>
        </w:rPr>
      </w:pPr>
      <w:r w:rsidRPr="00C87945">
        <w:rPr>
          <w:bCs/>
          <w:sz w:val="26"/>
          <w:szCs w:val="26"/>
        </w:rPr>
        <w:t xml:space="preserve">об исполнении  бюджета муниципального образования </w:t>
      </w:r>
    </w:p>
    <w:p w:rsidR="00D12D81" w:rsidRPr="00C87945" w:rsidRDefault="00D12D81" w:rsidP="00D12D81">
      <w:pPr>
        <w:jc w:val="center"/>
        <w:rPr>
          <w:bCs/>
          <w:sz w:val="26"/>
          <w:szCs w:val="26"/>
        </w:rPr>
      </w:pPr>
      <w:r w:rsidRPr="00C87945">
        <w:rPr>
          <w:bCs/>
          <w:sz w:val="26"/>
          <w:szCs w:val="26"/>
        </w:rPr>
        <w:t>Верх-Камышенский сельсовет Заринского района Алтайского края за 2021 год</w:t>
      </w:r>
    </w:p>
    <w:p w:rsidR="00D12D81" w:rsidRPr="00381B30" w:rsidRDefault="00D12D81" w:rsidP="00D12D81">
      <w:pPr>
        <w:jc w:val="both"/>
        <w:rPr>
          <w:sz w:val="26"/>
          <w:szCs w:val="26"/>
        </w:rPr>
      </w:pPr>
      <w:r w:rsidRPr="00381B30">
        <w:rPr>
          <w:b/>
          <w:sz w:val="26"/>
          <w:szCs w:val="26"/>
        </w:rPr>
        <w:t xml:space="preserve">     </w:t>
      </w:r>
    </w:p>
    <w:p w:rsidR="00D12D81" w:rsidRPr="00381B30" w:rsidRDefault="00D12D81" w:rsidP="00D12D81">
      <w:pPr>
        <w:jc w:val="both"/>
        <w:rPr>
          <w:sz w:val="26"/>
          <w:szCs w:val="26"/>
        </w:rPr>
      </w:pPr>
      <w:r w:rsidRPr="00381B30">
        <w:rPr>
          <w:sz w:val="26"/>
          <w:szCs w:val="26"/>
        </w:rPr>
        <w:t xml:space="preserve">     Утвердить отчёт об исполнении  бюджета муниципального образования Верх-Камышенский сельсовет Заринского района Алтайского края за 2021 год по следующим показателям:        </w:t>
      </w:r>
    </w:p>
    <w:p w:rsidR="00D12D81" w:rsidRPr="00381B30" w:rsidRDefault="00D12D81" w:rsidP="00D12D81">
      <w:pPr>
        <w:jc w:val="both"/>
        <w:rPr>
          <w:sz w:val="26"/>
          <w:szCs w:val="26"/>
        </w:rPr>
      </w:pPr>
      <w:r w:rsidRPr="00381B30">
        <w:rPr>
          <w:sz w:val="26"/>
          <w:szCs w:val="26"/>
        </w:rPr>
        <w:t xml:space="preserve">      1)по доходам в сумме 3544,6 тыс. </w:t>
      </w:r>
      <w:proofErr w:type="spellStart"/>
      <w:r w:rsidRPr="00381B30">
        <w:rPr>
          <w:sz w:val="26"/>
          <w:szCs w:val="26"/>
        </w:rPr>
        <w:t>руб</w:t>
      </w:r>
      <w:proofErr w:type="spellEnd"/>
      <w:r w:rsidRPr="00381B30">
        <w:rPr>
          <w:sz w:val="26"/>
          <w:szCs w:val="26"/>
        </w:rPr>
        <w:t>;</w:t>
      </w:r>
    </w:p>
    <w:p w:rsidR="00D12D81" w:rsidRPr="00381B30" w:rsidRDefault="00D12D81" w:rsidP="00D12D81">
      <w:pPr>
        <w:jc w:val="both"/>
        <w:rPr>
          <w:sz w:val="26"/>
          <w:szCs w:val="26"/>
        </w:rPr>
      </w:pPr>
      <w:r w:rsidRPr="00381B30">
        <w:rPr>
          <w:sz w:val="26"/>
          <w:szCs w:val="26"/>
        </w:rPr>
        <w:t xml:space="preserve">      2) по расходам в сумме 3557,0 тыс. </w:t>
      </w:r>
      <w:proofErr w:type="spellStart"/>
      <w:r w:rsidRPr="00381B30">
        <w:rPr>
          <w:sz w:val="26"/>
          <w:szCs w:val="26"/>
        </w:rPr>
        <w:t>руб</w:t>
      </w:r>
      <w:proofErr w:type="spellEnd"/>
      <w:r w:rsidRPr="00381B30">
        <w:rPr>
          <w:sz w:val="26"/>
          <w:szCs w:val="26"/>
        </w:rPr>
        <w:t>;</w:t>
      </w:r>
    </w:p>
    <w:p w:rsidR="00D12D81" w:rsidRPr="00381B30" w:rsidRDefault="00D12D81" w:rsidP="00D12D81">
      <w:pPr>
        <w:ind w:left="142"/>
        <w:jc w:val="both"/>
        <w:rPr>
          <w:sz w:val="26"/>
          <w:szCs w:val="26"/>
        </w:rPr>
      </w:pPr>
      <w:r w:rsidRPr="00381B30">
        <w:rPr>
          <w:sz w:val="26"/>
          <w:szCs w:val="26"/>
        </w:rPr>
        <w:t xml:space="preserve">    3)по источникам финансирования в сумме 12,4 тыс. руб.;</w:t>
      </w:r>
    </w:p>
    <w:p w:rsidR="00D12D81" w:rsidRPr="00381B30" w:rsidRDefault="00D12D81" w:rsidP="00D12D81">
      <w:pPr>
        <w:jc w:val="both"/>
        <w:rPr>
          <w:sz w:val="26"/>
          <w:szCs w:val="26"/>
        </w:rPr>
      </w:pPr>
      <w:r w:rsidRPr="00381B30">
        <w:rPr>
          <w:sz w:val="26"/>
          <w:szCs w:val="26"/>
        </w:rPr>
        <w:t xml:space="preserve">      4)дефицит бюджета утвердить в сумме 12,4тыс. руб.</w:t>
      </w:r>
    </w:p>
    <w:p w:rsidR="00D12D81" w:rsidRPr="00381B30" w:rsidRDefault="00D12D81" w:rsidP="00D12D81">
      <w:pPr>
        <w:ind w:left="142"/>
        <w:jc w:val="both"/>
        <w:rPr>
          <w:sz w:val="26"/>
          <w:szCs w:val="26"/>
        </w:rPr>
      </w:pPr>
      <w:r w:rsidRPr="00381B30">
        <w:rPr>
          <w:sz w:val="26"/>
          <w:szCs w:val="26"/>
        </w:rPr>
        <w:t xml:space="preserve">                    </w:t>
      </w:r>
    </w:p>
    <w:p w:rsidR="00D12D81" w:rsidRPr="00381B30" w:rsidRDefault="00D12D81" w:rsidP="00D12D81">
      <w:pPr>
        <w:ind w:left="142"/>
        <w:jc w:val="center"/>
        <w:rPr>
          <w:bCs/>
          <w:sz w:val="26"/>
          <w:szCs w:val="26"/>
        </w:rPr>
      </w:pPr>
      <w:r w:rsidRPr="00381B30">
        <w:rPr>
          <w:bCs/>
          <w:sz w:val="26"/>
          <w:szCs w:val="26"/>
        </w:rPr>
        <w:t>Источники финансирования дефицита</w:t>
      </w:r>
    </w:p>
    <w:p w:rsidR="00D12D81" w:rsidRPr="00381B30" w:rsidRDefault="00823676" w:rsidP="00D12D81">
      <w:pPr>
        <w:jc w:val="center"/>
        <w:rPr>
          <w:bCs/>
          <w:sz w:val="26"/>
          <w:szCs w:val="26"/>
        </w:rPr>
      </w:pPr>
      <w:r>
        <w:rPr>
          <w:bCs/>
          <w:sz w:val="26"/>
          <w:szCs w:val="26"/>
        </w:rPr>
        <w:t xml:space="preserve">бюджета </w:t>
      </w:r>
      <w:r w:rsidR="00D12D81" w:rsidRPr="00381B30">
        <w:rPr>
          <w:bCs/>
          <w:sz w:val="26"/>
          <w:szCs w:val="26"/>
        </w:rPr>
        <w:t xml:space="preserve"> в 2021 году по кодам классификации</w:t>
      </w:r>
    </w:p>
    <w:p w:rsidR="00D12D81" w:rsidRPr="00381B30" w:rsidRDefault="00D12D81" w:rsidP="00D12D81">
      <w:pPr>
        <w:jc w:val="right"/>
        <w:rPr>
          <w:sz w:val="26"/>
          <w:szCs w:val="26"/>
        </w:rPr>
      </w:pPr>
      <w:r w:rsidRPr="00381B30">
        <w:rPr>
          <w:sz w:val="26"/>
          <w:szCs w:val="26"/>
        </w:rPr>
        <w:t>тыс</w:t>
      </w:r>
      <w:proofErr w:type="gramStart"/>
      <w:r w:rsidRPr="00381B30">
        <w:rPr>
          <w:sz w:val="26"/>
          <w:szCs w:val="26"/>
        </w:rPr>
        <w:t>.р</w:t>
      </w:r>
      <w:proofErr w:type="gramEnd"/>
      <w:r w:rsidRPr="00381B30">
        <w:rPr>
          <w:sz w:val="26"/>
          <w:szCs w:val="26"/>
        </w:rPr>
        <w:t>уб.</w:t>
      </w:r>
    </w:p>
    <w:tbl>
      <w:tblPr>
        <w:tblW w:w="10070" w:type="dxa"/>
        <w:jc w:val="center"/>
        <w:tblLayout w:type="fixed"/>
        <w:tblLook w:val="0000"/>
      </w:tblPr>
      <w:tblGrid>
        <w:gridCol w:w="3211"/>
        <w:gridCol w:w="3685"/>
        <w:gridCol w:w="1587"/>
        <w:gridCol w:w="1587"/>
      </w:tblGrid>
      <w:tr w:rsidR="00D12D81" w:rsidRPr="00381B30" w:rsidTr="0041298C">
        <w:trPr>
          <w:trHeight w:val="720"/>
          <w:jc w:val="center"/>
        </w:trPr>
        <w:tc>
          <w:tcPr>
            <w:tcW w:w="3211"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ind w:left="-137" w:right="-108"/>
              <w:jc w:val="center"/>
              <w:rPr>
                <w:sz w:val="26"/>
                <w:szCs w:val="26"/>
              </w:rPr>
            </w:pPr>
            <w:r w:rsidRPr="00381B30">
              <w:rPr>
                <w:sz w:val="26"/>
                <w:szCs w:val="26"/>
              </w:rPr>
              <w:t xml:space="preserve">Код </w:t>
            </w:r>
            <w:proofErr w:type="gramStart"/>
            <w:r w:rsidRPr="00381B30">
              <w:rPr>
                <w:sz w:val="26"/>
                <w:szCs w:val="26"/>
              </w:rPr>
              <w:t>бюджетной</w:t>
            </w:r>
            <w:proofErr w:type="gramEnd"/>
          </w:p>
          <w:p w:rsidR="00D12D81" w:rsidRPr="00381B30" w:rsidRDefault="00D12D81" w:rsidP="0041298C">
            <w:pPr>
              <w:ind w:left="-137" w:right="-108"/>
              <w:jc w:val="center"/>
              <w:rPr>
                <w:sz w:val="26"/>
                <w:szCs w:val="26"/>
              </w:rPr>
            </w:pPr>
            <w:r w:rsidRPr="00381B30">
              <w:rPr>
                <w:sz w:val="26"/>
                <w:szCs w:val="26"/>
              </w:rPr>
              <w:t>классификации</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Наименование</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Уточненный</w:t>
            </w:r>
          </w:p>
          <w:p w:rsidR="00D12D81" w:rsidRPr="00381B30" w:rsidRDefault="00D12D81" w:rsidP="0041298C">
            <w:pPr>
              <w:jc w:val="center"/>
              <w:rPr>
                <w:sz w:val="26"/>
                <w:szCs w:val="26"/>
              </w:rPr>
            </w:pPr>
            <w:r w:rsidRPr="00381B30">
              <w:rPr>
                <w:sz w:val="26"/>
                <w:szCs w:val="26"/>
              </w:rPr>
              <w:t>годовой</w:t>
            </w:r>
          </w:p>
          <w:p w:rsidR="00D12D81" w:rsidRPr="00381B30" w:rsidRDefault="00D12D81" w:rsidP="0041298C">
            <w:pPr>
              <w:jc w:val="center"/>
              <w:rPr>
                <w:sz w:val="26"/>
                <w:szCs w:val="26"/>
              </w:rPr>
            </w:pPr>
            <w:r w:rsidRPr="00381B30">
              <w:rPr>
                <w:sz w:val="26"/>
                <w:szCs w:val="26"/>
              </w:rPr>
              <w:t>план</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Фактически</w:t>
            </w:r>
          </w:p>
          <w:p w:rsidR="00D12D81" w:rsidRPr="00381B30" w:rsidRDefault="00D12D81" w:rsidP="0041298C">
            <w:pPr>
              <w:jc w:val="center"/>
              <w:rPr>
                <w:sz w:val="26"/>
                <w:szCs w:val="26"/>
              </w:rPr>
            </w:pPr>
            <w:r w:rsidRPr="00381B30">
              <w:rPr>
                <w:sz w:val="26"/>
                <w:szCs w:val="26"/>
              </w:rPr>
              <w:t>исполнено</w:t>
            </w:r>
          </w:p>
        </w:tc>
      </w:tr>
      <w:tr w:rsidR="00D12D81" w:rsidRPr="00381B30" w:rsidTr="0041298C">
        <w:trPr>
          <w:trHeight w:val="146"/>
          <w:jc w:val="center"/>
        </w:trPr>
        <w:tc>
          <w:tcPr>
            <w:tcW w:w="3211"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ind w:left="-137" w:right="-108"/>
              <w:jc w:val="center"/>
              <w:rPr>
                <w:sz w:val="26"/>
                <w:szCs w:val="26"/>
              </w:rPr>
            </w:pPr>
            <w:r w:rsidRPr="00381B30">
              <w:rPr>
                <w:sz w:val="26"/>
                <w:szCs w:val="26"/>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2</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3</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4</w:t>
            </w:r>
          </w:p>
        </w:tc>
      </w:tr>
      <w:tr w:rsidR="00D12D81" w:rsidRPr="00381B30" w:rsidTr="0041298C">
        <w:trPr>
          <w:trHeight w:val="164"/>
          <w:jc w:val="center"/>
        </w:trPr>
        <w:tc>
          <w:tcPr>
            <w:tcW w:w="3211"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ind w:left="-137" w:right="-108"/>
              <w:jc w:val="center"/>
              <w:rPr>
                <w:bCs/>
                <w:sz w:val="26"/>
                <w:szCs w:val="26"/>
              </w:rPr>
            </w:pPr>
            <w:r w:rsidRPr="00381B30">
              <w:rPr>
                <w:sz w:val="26"/>
                <w:szCs w:val="26"/>
              </w:rPr>
              <w:t>01050000000000000</w:t>
            </w:r>
          </w:p>
        </w:tc>
        <w:tc>
          <w:tcPr>
            <w:tcW w:w="3685"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bCs/>
                <w:sz w:val="26"/>
                <w:szCs w:val="26"/>
              </w:rPr>
            </w:pPr>
            <w:r w:rsidRPr="00381B30">
              <w:rPr>
                <w:sz w:val="26"/>
                <w:szCs w:val="26"/>
              </w:rPr>
              <w:t>Изменение остатков средств на счетах по учету средств бюджетов</w:t>
            </w:r>
          </w:p>
        </w:tc>
        <w:tc>
          <w:tcPr>
            <w:tcW w:w="158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r w:rsidRPr="00381B30">
              <w:rPr>
                <w:sz w:val="26"/>
                <w:szCs w:val="26"/>
              </w:rPr>
              <w:t>36,1</w:t>
            </w:r>
          </w:p>
        </w:tc>
        <w:tc>
          <w:tcPr>
            <w:tcW w:w="158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r w:rsidRPr="00381B30">
              <w:rPr>
                <w:sz w:val="26"/>
                <w:szCs w:val="26"/>
              </w:rPr>
              <w:t>12,4</w:t>
            </w:r>
          </w:p>
        </w:tc>
      </w:tr>
      <w:tr w:rsidR="00D12D81" w:rsidRPr="00381B30" w:rsidTr="0041298C">
        <w:trPr>
          <w:trHeight w:val="285"/>
          <w:jc w:val="center"/>
        </w:trPr>
        <w:tc>
          <w:tcPr>
            <w:tcW w:w="3211"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ind w:left="-137" w:right="-108"/>
              <w:jc w:val="center"/>
              <w:rPr>
                <w:bCs/>
                <w:sz w:val="26"/>
                <w:szCs w:val="26"/>
              </w:rPr>
            </w:pPr>
            <w:r w:rsidRPr="00381B30">
              <w:rPr>
                <w:sz w:val="26"/>
                <w:szCs w:val="26"/>
              </w:rPr>
              <w:t>01050000000000500</w:t>
            </w:r>
          </w:p>
        </w:tc>
        <w:tc>
          <w:tcPr>
            <w:tcW w:w="3685"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bCs/>
                <w:sz w:val="26"/>
                <w:szCs w:val="26"/>
              </w:rPr>
            </w:pPr>
            <w:r w:rsidRPr="00381B30">
              <w:rPr>
                <w:sz w:val="26"/>
                <w:szCs w:val="26"/>
              </w:rPr>
              <w:t>Увеличение остатков средств бюджетов</w:t>
            </w:r>
          </w:p>
        </w:tc>
        <w:tc>
          <w:tcPr>
            <w:tcW w:w="158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p>
        </w:tc>
        <w:tc>
          <w:tcPr>
            <w:tcW w:w="158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p>
        </w:tc>
      </w:tr>
      <w:tr w:rsidR="00D12D81" w:rsidRPr="00381B30" w:rsidTr="0041298C">
        <w:trPr>
          <w:trHeight w:val="146"/>
          <w:jc w:val="center"/>
        </w:trPr>
        <w:tc>
          <w:tcPr>
            <w:tcW w:w="3211"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ind w:left="-137" w:right="-108"/>
              <w:jc w:val="center"/>
              <w:rPr>
                <w:sz w:val="26"/>
                <w:szCs w:val="26"/>
              </w:rPr>
            </w:pPr>
            <w:r w:rsidRPr="00381B30">
              <w:rPr>
                <w:sz w:val="26"/>
                <w:szCs w:val="26"/>
              </w:rPr>
              <w:t>01050201100000510</w:t>
            </w:r>
          </w:p>
        </w:tc>
        <w:tc>
          <w:tcPr>
            <w:tcW w:w="3685"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Увеличение прочих остатков денежных средств бюджетов сельских поселений</w:t>
            </w:r>
          </w:p>
        </w:tc>
        <w:tc>
          <w:tcPr>
            <w:tcW w:w="158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r w:rsidRPr="00381B30">
              <w:rPr>
                <w:sz w:val="26"/>
                <w:szCs w:val="26"/>
              </w:rPr>
              <w:t>36,1</w:t>
            </w:r>
          </w:p>
        </w:tc>
        <w:tc>
          <w:tcPr>
            <w:tcW w:w="158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r w:rsidRPr="00381B30">
              <w:rPr>
                <w:sz w:val="26"/>
                <w:szCs w:val="26"/>
              </w:rPr>
              <w:t>12,4</w:t>
            </w:r>
          </w:p>
        </w:tc>
      </w:tr>
      <w:tr w:rsidR="00D12D81" w:rsidRPr="00381B30" w:rsidTr="0041298C">
        <w:trPr>
          <w:trHeight w:val="165"/>
          <w:jc w:val="center"/>
        </w:trPr>
        <w:tc>
          <w:tcPr>
            <w:tcW w:w="3211"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ind w:left="-137" w:right="-108"/>
              <w:jc w:val="center"/>
              <w:rPr>
                <w:b/>
                <w:sz w:val="26"/>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rPr>
                <w:bCs/>
                <w:sz w:val="26"/>
                <w:szCs w:val="26"/>
              </w:rPr>
            </w:pPr>
            <w:r w:rsidRPr="00381B30">
              <w:rPr>
                <w:bCs/>
                <w:sz w:val="26"/>
                <w:szCs w:val="26"/>
              </w:rPr>
              <w:t>Всего источников финансирования</w:t>
            </w:r>
          </w:p>
        </w:tc>
        <w:tc>
          <w:tcPr>
            <w:tcW w:w="158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r w:rsidRPr="00381B30">
              <w:rPr>
                <w:sz w:val="26"/>
                <w:szCs w:val="26"/>
              </w:rPr>
              <w:t>36,1</w:t>
            </w:r>
          </w:p>
        </w:tc>
        <w:tc>
          <w:tcPr>
            <w:tcW w:w="158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r w:rsidRPr="00381B30">
              <w:rPr>
                <w:sz w:val="26"/>
                <w:szCs w:val="26"/>
              </w:rPr>
              <w:t>12,4</w:t>
            </w:r>
          </w:p>
        </w:tc>
      </w:tr>
    </w:tbl>
    <w:p w:rsidR="00D12D81" w:rsidRPr="00381B30" w:rsidRDefault="00D12D81" w:rsidP="00D12D81">
      <w:pPr>
        <w:jc w:val="center"/>
        <w:rPr>
          <w:b/>
          <w:sz w:val="26"/>
          <w:szCs w:val="26"/>
          <w:highlight w:val="yellow"/>
        </w:rPr>
      </w:pPr>
    </w:p>
    <w:p w:rsidR="00D12D81" w:rsidRPr="00381B30" w:rsidRDefault="00D12D81" w:rsidP="00D12D81">
      <w:pPr>
        <w:jc w:val="center"/>
        <w:rPr>
          <w:b/>
          <w:sz w:val="26"/>
          <w:szCs w:val="26"/>
        </w:rPr>
      </w:pPr>
      <w:r w:rsidRPr="00381B30">
        <w:rPr>
          <w:b/>
          <w:sz w:val="26"/>
          <w:szCs w:val="26"/>
        </w:rPr>
        <w:t xml:space="preserve">Доходы  бюджета за 2021 год по кодам видов, подвидов доходов, </w:t>
      </w:r>
    </w:p>
    <w:p w:rsidR="00D12D81" w:rsidRPr="00381B30" w:rsidRDefault="00D12D81" w:rsidP="00D12D81">
      <w:pPr>
        <w:jc w:val="center"/>
        <w:rPr>
          <w:b/>
          <w:sz w:val="26"/>
          <w:szCs w:val="26"/>
        </w:rPr>
      </w:pPr>
      <w:r w:rsidRPr="00381B30">
        <w:rPr>
          <w:b/>
          <w:sz w:val="26"/>
          <w:szCs w:val="26"/>
        </w:rPr>
        <w:t xml:space="preserve">классификаций операций сектора государственного управления, </w:t>
      </w:r>
    </w:p>
    <w:p w:rsidR="00D12D81" w:rsidRPr="00381B30" w:rsidRDefault="00D12D81" w:rsidP="00D12D81">
      <w:pPr>
        <w:jc w:val="center"/>
        <w:rPr>
          <w:b/>
          <w:sz w:val="26"/>
          <w:szCs w:val="26"/>
        </w:rPr>
      </w:pPr>
      <w:r w:rsidRPr="00381B30">
        <w:rPr>
          <w:b/>
          <w:sz w:val="26"/>
          <w:szCs w:val="26"/>
        </w:rPr>
        <w:t>относящихся к доходам бюджетов</w:t>
      </w:r>
    </w:p>
    <w:p w:rsidR="00D12D81" w:rsidRPr="00381B30" w:rsidRDefault="00D12D81" w:rsidP="00D12D81">
      <w:pPr>
        <w:jc w:val="right"/>
        <w:rPr>
          <w:sz w:val="26"/>
          <w:szCs w:val="26"/>
        </w:rPr>
      </w:pPr>
      <w:r w:rsidRPr="00381B30">
        <w:rPr>
          <w:sz w:val="26"/>
          <w:szCs w:val="26"/>
        </w:rPr>
        <w:t>тыс</w:t>
      </w:r>
      <w:proofErr w:type="gramStart"/>
      <w:r w:rsidRPr="00381B30">
        <w:rPr>
          <w:sz w:val="26"/>
          <w:szCs w:val="26"/>
        </w:rPr>
        <w:t>.р</w:t>
      </w:r>
      <w:proofErr w:type="gramEnd"/>
      <w:r w:rsidRPr="00381B30">
        <w:rPr>
          <w:sz w:val="26"/>
          <w:szCs w:val="26"/>
        </w:rPr>
        <w:t>уб.</w:t>
      </w:r>
    </w:p>
    <w:tbl>
      <w:tblPr>
        <w:tblW w:w="10037" w:type="dxa"/>
        <w:jc w:val="center"/>
        <w:tblLayout w:type="fixed"/>
        <w:tblLook w:val="0000"/>
      </w:tblPr>
      <w:tblGrid>
        <w:gridCol w:w="2948"/>
        <w:gridCol w:w="4139"/>
        <w:gridCol w:w="1134"/>
        <w:gridCol w:w="1134"/>
        <w:gridCol w:w="682"/>
      </w:tblGrid>
      <w:tr w:rsidR="00D12D81" w:rsidRPr="00381B30" w:rsidTr="0041298C">
        <w:trPr>
          <w:trHeight w:val="471"/>
          <w:tblHeader/>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Код бюджетной классификации</w:t>
            </w: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jc w:val="center"/>
              <w:rPr>
                <w:sz w:val="26"/>
                <w:szCs w:val="26"/>
              </w:rPr>
            </w:pPr>
            <w:r w:rsidRPr="00381B30">
              <w:rPr>
                <w:sz w:val="26"/>
                <w:szCs w:val="26"/>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spacing w:before="100" w:beforeAutospacing="1" w:after="100" w:afterAutospacing="1"/>
              <w:ind w:left="-57" w:right="-57"/>
              <w:jc w:val="center"/>
              <w:rPr>
                <w:sz w:val="26"/>
                <w:szCs w:val="26"/>
              </w:rPr>
            </w:pPr>
            <w:r w:rsidRPr="00381B30">
              <w:rPr>
                <w:sz w:val="26"/>
                <w:szCs w:val="26"/>
              </w:rPr>
              <w:t>Уточненный годовой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spacing w:before="100" w:beforeAutospacing="1" w:after="100" w:afterAutospacing="1"/>
              <w:ind w:left="-57" w:right="-57" w:hanging="73"/>
              <w:jc w:val="center"/>
              <w:rPr>
                <w:sz w:val="26"/>
                <w:szCs w:val="26"/>
              </w:rPr>
            </w:pPr>
            <w:r w:rsidRPr="00381B30">
              <w:rPr>
                <w:sz w:val="26"/>
                <w:szCs w:val="26"/>
              </w:rPr>
              <w:t>Фактическое исполнение</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spacing w:before="100" w:beforeAutospacing="1" w:after="100" w:afterAutospacing="1"/>
              <w:ind w:left="-57" w:right="-57"/>
              <w:jc w:val="center"/>
              <w:rPr>
                <w:sz w:val="26"/>
                <w:szCs w:val="26"/>
              </w:rPr>
            </w:pPr>
            <w:r w:rsidRPr="00381B30">
              <w:rPr>
                <w:sz w:val="26"/>
                <w:szCs w:val="26"/>
              </w:rPr>
              <w:t>% исполнения</w:t>
            </w:r>
          </w:p>
        </w:tc>
      </w:tr>
      <w:tr w:rsidR="00D12D81" w:rsidRPr="00381B30" w:rsidTr="0041298C">
        <w:trPr>
          <w:trHeight w:val="78"/>
          <w:tblHeader/>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1</w:t>
            </w: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jc w:val="center"/>
              <w:rPr>
                <w:sz w:val="26"/>
                <w:szCs w:val="26"/>
              </w:rPr>
            </w:pPr>
            <w:r w:rsidRPr="00381B30">
              <w:rPr>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spacing w:before="100" w:beforeAutospacing="1" w:after="100" w:afterAutospacing="1"/>
              <w:ind w:left="-57" w:right="-57"/>
              <w:jc w:val="center"/>
              <w:rPr>
                <w:sz w:val="26"/>
                <w:szCs w:val="26"/>
              </w:rPr>
            </w:pPr>
            <w:r w:rsidRPr="00381B30">
              <w:rPr>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spacing w:before="100" w:beforeAutospacing="1" w:after="100" w:afterAutospacing="1"/>
              <w:ind w:left="-57" w:right="-57" w:hanging="73"/>
              <w:jc w:val="center"/>
              <w:rPr>
                <w:sz w:val="26"/>
                <w:szCs w:val="26"/>
              </w:rPr>
            </w:pPr>
            <w:r w:rsidRPr="00381B30">
              <w:rPr>
                <w:sz w:val="26"/>
                <w:szCs w:val="26"/>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Default="00D12D81" w:rsidP="0041298C">
            <w:pPr>
              <w:spacing w:before="100" w:beforeAutospacing="1" w:after="100" w:afterAutospacing="1"/>
              <w:ind w:left="-57" w:right="-57"/>
              <w:jc w:val="center"/>
              <w:rPr>
                <w:sz w:val="26"/>
                <w:szCs w:val="26"/>
              </w:rPr>
            </w:pPr>
            <w:r w:rsidRPr="00381B30">
              <w:rPr>
                <w:sz w:val="26"/>
                <w:szCs w:val="26"/>
              </w:rPr>
              <w:t>5</w:t>
            </w:r>
          </w:p>
          <w:p w:rsidR="00D12D81" w:rsidRPr="00381B30" w:rsidRDefault="00D12D81" w:rsidP="0041298C">
            <w:pPr>
              <w:spacing w:before="100" w:beforeAutospacing="1" w:after="100" w:afterAutospacing="1"/>
              <w:ind w:left="-57" w:right="-57"/>
              <w:jc w:val="center"/>
              <w:rPr>
                <w:sz w:val="26"/>
                <w:szCs w:val="26"/>
              </w:rPr>
            </w:pPr>
          </w:p>
        </w:tc>
      </w:tr>
      <w:tr w:rsidR="00D12D81" w:rsidRPr="00381B30" w:rsidTr="0041298C">
        <w:trPr>
          <w:trHeight w:val="442"/>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Cs/>
                <w:sz w:val="26"/>
                <w:szCs w:val="26"/>
              </w:rPr>
            </w:pP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jc w:val="center"/>
              <w:rPr>
                <w:b/>
                <w:bCs/>
                <w:sz w:val="26"/>
                <w:szCs w:val="26"/>
              </w:rPr>
            </w:pPr>
            <w:r w:rsidRPr="00381B30">
              <w:rPr>
                <w:b/>
                <w:bCs/>
                <w:sz w:val="26"/>
                <w:szCs w:val="26"/>
              </w:rPr>
              <w:t>ДОХОДЫ</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p>
        </w:tc>
      </w:tr>
      <w:tr w:rsidR="00D12D81" w:rsidRPr="00381B30" w:rsidTr="0041298C">
        <w:trPr>
          <w:trHeight w:val="28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bCs/>
                <w:sz w:val="26"/>
                <w:szCs w:val="26"/>
                <w:u w:val="single"/>
              </w:rPr>
            </w:pPr>
            <w:r w:rsidRPr="00381B30">
              <w:rPr>
                <w:b/>
                <w:bCs/>
                <w:sz w:val="26"/>
                <w:szCs w:val="26"/>
              </w:rPr>
              <w:t>000 101 00000 00 0000 000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b/>
                <w:bCs/>
                <w:sz w:val="26"/>
                <w:szCs w:val="26"/>
              </w:rPr>
            </w:pPr>
            <w:r w:rsidRPr="00381B30">
              <w:rPr>
                <w:b/>
                <w:bCs/>
                <w:sz w:val="26"/>
                <w:szCs w:val="26"/>
              </w:rPr>
              <w:t xml:space="preserve">Налог на </w:t>
            </w:r>
            <w:proofErr w:type="spellStart"/>
            <w:r w:rsidRPr="00381B30">
              <w:rPr>
                <w:b/>
                <w:bCs/>
                <w:sz w:val="26"/>
                <w:szCs w:val="26"/>
              </w:rPr>
              <w:t>прибыль</w:t>
            </w:r>
            <w:proofErr w:type="gramStart"/>
            <w:r w:rsidRPr="00381B30">
              <w:rPr>
                <w:b/>
                <w:bCs/>
                <w:sz w:val="26"/>
                <w:szCs w:val="26"/>
              </w:rPr>
              <w:t>,д</w:t>
            </w:r>
            <w:proofErr w:type="gramEnd"/>
            <w:r w:rsidRPr="00381B30">
              <w:rPr>
                <w:b/>
                <w:bCs/>
                <w:sz w:val="26"/>
                <w:szCs w:val="26"/>
              </w:rPr>
              <w:t>оходы</w:t>
            </w:r>
            <w:proofErr w:type="spellEnd"/>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27,0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26,2</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97,0</w:t>
            </w:r>
          </w:p>
        </w:tc>
      </w:tr>
      <w:tr w:rsidR="00D12D81" w:rsidRPr="00381B30" w:rsidTr="0041298C">
        <w:trPr>
          <w:trHeight w:val="28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000 101 02010 01 0000 110</w:t>
            </w:r>
          </w:p>
        </w:tc>
        <w:tc>
          <w:tcPr>
            <w:tcW w:w="4139" w:type="dxa"/>
            <w:tcBorders>
              <w:top w:val="nil"/>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sz w:val="26"/>
                <w:szCs w:val="26"/>
              </w:rPr>
            </w:pPr>
            <w:r w:rsidRPr="00381B30">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27,0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26,2</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97,0</w:t>
            </w:r>
          </w:p>
        </w:tc>
      </w:tr>
      <w:tr w:rsidR="00D12D81" w:rsidRPr="00381B30" w:rsidTr="0041298C">
        <w:trPr>
          <w:trHeight w:val="28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bCs/>
                <w:sz w:val="26"/>
                <w:szCs w:val="26"/>
              </w:rPr>
            </w:pPr>
            <w:r w:rsidRPr="00381B30">
              <w:rPr>
                <w:b/>
                <w:bCs/>
                <w:sz w:val="26"/>
                <w:szCs w:val="26"/>
              </w:rPr>
              <w:t>000 105 00000 00 0000 000</w:t>
            </w:r>
          </w:p>
        </w:tc>
        <w:tc>
          <w:tcPr>
            <w:tcW w:w="4139" w:type="dxa"/>
            <w:tcBorders>
              <w:top w:val="nil"/>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b/>
                <w:sz w:val="26"/>
                <w:szCs w:val="26"/>
              </w:rPr>
            </w:pPr>
            <w:r w:rsidRPr="00381B30">
              <w:rPr>
                <w:b/>
                <w:sz w:val="26"/>
                <w:szCs w:val="26"/>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26,0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26,5</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101,9</w:t>
            </w:r>
          </w:p>
        </w:tc>
      </w:tr>
      <w:tr w:rsidR="00D12D81" w:rsidRPr="00381B30" w:rsidTr="0041298C">
        <w:trPr>
          <w:trHeight w:val="28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000 105 03000 00 0000 000</w:t>
            </w:r>
          </w:p>
        </w:tc>
        <w:tc>
          <w:tcPr>
            <w:tcW w:w="4139" w:type="dxa"/>
            <w:tcBorders>
              <w:top w:val="nil"/>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sz w:val="26"/>
                <w:szCs w:val="26"/>
              </w:rPr>
            </w:pPr>
            <w:r w:rsidRPr="00381B30">
              <w:rPr>
                <w:sz w:val="26"/>
                <w:szCs w:val="2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26,0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26,5</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101,9</w:t>
            </w:r>
          </w:p>
        </w:tc>
      </w:tr>
      <w:tr w:rsidR="00D12D81" w:rsidRPr="00381B30" w:rsidTr="0041298C">
        <w:trPr>
          <w:trHeight w:val="28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 xml:space="preserve">000 105 030100 10 000 </w:t>
            </w:r>
            <w:proofErr w:type="spellStart"/>
            <w:r w:rsidRPr="00381B30">
              <w:rPr>
                <w:sz w:val="26"/>
                <w:szCs w:val="26"/>
              </w:rPr>
              <w:t>000</w:t>
            </w:r>
            <w:proofErr w:type="spellEnd"/>
          </w:p>
        </w:tc>
        <w:tc>
          <w:tcPr>
            <w:tcW w:w="4139" w:type="dxa"/>
            <w:tcBorders>
              <w:top w:val="nil"/>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sz w:val="26"/>
                <w:szCs w:val="26"/>
              </w:rPr>
            </w:pPr>
            <w:r w:rsidRPr="00381B30">
              <w:rPr>
                <w:sz w:val="26"/>
                <w:szCs w:val="2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26,0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26,5</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101,9</w:t>
            </w:r>
          </w:p>
        </w:tc>
      </w:tr>
      <w:tr w:rsidR="00D12D81" w:rsidRPr="00381B30" w:rsidTr="0041298C">
        <w:trPr>
          <w:trHeight w:val="6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bCs/>
                <w:sz w:val="26"/>
                <w:szCs w:val="26"/>
              </w:rPr>
            </w:pPr>
            <w:r w:rsidRPr="00381B30">
              <w:rPr>
                <w:b/>
                <w:bCs/>
                <w:sz w:val="26"/>
                <w:szCs w:val="26"/>
              </w:rPr>
              <w:t>000 106 00000 00 0000 000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b/>
                <w:bCs/>
                <w:sz w:val="26"/>
                <w:szCs w:val="26"/>
              </w:rPr>
            </w:pPr>
            <w:r w:rsidRPr="00381B30">
              <w:rPr>
                <w:b/>
                <w:bCs/>
                <w:sz w:val="26"/>
                <w:szCs w:val="2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28,0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29,2</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104,3</w:t>
            </w:r>
          </w:p>
        </w:tc>
      </w:tr>
      <w:tr w:rsidR="00D12D81" w:rsidRPr="00381B30" w:rsidTr="0041298C">
        <w:trPr>
          <w:trHeight w:val="180"/>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000 106 01000 00 0000 110</w:t>
            </w:r>
          </w:p>
        </w:tc>
        <w:tc>
          <w:tcPr>
            <w:tcW w:w="4139" w:type="dxa"/>
            <w:tcBorders>
              <w:top w:val="single" w:sz="4" w:space="0" w:color="auto"/>
              <w:left w:val="single" w:sz="4" w:space="0" w:color="auto"/>
              <w:bottom w:val="single" w:sz="4" w:space="0" w:color="auto"/>
              <w:right w:val="single" w:sz="4" w:space="0" w:color="auto"/>
            </w:tcBorders>
            <w:shd w:val="clear" w:color="auto" w:fill="auto"/>
            <w:noWrap/>
          </w:tcPr>
          <w:p w:rsidR="00D12D81" w:rsidRPr="00381B30" w:rsidRDefault="00D12D81" w:rsidP="0041298C">
            <w:pPr>
              <w:rPr>
                <w:b/>
                <w:bCs/>
                <w:sz w:val="26"/>
                <w:szCs w:val="26"/>
                <w:u w:val="single"/>
              </w:rPr>
            </w:pPr>
            <w:r w:rsidRPr="00381B30">
              <w:rPr>
                <w:sz w:val="26"/>
                <w:szCs w:val="26"/>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28,0</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29,2</w:t>
            </w:r>
          </w:p>
        </w:tc>
        <w:tc>
          <w:tcPr>
            <w:tcW w:w="682"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104,3</w:t>
            </w:r>
          </w:p>
        </w:tc>
      </w:tr>
      <w:tr w:rsidR="00D12D81" w:rsidRPr="00381B30" w:rsidTr="0041298C">
        <w:trPr>
          <w:trHeight w:val="543"/>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000 106 01030 10 0000 110</w:t>
            </w:r>
          </w:p>
        </w:tc>
        <w:tc>
          <w:tcPr>
            <w:tcW w:w="4139" w:type="dxa"/>
            <w:tcBorders>
              <w:top w:val="single" w:sz="4" w:space="0" w:color="auto"/>
              <w:left w:val="single" w:sz="4" w:space="0" w:color="auto"/>
              <w:bottom w:val="single" w:sz="4" w:space="0" w:color="auto"/>
              <w:right w:val="single" w:sz="4" w:space="0" w:color="auto"/>
            </w:tcBorders>
            <w:shd w:val="clear" w:color="auto" w:fill="auto"/>
            <w:noWrap/>
          </w:tcPr>
          <w:p w:rsidR="00D12D81" w:rsidRPr="00381B30" w:rsidRDefault="00D12D81" w:rsidP="0041298C">
            <w:pPr>
              <w:rPr>
                <w:sz w:val="26"/>
                <w:szCs w:val="26"/>
              </w:rPr>
            </w:pPr>
            <w:r w:rsidRPr="00381B30">
              <w:rPr>
                <w:sz w:val="26"/>
                <w:szCs w:val="26"/>
              </w:rPr>
              <w:t xml:space="preserve">Налог на имущество </w:t>
            </w:r>
            <w:proofErr w:type="spellStart"/>
            <w:r w:rsidRPr="00381B30">
              <w:rPr>
                <w:sz w:val="26"/>
                <w:szCs w:val="26"/>
              </w:rPr>
              <w:t>физисческих</w:t>
            </w:r>
            <w:proofErr w:type="spellEnd"/>
            <w:r w:rsidRPr="00381B30">
              <w:rPr>
                <w:sz w:val="26"/>
                <w:szCs w:val="26"/>
              </w:rPr>
              <w:t xml:space="preserve"> лиц, взимаемых по ставкам, применяемым к объектам </w:t>
            </w:r>
            <w:proofErr w:type="spellStart"/>
            <w:r w:rsidRPr="00381B30">
              <w:rPr>
                <w:sz w:val="26"/>
                <w:szCs w:val="26"/>
              </w:rPr>
              <w:t>налогооблажения</w:t>
            </w:r>
            <w:proofErr w:type="spellEnd"/>
            <w:r w:rsidRPr="00381B30">
              <w:rPr>
                <w:sz w:val="26"/>
                <w:szCs w:val="26"/>
              </w:rPr>
              <w:t>,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28,0</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29,2</w:t>
            </w:r>
          </w:p>
        </w:tc>
        <w:tc>
          <w:tcPr>
            <w:tcW w:w="682"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104,3</w:t>
            </w:r>
          </w:p>
        </w:tc>
      </w:tr>
      <w:tr w:rsidR="00D12D81" w:rsidRPr="00381B30" w:rsidTr="0041298C">
        <w:trPr>
          <w:trHeight w:val="543"/>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
                <w:bCs/>
                <w:sz w:val="26"/>
                <w:szCs w:val="26"/>
              </w:rPr>
            </w:pPr>
          </w:p>
          <w:p w:rsidR="00D12D81" w:rsidRPr="00381B30" w:rsidRDefault="00D12D81" w:rsidP="0041298C">
            <w:pPr>
              <w:jc w:val="center"/>
              <w:rPr>
                <w:b/>
                <w:bCs/>
                <w:sz w:val="26"/>
                <w:szCs w:val="26"/>
              </w:rPr>
            </w:pPr>
            <w:r w:rsidRPr="00381B30">
              <w:rPr>
                <w:b/>
                <w:bCs/>
                <w:sz w:val="26"/>
                <w:szCs w:val="26"/>
              </w:rPr>
              <w:t>000 106 06000 00 0000 110</w:t>
            </w:r>
          </w:p>
        </w:tc>
        <w:tc>
          <w:tcPr>
            <w:tcW w:w="4139" w:type="dxa"/>
            <w:tcBorders>
              <w:top w:val="single" w:sz="4" w:space="0" w:color="auto"/>
              <w:left w:val="single" w:sz="4" w:space="0" w:color="auto"/>
              <w:bottom w:val="single" w:sz="4" w:space="0" w:color="auto"/>
              <w:right w:val="single" w:sz="4" w:space="0" w:color="auto"/>
            </w:tcBorders>
            <w:shd w:val="clear" w:color="auto" w:fill="auto"/>
            <w:noWrap/>
          </w:tcPr>
          <w:p w:rsidR="00D12D81" w:rsidRPr="00381B30" w:rsidRDefault="00D12D81" w:rsidP="0041298C">
            <w:pPr>
              <w:rPr>
                <w:b/>
                <w:bCs/>
                <w:sz w:val="26"/>
                <w:szCs w:val="26"/>
              </w:rPr>
            </w:pPr>
          </w:p>
          <w:p w:rsidR="00D12D81" w:rsidRPr="00381B30" w:rsidRDefault="00D12D81" w:rsidP="0041298C">
            <w:pPr>
              <w:rPr>
                <w:b/>
                <w:bCs/>
                <w:sz w:val="26"/>
                <w:szCs w:val="26"/>
              </w:rPr>
            </w:pPr>
            <w:r w:rsidRPr="00381B30">
              <w:rPr>
                <w:b/>
                <w:bCs/>
                <w:sz w:val="26"/>
                <w:szCs w:val="26"/>
              </w:rPr>
              <w:t>Земельный налог</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bCs/>
                <w:sz w:val="26"/>
                <w:szCs w:val="26"/>
              </w:rPr>
            </w:pPr>
            <w:r w:rsidRPr="00381B30">
              <w:rPr>
                <w:b/>
                <w:bCs/>
                <w:sz w:val="26"/>
                <w:szCs w:val="26"/>
              </w:rPr>
              <w:t>457,0</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bCs/>
                <w:sz w:val="26"/>
                <w:szCs w:val="26"/>
              </w:rPr>
            </w:pPr>
            <w:r w:rsidRPr="00381B30">
              <w:rPr>
                <w:b/>
                <w:bCs/>
                <w:sz w:val="26"/>
                <w:szCs w:val="26"/>
              </w:rPr>
              <w:t>473,5</w:t>
            </w:r>
          </w:p>
        </w:tc>
        <w:tc>
          <w:tcPr>
            <w:tcW w:w="682"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bCs/>
                <w:sz w:val="26"/>
                <w:szCs w:val="26"/>
              </w:rPr>
            </w:pPr>
            <w:r w:rsidRPr="00381B30">
              <w:rPr>
                <w:b/>
                <w:bCs/>
                <w:sz w:val="26"/>
                <w:szCs w:val="26"/>
              </w:rPr>
              <w:t>103,6</w:t>
            </w:r>
          </w:p>
        </w:tc>
      </w:tr>
      <w:tr w:rsidR="00D12D81" w:rsidRPr="00381B30" w:rsidTr="0041298C">
        <w:trPr>
          <w:trHeight w:val="164"/>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iCs/>
                <w:sz w:val="26"/>
                <w:szCs w:val="26"/>
              </w:rPr>
            </w:pPr>
            <w:r w:rsidRPr="00381B30">
              <w:rPr>
                <w:iCs/>
                <w:sz w:val="26"/>
                <w:szCs w:val="26"/>
              </w:rPr>
              <w:t>000 106 06033 10 0000 110</w:t>
            </w:r>
          </w:p>
        </w:tc>
        <w:tc>
          <w:tcPr>
            <w:tcW w:w="4139" w:type="dxa"/>
            <w:tcBorders>
              <w:top w:val="single" w:sz="4" w:space="0" w:color="auto"/>
              <w:left w:val="single" w:sz="4" w:space="0" w:color="auto"/>
              <w:bottom w:val="single" w:sz="4" w:space="0" w:color="auto"/>
              <w:right w:val="single" w:sz="4" w:space="0" w:color="auto"/>
            </w:tcBorders>
            <w:shd w:val="clear" w:color="auto" w:fill="auto"/>
            <w:noWrap/>
          </w:tcPr>
          <w:p w:rsidR="00D12D81" w:rsidRPr="00381B30" w:rsidRDefault="00D12D81" w:rsidP="0041298C">
            <w:pPr>
              <w:rPr>
                <w:iCs/>
                <w:sz w:val="26"/>
                <w:szCs w:val="26"/>
              </w:rPr>
            </w:pPr>
            <w:r w:rsidRPr="00381B30">
              <w:rPr>
                <w:iCs/>
                <w:sz w:val="26"/>
                <w:szCs w:val="2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173,0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173,1</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103,6</w:t>
            </w:r>
          </w:p>
        </w:tc>
      </w:tr>
      <w:tr w:rsidR="00D12D81" w:rsidRPr="00381B30" w:rsidTr="0041298C">
        <w:trPr>
          <w:trHeight w:val="164"/>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iCs/>
                <w:sz w:val="26"/>
                <w:szCs w:val="26"/>
              </w:rPr>
            </w:pPr>
            <w:r w:rsidRPr="00381B30">
              <w:rPr>
                <w:iCs/>
                <w:sz w:val="26"/>
                <w:szCs w:val="26"/>
              </w:rPr>
              <w:t>000 106 06043 10 0000 110</w:t>
            </w:r>
          </w:p>
        </w:tc>
        <w:tc>
          <w:tcPr>
            <w:tcW w:w="4139" w:type="dxa"/>
            <w:tcBorders>
              <w:top w:val="single" w:sz="4" w:space="0" w:color="auto"/>
              <w:left w:val="single" w:sz="4" w:space="0" w:color="auto"/>
              <w:bottom w:val="single" w:sz="4" w:space="0" w:color="auto"/>
              <w:right w:val="single" w:sz="4" w:space="0" w:color="auto"/>
            </w:tcBorders>
            <w:shd w:val="clear" w:color="auto" w:fill="auto"/>
            <w:noWrap/>
          </w:tcPr>
          <w:p w:rsidR="00D12D81" w:rsidRPr="00381B30" w:rsidRDefault="00D12D81" w:rsidP="0041298C">
            <w:pPr>
              <w:rPr>
                <w:iCs/>
                <w:sz w:val="26"/>
                <w:szCs w:val="26"/>
              </w:rPr>
            </w:pPr>
            <w:r w:rsidRPr="00381B30">
              <w:rPr>
                <w:iCs/>
                <w:sz w:val="26"/>
                <w:szCs w:val="2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284,0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300,4</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103,6</w:t>
            </w:r>
          </w:p>
        </w:tc>
      </w:tr>
      <w:tr w:rsidR="00D12D81" w:rsidRPr="00381B30" w:rsidTr="0041298C">
        <w:trPr>
          <w:trHeight w:val="91"/>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bCs/>
                <w:sz w:val="26"/>
                <w:szCs w:val="26"/>
              </w:rPr>
            </w:pPr>
            <w:r w:rsidRPr="00381B30">
              <w:rPr>
                <w:b/>
                <w:bCs/>
                <w:sz w:val="26"/>
                <w:szCs w:val="26"/>
              </w:rPr>
              <w:t>000 108 00000 00 0000 000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b/>
                <w:bCs/>
                <w:sz w:val="26"/>
                <w:szCs w:val="26"/>
              </w:rPr>
            </w:pPr>
            <w:r w:rsidRPr="00381B30">
              <w:rPr>
                <w:b/>
                <w:bCs/>
                <w:sz w:val="26"/>
                <w:szCs w:val="26"/>
              </w:rPr>
              <w:t xml:space="preserve">Государственная пошлина </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iCs/>
                <w:sz w:val="26"/>
                <w:szCs w:val="26"/>
              </w:rPr>
            </w:pPr>
            <w:r w:rsidRPr="00381B30">
              <w:rPr>
                <w:b/>
                <w:iCs/>
                <w:sz w:val="26"/>
                <w:szCs w:val="26"/>
              </w:rPr>
              <w:t>8,8</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iCs/>
                <w:sz w:val="26"/>
                <w:szCs w:val="26"/>
              </w:rPr>
            </w:pPr>
            <w:r w:rsidRPr="00381B30">
              <w:rPr>
                <w:b/>
                <w:iCs/>
                <w:sz w:val="26"/>
                <w:szCs w:val="26"/>
              </w:rPr>
              <w:t>8,8</w:t>
            </w:r>
          </w:p>
        </w:tc>
        <w:tc>
          <w:tcPr>
            <w:tcW w:w="682"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iCs/>
                <w:sz w:val="26"/>
                <w:szCs w:val="26"/>
              </w:rPr>
            </w:pPr>
            <w:r w:rsidRPr="00381B30">
              <w:rPr>
                <w:b/>
                <w:iCs/>
                <w:sz w:val="26"/>
                <w:szCs w:val="26"/>
              </w:rPr>
              <w:t>100</w:t>
            </w:r>
          </w:p>
        </w:tc>
      </w:tr>
      <w:tr w:rsidR="00D12D81" w:rsidRPr="00381B30" w:rsidTr="0041298C">
        <w:trPr>
          <w:trHeight w:val="195"/>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iCs/>
                <w:sz w:val="26"/>
                <w:szCs w:val="26"/>
              </w:rPr>
              <w:lastRenderedPageBreak/>
              <w:t>000 </w:t>
            </w:r>
            <w:r w:rsidRPr="00381B30">
              <w:rPr>
                <w:sz w:val="26"/>
                <w:szCs w:val="26"/>
              </w:rPr>
              <w:t>108 04020 10 0000 110</w:t>
            </w: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sz w:val="26"/>
                <w:szCs w:val="26"/>
              </w:rPr>
            </w:pPr>
            <w:r w:rsidRPr="00381B30">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8,8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p>
          <w:p w:rsidR="00D12D81" w:rsidRPr="00381B30" w:rsidRDefault="00D12D81" w:rsidP="0041298C">
            <w:pPr>
              <w:spacing w:before="100" w:beforeAutospacing="1" w:after="100" w:afterAutospacing="1"/>
              <w:ind w:left="-57" w:right="-57"/>
              <w:jc w:val="right"/>
              <w:rPr>
                <w:sz w:val="26"/>
                <w:szCs w:val="26"/>
              </w:rPr>
            </w:pPr>
          </w:p>
          <w:p w:rsidR="00D12D81" w:rsidRPr="00381B30" w:rsidRDefault="00D12D81" w:rsidP="0041298C">
            <w:pPr>
              <w:spacing w:before="100" w:beforeAutospacing="1" w:after="100" w:afterAutospacing="1"/>
              <w:ind w:left="-57" w:right="-57"/>
              <w:jc w:val="right"/>
              <w:rPr>
                <w:sz w:val="26"/>
                <w:szCs w:val="26"/>
              </w:rPr>
            </w:pPr>
          </w:p>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100</w:t>
            </w:r>
          </w:p>
        </w:tc>
      </w:tr>
      <w:tr w:rsidR="00D12D81" w:rsidRPr="00381B30" w:rsidTr="0041298C">
        <w:trPr>
          <w:trHeight w:val="19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sz w:val="26"/>
                <w:szCs w:val="26"/>
              </w:rPr>
            </w:pPr>
            <w:r w:rsidRPr="00381B30">
              <w:rPr>
                <w:b/>
                <w:sz w:val="26"/>
                <w:szCs w:val="26"/>
              </w:rPr>
              <w:t>000 111 00000 00 0000 000</w:t>
            </w: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b/>
                <w:sz w:val="26"/>
                <w:szCs w:val="26"/>
              </w:rPr>
            </w:pPr>
            <w:r w:rsidRPr="00381B30">
              <w:rPr>
                <w:b/>
                <w:sz w:val="26"/>
                <w:szCs w:val="26"/>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99</w:t>
            </w:r>
          </w:p>
        </w:tc>
      </w:tr>
      <w:tr w:rsidR="00D12D81" w:rsidRPr="00381B30" w:rsidTr="0041298C">
        <w:trPr>
          <w:trHeight w:val="19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000 111 05035 10 0000 120</w:t>
            </w: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sz w:val="26"/>
                <w:szCs w:val="26"/>
              </w:rPr>
            </w:pPr>
            <w:r w:rsidRPr="00381B30">
              <w:rPr>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99</w:t>
            </w:r>
          </w:p>
        </w:tc>
      </w:tr>
      <w:tr w:rsidR="00D12D81" w:rsidRPr="00381B30" w:rsidTr="0041298C">
        <w:trPr>
          <w:trHeight w:val="3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sz w:val="26"/>
                <w:szCs w:val="26"/>
              </w:rPr>
            </w:pPr>
            <w:r w:rsidRPr="00381B30">
              <w:rPr>
                <w:b/>
                <w:sz w:val="26"/>
                <w:szCs w:val="26"/>
              </w:rPr>
              <w:t>000 113 00000 00 0000 000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b/>
                <w:sz w:val="26"/>
                <w:szCs w:val="26"/>
              </w:rPr>
            </w:pPr>
            <w:r w:rsidRPr="00381B30">
              <w:rPr>
                <w:b/>
                <w:sz w:val="26"/>
                <w:szCs w:val="26"/>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373,0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375,7</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100,7</w:t>
            </w:r>
          </w:p>
        </w:tc>
      </w:tr>
      <w:tr w:rsidR="00D12D81" w:rsidRPr="00381B30" w:rsidTr="0041298C">
        <w:trPr>
          <w:trHeight w:val="3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000 113 02065 10 0000 130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sz w:val="26"/>
                <w:szCs w:val="26"/>
              </w:rPr>
            </w:pPr>
            <w:r w:rsidRPr="00381B30">
              <w:rPr>
                <w:sz w:val="26"/>
                <w:szCs w:val="26"/>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373,0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375,7</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100,7</w:t>
            </w:r>
          </w:p>
        </w:tc>
      </w:tr>
      <w:tr w:rsidR="00D12D81" w:rsidRPr="00381B30" w:rsidTr="0041298C">
        <w:trPr>
          <w:trHeight w:val="543"/>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sz w:val="26"/>
                <w:szCs w:val="26"/>
              </w:rPr>
            </w:pPr>
            <w:r w:rsidRPr="00381B30">
              <w:rPr>
                <w:b/>
                <w:sz w:val="26"/>
                <w:szCs w:val="26"/>
              </w:rPr>
              <w:t>000 100 00000 00 0000 000</w:t>
            </w:r>
          </w:p>
        </w:tc>
        <w:tc>
          <w:tcPr>
            <w:tcW w:w="4139" w:type="dxa"/>
            <w:tcBorders>
              <w:top w:val="nil"/>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b/>
                <w:sz w:val="26"/>
                <w:szCs w:val="26"/>
              </w:rPr>
            </w:pPr>
            <w:r w:rsidRPr="00381B30">
              <w:rPr>
                <w:b/>
                <w:sz w:val="26"/>
                <w:szCs w:val="26"/>
              </w:rPr>
              <w:t>ИТОГО НАЛОГОВЫХ И НЕНАЛОГОВЫХ ДОХОДОВ</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930,2</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950,2</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102,2</w:t>
            </w:r>
          </w:p>
        </w:tc>
      </w:tr>
      <w:tr w:rsidR="00D12D81" w:rsidRPr="00381B30" w:rsidTr="0041298C">
        <w:trPr>
          <w:trHeight w:val="315"/>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
                <w:sz w:val="26"/>
                <w:szCs w:val="26"/>
              </w:rPr>
            </w:pPr>
            <w:r w:rsidRPr="00381B30">
              <w:rPr>
                <w:b/>
                <w:sz w:val="26"/>
                <w:szCs w:val="26"/>
              </w:rPr>
              <w:t>000 202 00000 00 0000 000</w:t>
            </w:r>
          </w:p>
        </w:tc>
        <w:tc>
          <w:tcPr>
            <w:tcW w:w="4139" w:type="dxa"/>
            <w:tcBorders>
              <w:top w:val="single" w:sz="4" w:space="0" w:color="auto"/>
              <w:left w:val="single" w:sz="4" w:space="0" w:color="auto"/>
              <w:bottom w:val="single" w:sz="4" w:space="0" w:color="auto"/>
              <w:right w:val="single" w:sz="4" w:space="0" w:color="auto"/>
            </w:tcBorders>
            <w:shd w:val="clear" w:color="auto" w:fill="auto"/>
            <w:noWrap/>
          </w:tcPr>
          <w:p w:rsidR="00D12D81" w:rsidRPr="00381B30" w:rsidRDefault="00D12D81" w:rsidP="0041298C">
            <w:pPr>
              <w:rPr>
                <w:b/>
                <w:sz w:val="26"/>
                <w:szCs w:val="26"/>
              </w:rPr>
            </w:pPr>
            <w:r w:rsidRPr="00381B30">
              <w:rPr>
                <w:b/>
                <w:sz w:val="26"/>
                <w:szCs w:val="26"/>
              </w:rPr>
              <w:t xml:space="preserve">Безвозмездные поступления из других бюджетов бюджетной системы Российской Федерации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2594,4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2594,4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100</w:t>
            </w:r>
          </w:p>
        </w:tc>
      </w:tr>
      <w:tr w:rsidR="00D12D81" w:rsidRPr="00381B30" w:rsidTr="0041298C">
        <w:trPr>
          <w:trHeight w:val="441"/>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
                <w:sz w:val="26"/>
                <w:szCs w:val="26"/>
              </w:rPr>
            </w:pPr>
            <w:r w:rsidRPr="00381B30">
              <w:rPr>
                <w:b/>
                <w:sz w:val="26"/>
                <w:szCs w:val="26"/>
              </w:rPr>
              <w:t>000 202 10000 00 0000 150</w:t>
            </w: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b/>
                <w:sz w:val="26"/>
                <w:szCs w:val="26"/>
              </w:rPr>
            </w:pPr>
            <w:r w:rsidRPr="00381B30">
              <w:rPr>
                <w:b/>
                <w:sz w:val="26"/>
                <w:szCs w:val="26"/>
              </w:rPr>
              <w:t>Дотации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283,3</w:t>
            </w:r>
          </w:p>
        </w:tc>
        <w:tc>
          <w:tcPr>
            <w:tcW w:w="1134"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283,3</w:t>
            </w:r>
          </w:p>
        </w:tc>
        <w:tc>
          <w:tcPr>
            <w:tcW w:w="682"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100</w:t>
            </w:r>
          </w:p>
        </w:tc>
      </w:tr>
      <w:tr w:rsidR="00D12D81" w:rsidRPr="00381B30" w:rsidTr="0041298C">
        <w:trPr>
          <w:trHeight w:val="3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000 202 16001 10 0000 150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sz w:val="26"/>
                <w:szCs w:val="26"/>
              </w:rPr>
            </w:pPr>
            <w:r w:rsidRPr="00381B30">
              <w:rPr>
                <w:sz w:val="26"/>
                <w:szCs w:val="2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283,3</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283,3</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100</w:t>
            </w:r>
          </w:p>
        </w:tc>
      </w:tr>
      <w:tr w:rsidR="00D12D81" w:rsidRPr="00381B30" w:rsidTr="0041298C">
        <w:trPr>
          <w:trHeight w:val="442"/>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sz w:val="26"/>
                <w:szCs w:val="26"/>
              </w:rPr>
            </w:pPr>
            <w:r w:rsidRPr="00381B30">
              <w:rPr>
                <w:b/>
                <w:sz w:val="26"/>
                <w:szCs w:val="26"/>
              </w:rPr>
              <w:lastRenderedPageBreak/>
              <w:t>000 202 30000 00 0000 150</w:t>
            </w:r>
          </w:p>
        </w:tc>
        <w:tc>
          <w:tcPr>
            <w:tcW w:w="4139" w:type="dxa"/>
            <w:tcBorders>
              <w:top w:val="nil"/>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b/>
                <w:sz w:val="26"/>
                <w:szCs w:val="26"/>
              </w:rPr>
            </w:pPr>
            <w:r w:rsidRPr="00381B30">
              <w:rPr>
                <w:b/>
                <w:sz w:val="26"/>
                <w:szCs w:val="2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96,8</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96,8</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100</w:t>
            </w:r>
          </w:p>
        </w:tc>
      </w:tr>
      <w:tr w:rsidR="00D12D81" w:rsidRPr="00381B30" w:rsidTr="0041298C">
        <w:trPr>
          <w:trHeight w:val="3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000 202 35118 10 0000 150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sz w:val="26"/>
                <w:szCs w:val="26"/>
              </w:rPr>
            </w:pPr>
            <w:r w:rsidRPr="00381B30">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96,8</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96,8</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100</w:t>
            </w:r>
          </w:p>
        </w:tc>
      </w:tr>
      <w:tr w:rsidR="00D12D81" w:rsidRPr="00381B30" w:rsidTr="0041298C">
        <w:trPr>
          <w:trHeight w:val="3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sz w:val="26"/>
                <w:szCs w:val="26"/>
              </w:rPr>
            </w:pPr>
            <w:r w:rsidRPr="00381B30">
              <w:rPr>
                <w:b/>
                <w:sz w:val="26"/>
                <w:szCs w:val="26"/>
              </w:rPr>
              <w:t>000 202 40000 00 0000 150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b/>
                <w:sz w:val="26"/>
                <w:szCs w:val="26"/>
              </w:rPr>
            </w:pPr>
            <w:r w:rsidRPr="00381B30">
              <w:rPr>
                <w:b/>
                <w:sz w:val="26"/>
                <w:szCs w:val="2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2365,3</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2365,3</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100</w:t>
            </w:r>
          </w:p>
        </w:tc>
      </w:tr>
      <w:tr w:rsidR="00D12D81" w:rsidRPr="00381B30" w:rsidTr="0041298C">
        <w:trPr>
          <w:trHeight w:val="3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000 202 40014 10 0000 150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sz w:val="26"/>
                <w:szCs w:val="26"/>
              </w:rPr>
            </w:pPr>
            <w:r w:rsidRPr="00381B30">
              <w:rPr>
                <w:sz w:val="26"/>
                <w:szCs w:val="2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689,2</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689,2</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Cs/>
                <w:sz w:val="26"/>
                <w:szCs w:val="26"/>
              </w:rPr>
            </w:pPr>
            <w:r w:rsidRPr="00381B30">
              <w:rPr>
                <w:bCs/>
                <w:sz w:val="26"/>
                <w:szCs w:val="26"/>
              </w:rPr>
              <w:t>100</w:t>
            </w:r>
          </w:p>
        </w:tc>
      </w:tr>
      <w:tr w:rsidR="00D12D81" w:rsidRPr="00381B30" w:rsidTr="0041298C">
        <w:trPr>
          <w:trHeight w:val="3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000 202 49999 10 0000 150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sz w:val="26"/>
                <w:szCs w:val="26"/>
              </w:rPr>
            </w:pPr>
            <w:r w:rsidRPr="00381B30">
              <w:rPr>
                <w:sz w:val="26"/>
                <w:szCs w:val="2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1676,1</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1676,1</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Cs/>
                <w:sz w:val="26"/>
                <w:szCs w:val="26"/>
              </w:rPr>
            </w:pPr>
            <w:r w:rsidRPr="00381B30">
              <w:rPr>
                <w:bCs/>
                <w:sz w:val="26"/>
                <w:szCs w:val="26"/>
              </w:rPr>
              <w:t>100</w:t>
            </w:r>
          </w:p>
        </w:tc>
      </w:tr>
      <w:tr w:rsidR="00D12D81" w:rsidRPr="00381B30" w:rsidTr="0041298C">
        <w:trPr>
          <w:trHeight w:val="3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b/>
                <w:bCs/>
                <w:sz w:val="26"/>
                <w:szCs w:val="26"/>
              </w:rPr>
            </w:pPr>
            <w:r w:rsidRPr="00381B30">
              <w:rPr>
                <w:b/>
                <w:bCs/>
                <w:sz w:val="26"/>
                <w:szCs w:val="26"/>
              </w:rPr>
              <w:t>000 219 00000 00 0000 150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b/>
                <w:bCs/>
                <w:sz w:val="26"/>
                <w:szCs w:val="26"/>
              </w:rPr>
            </w:pPr>
            <w:r w:rsidRPr="00381B30">
              <w:rPr>
                <w:b/>
                <w:bCs/>
                <w:sz w:val="26"/>
                <w:szCs w:val="26"/>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-151,0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-151,0</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bCs/>
                <w:sz w:val="26"/>
                <w:szCs w:val="26"/>
              </w:rPr>
            </w:pPr>
            <w:r w:rsidRPr="00381B30">
              <w:rPr>
                <w:b/>
                <w:bCs/>
                <w:sz w:val="26"/>
                <w:szCs w:val="26"/>
              </w:rPr>
              <w:t>100</w:t>
            </w:r>
          </w:p>
        </w:tc>
      </w:tr>
      <w:tr w:rsidR="00D12D81" w:rsidRPr="00381B30" w:rsidTr="0041298C">
        <w:trPr>
          <w:trHeight w:val="315"/>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000 219 60010 10 0000 150</w:t>
            </w:r>
          </w:p>
        </w:tc>
        <w:tc>
          <w:tcPr>
            <w:tcW w:w="4139" w:type="dxa"/>
            <w:tcBorders>
              <w:top w:val="nil"/>
              <w:left w:val="single" w:sz="4" w:space="0" w:color="auto"/>
              <w:bottom w:val="single" w:sz="4" w:space="0" w:color="auto"/>
              <w:right w:val="single" w:sz="4" w:space="0" w:color="auto"/>
            </w:tcBorders>
            <w:shd w:val="clear" w:color="auto" w:fill="auto"/>
            <w:noWrap/>
          </w:tcPr>
          <w:p w:rsidR="00D12D81" w:rsidRPr="00381B30" w:rsidRDefault="00D12D81" w:rsidP="0041298C">
            <w:pPr>
              <w:rPr>
                <w:sz w:val="26"/>
                <w:szCs w:val="26"/>
              </w:rPr>
            </w:pPr>
            <w:r w:rsidRPr="00381B30">
              <w:rPr>
                <w:sz w:val="26"/>
                <w:szCs w:val="26"/>
              </w:rPr>
              <w:t xml:space="preserve">Возврат </w:t>
            </w:r>
            <w:proofErr w:type="spellStart"/>
            <w:r w:rsidRPr="00381B30">
              <w:rPr>
                <w:sz w:val="26"/>
                <w:szCs w:val="26"/>
              </w:rPr>
              <w:t>прочихостатков</w:t>
            </w:r>
            <w:proofErr w:type="spellEnd"/>
            <w:r w:rsidRPr="00381B30">
              <w:rPr>
                <w:sz w:val="26"/>
                <w:szCs w:val="26"/>
              </w:rPr>
              <w:t xml:space="preserve">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-151,0</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-151,0</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Cs/>
                <w:sz w:val="26"/>
                <w:szCs w:val="26"/>
              </w:rPr>
            </w:pPr>
            <w:r w:rsidRPr="00381B30">
              <w:rPr>
                <w:bCs/>
                <w:sz w:val="26"/>
                <w:szCs w:val="26"/>
              </w:rPr>
              <w:t>100</w:t>
            </w:r>
          </w:p>
        </w:tc>
      </w:tr>
      <w:tr w:rsidR="00D12D81" w:rsidRPr="00381B30" w:rsidTr="0041298C">
        <w:trPr>
          <w:trHeight w:val="442"/>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p>
        </w:tc>
        <w:tc>
          <w:tcPr>
            <w:tcW w:w="4139" w:type="dxa"/>
            <w:tcBorders>
              <w:top w:val="nil"/>
              <w:left w:val="single" w:sz="4" w:space="0" w:color="auto"/>
              <w:bottom w:val="single" w:sz="4" w:space="0" w:color="auto"/>
              <w:right w:val="single" w:sz="4" w:space="0" w:color="auto"/>
            </w:tcBorders>
            <w:shd w:val="clear" w:color="auto" w:fill="auto"/>
            <w:noWrap/>
            <w:vAlign w:val="center"/>
          </w:tcPr>
          <w:p w:rsidR="00D12D81" w:rsidRPr="00381B30" w:rsidRDefault="00D12D81" w:rsidP="0041298C">
            <w:pPr>
              <w:rPr>
                <w:b/>
                <w:sz w:val="26"/>
                <w:szCs w:val="26"/>
              </w:rPr>
            </w:pPr>
            <w:r w:rsidRPr="00381B30">
              <w:rPr>
                <w:b/>
                <w:sz w:val="26"/>
                <w:szCs w:val="26"/>
              </w:rPr>
              <w:t>ВСЕГО ДОХОДОВ</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3524,6</w:t>
            </w:r>
          </w:p>
        </w:tc>
        <w:tc>
          <w:tcPr>
            <w:tcW w:w="1134"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3544,6</w:t>
            </w:r>
          </w:p>
        </w:tc>
        <w:tc>
          <w:tcPr>
            <w:tcW w:w="682"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100,6</w:t>
            </w:r>
          </w:p>
        </w:tc>
      </w:tr>
    </w:tbl>
    <w:p w:rsidR="00D12D81" w:rsidRPr="00381B30" w:rsidRDefault="00D12D81" w:rsidP="00D12D81">
      <w:pPr>
        <w:ind w:left="5400"/>
        <w:rPr>
          <w:sz w:val="26"/>
          <w:szCs w:val="26"/>
        </w:rPr>
      </w:pPr>
    </w:p>
    <w:p w:rsidR="00D12D81" w:rsidRPr="00381B30" w:rsidRDefault="00D12D81" w:rsidP="00D12D81">
      <w:pPr>
        <w:jc w:val="center"/>
        <w:rPr>
          <w:b/>
          <w:sz w:val="26"/>
          <w:szCs w:val="26"/>
        </w:rPr>
      </w:pPr>
    </w:p>
    <w:p w:rsidR="00D12D81" w:rsidRDefault="00D12D81" w:rsidP="00D12D81">
      <w:pPr>
        <w:jc w:val="center"/>
        <w:rPr>
          <w:b/>
          <w:sz w:val="26"/>
          <w:szCs w:val="26"/>
        </w:rPr>
      </w:pPr>
    </w:p>
    <w:p w:rsidR="00D12D81" w:rsidRDefault="00D12D81" w:rsidP="00D12D81">
      <w:pPr>
        <w:jc w:val="center"/>
        <w:rPr>
          <w:b/>
          <w:sz w:val="26"/>
          <w:szCs w:val="26"/>
        </w:rPr>
      </w:pPr>
    </w:p>
    <w:p w:rsidR="00D12D81" w:rsidRDefault="00D12D81" w:rsidP="00D12D81">
      <w:pPr>
        <w:jc w:val="center"/>
        <w:rPr>
          <w:b/>
          <w:sz w:val="26"/>
          <w:szCs w:val="26"/>
        </w:rPr>
      </w:pPr>
    </w:p>
    <w:p w:rsidR="00D12D81" w:rsidRDefault="00D12D81" w:rsidP="00D12D81">
      <w:pPr>
        <w:jc w:val="center"/>
        <w:rPr>
          <w:b/>
          <w:sz w:val="26"/>
          <w:szCs w:val="26"/>
        </w:rPr>
      </w:pPr>
    </w:p>
    <w:p w:rsidR="00D12D81" w:rsidRDefault="00D12D81" w:rsidP="00D12D81">
      <w:pPr>
        <w:jc w:val="center"/>
        <w:rPr>
          <w:b/>
          <w:sz w:val="26"/>
          <w:szCs w:val="26"/>
        </w:rPr>
      </w:pPr>
    </w:p>
    <w:p w:rsidR="00D12D81" w:rsidRDefault="00D12D81" w:rsidP="00D12D81">
      <w:pPr>
        <w:jc w:val="center"/>
        <w:rPr>
          <w:b/>
          <w:sz w:val="26"/>
          <w:szCs w:val="26"/>
        </w:rPr>
      </w:pPr>
    </w:p>
    <w:p w:rsidR="00D12D81" w:rsidRPr="00381B30" w:rsidRDefault="00D12D81" w:rsidP="00D12D81">
      <w:pPr>
        <w:jc w:val="center"/>
        <w:rPr>
          <w:b/>
          <w:sz w:val="26"/>
          <w:szCs w:val="26"/>
        </w:rPr>
      </w:pPr>
      <w:r w:rsidRPr="00381B30">
        <w:rPr>
          <w:b/>
          <w:sz w:val="26"/>
          <w:szCs w:val="26"/>
        </w:rPr>
        <w:lastRenderedPageBreak/>
        <w:t xml:space="preserve">Доходы  бюджета по кодам классификаций </w:t>
      </w:r>
    </w:p>
    <w:p w:rsidR="00D12D81" w:rsidRPr="00381B30" w:rsidRDefault="00D12D81" w:rsidP="00D12D81">
      <w:pPr>
        <w:jc w:val="center"/>
        <w:rPr>
          <w:b/>
          <w:sz w:val="26"/>
          <w:szCs w:val="26"/>
        </w:rPr>
      </w:pPr>
      <w:r w:rsidRPr="00381B30">
        <w:rPr>
          <w:b/>
          <w:sz w:val="26"/>
          <w:szCs w:val="26"/>
        </w:rPr>
        <w:t>операций доходов бюджетов за 2021 год</w:t>
      </w:r>
    </w:p>
    <w:p w:rsidR="00D12D81" w:rsidRPr="00381B30" w:rsidRDefault="00D12D81" w:rsidP="00D12D81">
      <w:pPr>
        <w:jc w:val="right"/>
        <w:rPr>
          <w:sz w:val="26"/>
          <w:szCs w:val="26"/>
        </w:rPr>
      </w:pPr>
      <w:r w:rsidRPr="00381B30">
        <w:rPr>
          <w:sz w:val="26"/>
          <w:szCs w:val="26"/>
        </w:rPr>
        <w:t>тыс</w:t>
      </w:r>
      <w:proofErr w:type="gramStart"/>
      <w:r w:rsidRPr="00381B30">
        <w:rPr>
          <w:sz w:val="26"/>
          <w:szCs w:val="26"/>
        </w:rPr>
        <w:t>.р</w:t>
      </w:r>
      <w:proofErr w:type="gramEnd"/>
      <w:r w:rsidRPr="00381B30">
        <w:rPr>
          <w:sz w:val="26"/>
          <w:szCs w:val="26"/>
        </w:rPr>
        <w:t>уб.</w:t>
      </w:r>
    </w:p>
    <w:tbl>
      <w:tblPr>
        <w:tblW w:w="10034" w:type="dxa"/>
        <w:jc w:val="center"/>
        <w:tblLayout w:type="fixed"/>
        <w:tblLook w:val="0000"/>
      </w:tblPr>
      <w:tblGrid>
        <w:gridCol w:w="2948"/>
        <w:gridCol w:w="3742"/>
        <w:gridCol w:w="1247"/>
        <w:gridCol w:w="1247"/>
        <w:gridCol w:w="850"/>
      </w:tblGrid>
      <w:tr w:rsidR="00D12D81" w:rsidRPr="00381B30" w:rsidTr="0041298C">
        <w:trPr>
          <w:trHeight w:val="471"/>
          <w:tblHeader/>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Код бюджетной классификации</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Уточненный годовой план</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ind w:hanging="73"/>
              <w:jc w:val="center"/>
              <w:rPr>
                <w:sz w:val="26"/>
                <w:szCs w:val="26"/>
              </w:rPr>
            </w:pPr>
            <w:r w:rsidRPr="00381B30">
              <w:rPr>
                <w:sz w:val="26"/>
                <w:szCs w:val="26"/>
              </w:rPr>
              <w:t>Фактическое исполнение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 исполнения</w:t>
            </w:r>
          </w:p>
        </w:tc>
      </w:tr>
      <w:tr w:rsidR="00D12D81" w:rsidRPr="00381B30" w:rsidTr="0041298C">
        <w:trPr>
          <w:trHeight w:val="61"/>
          <w:tblHeader/>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1</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ind w:hanging="73"/>
              <w:jc w:val="center"/>
              <w:rPr>
                <w:sz w:val="26"/>
                <w:szCs w:val="26"/>
              </w:rPr>
            </w:pPr>
            <w:r w:rsidRPr="00381B30">
              <w:rPr>
                <w:sz w:val="26"/>
                <w:szCs w:val="2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center"/>
              <w:rPr>
                <w:sz w:val="26"/>
                <w:szCs w:val="26"/>
              </w:rPr>
            </w:pPr>
            <w:r w:rsidRPr="00381B30">
              <w:rPr>
                <w:sz w:val="26"/>
                <w:szCs w:val="26"/>
              </w:rPr>
              <w:t>5</w:t>
            </w:r>
          </w:p>
        </w:tc>
      </w:tr>
      <w:tr w:rsidR="00D12D81" w:rsidRPr="00381B30" w:rsidTr="0041298C">
        <w:trPr>
          <w:trHeight w:val="442"/>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
                <w:bCs/>
                <w:sz w:val="26"/>
                <w:szCs w:val="26"/>
              </w:rPr>
            </w:pPr>
            <w:r w:rsidRPr="00381B30">
              <w:rPr>
                <w:b/>
                <w:bCs/>
                <w:sz w:val="26"/>
                <w:szCs w:val="26"/>
              </w:rPr>
              <w:t>000 100 00000 00 0000 000</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rPr>
                <w:b/>
                <w:bCs/>
                <w:sz w:val="26"/>
                <w:szCs w:val="26"/>
              </w:rPr>
            </w:pPr>
            <w:r w:rsidRPr="00381B30">
              <w:rPr>
                <w:b/>
                <w:bCs/>
                <w:sz w:val="26"/>
                <w:szCs w:val="26"/>
              </w:rPr>
              <w:t>ДОХОДЫ</w:t>
            </w:r>
          </w:p>
        </w:tc>
        <w:tc>
          <w:tcPr>
            <w:tcW w:w="124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930,2</w:t>
            </w:r>
          </w:p>
        </w:tc>
        <w:tc>
          <w:tcPr>
            <w:tcW w:w="124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950,2</w:t>
            </w:r>
          </w:p>
        </w:tc>
        <w:tc>
          <w:tcPr>
            <w:tcW w:w="850"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102,2</w:t>
            </w:r>
          </w:p>
        </w:tc>
      </w:tr>
      <w:tr w:rsidR="00D12D81" w:rsidRPr="00381B30" w:rsidTr="0041298C">
        <w:trPr>
          <w:trHeight w:val="427"/>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Cs/>
                <w:sz w:val="26"/>
                <w:szCs w:val="26"/>
                <w:u w:val="single"/>
              </w:rPr>
            </w:pPr>
            <w:r w:rsidRPr="00381B30">
              <w:rPr>
                <w:bCs/>
                <w:sz w:val="26"/>
                <w:szCs w:val="26"/>
              </w:rPr>
              <w:t>000 101 00000 00 0000 000</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D12D81" w:rsidRPr="00381B30" w:rsidRDefault="00D12D81" w:rsidP="0041298C">
            <w:pPr>
              <w:rPr>
                <w:bCs/>
                <w:sz w:val="26"/>
                <w:szCs w:val="26"/>
              </w:rPr>
            </w:pPr>
            <w:r w:rsidRPr="00381B30">
              <w:rPr>
                <w:bCs/>
                <w:sz w:val="26"/>
                <w:szCs w:val="26"/>
              </w:rPr>
              <w:t>Налоги на прибыль</w:t>
            </w:r>
          </w:p>
        </w:tc>
        <w:tc>
          <w:tcPr>
            <w:tcW w:w="124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27,0</w:t>
            </w:r>
          </w:p>
        </w:tc>
        <w:tc>
          <w:tcPr>
            <w:tcW w:w="124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26,2</w:t>
            </w:r>
          </w:p>
        </w:tc>
        <w:tc>
          <w:tcPr>
            <w:tcW w:w="850"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97,0</w:t>
            </w:r>
          </w:p>
        </w:tc>
      </w:tr>
      <w:tr w:rsidR="00D12D81" w:rsidRPr="00381B30" w:rsidTr="0041298C">
        <w:trPr>
          <w:trHeight w:val="164"/>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Cs/>
                <w:sz w:val="26"/>
                <w:szCs w:val="26"/>
              </w:rPr>
            </w:pPr>
            <w:r w:rsidRPr="00381B30">
              <w:rPr>
                <w:bCs/>
                <w:sz w:val="26"/>
                <w:szCs w:val="26"/>
              </w:rPr>
              <w:t>000 106 00000 00 0000 000</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rPr>
                <w:sz w:val="26"/>
                <w:szCs w:val="26"/>
              </w:rPr>
            </w:pPr>
            <w:r w:rsidRPr="00381B30">
              <w:rPr>
                <w:sz w:val="26"/>
                <w:szCs w:val="26"/>
              </w:rPr>
              <w:t>Налоги на имущество физических лиц</w:t>
            </w:r>
          </w:p>
        </w:tc>
        <w:tc>
          <w:tcPr>
            <w:tcW w:w="1247"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r w:rsidRPr="00381B30">
              <w:rPr>
                <w:sz w:val="26"/>
                <w:szCs w:val="26"/>
              </w:rPr>
              <w:t>485,0</w:t>
            </w:r>
          </w:p>
        </w:tc>
        <w:tc>
          <w:tcPr>
            <w:tcW w:w="1247"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r w:rsidRPr="00381B30">
              <w:rPr>
                <w:sz w:val="26"/>
                <w:szCs w:val="26"/>
              </w:rPr>
              <w:t>502,7</w:t>
            </w:r>
          </w:p>
        </w:tc>
        <w:tc>
          <w:tcPr>
            <w:tcW w:w="850" w:type="dxa"/>
            <w:tcBorders>
              <w:top w:val="single" w:sz="4" w:space="0" w:color="auto"/>
              <w:left w:val="nil"/>
              <w:bottom w:val="single" w:sz="4" w:space="0" w:color="auto"/>
              <w:right w:val="single" w:sz="4" w:space="0" w:color="auto"/>
            </w:tcBorders>
            <w:shd w:val="clear" w:color="auto" w:fill="auto"/>
            <w:vAlign w:val="bottom"/>
          </w:tcPr>
          <w:p w:rsidR="00D12D81" w:rsidRPr="00381B30" w:rsidRDefault="00D12D81" w:rsidP="0041298C">
            <w:pPr>
              <w:jc w:val="right"/>
              <w:rPr>
                <w:sz w:val="26"/>
                <w:szCs w:val="26"/>
              </w:rPr>
            </w:pPr>
            <w:r w:rsidRPr="00381B30">
              <w:rPr>
                <w:sz w:val="26"/>
                <w:szCs w:val="26"/>
              </w:rPr>
              <w:t>103,7</w:t>
            </w:r>
          </w:p>
        </w:tc>
      </w:tr>
      <w:tr w:rsidR="00D12D81" w:rsidRPr="00381B30" w:rsidTr="0041298C">
        <w:trPr>
          <w:trHeight w:val="164"/>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Cs/>
                <w:sz w:val="26"/>
                <w:szCs w:val="26"/>
              </w:rPr>
            </w:pPr>
            <w:r w:rsidRPr="00381B30">
              <w:rPr>
                <w:bCs/>
                <w:sz w:val="26"/>
                <w:szCs w:val="26"/>
              </w:rPr>
              <w:t>000 108 00000 00 0000 000</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D12D81" w:rsidRPr="00381B30" w:rsidRDefault="00D12D81" w:rsidP="0041298C">
            <w:pPr>
              <w:rPr>
                <w:bCs/>
                <w:sz w:val="26"/>
                <w:szCs w:val="26"/>
              </w:rPr>
            </w:pPr>
            <w:r w:rsidRPr="00381B30">
              <w:rPr>
                <w:bCs/>
                <w:sz w:val="26"/>
                <w:szCs w:val="26"/>
              </w:rPr>
              <w:t xml:space="preserve">Государственная пошлина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8,8</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100</w:t>
            </w:r>
          </w:p>
        </w:tc>
      </w:tr>
      <w:tr w:rsidR="00D12D81" w:rsidRPr="00381B30" w:rsidTr="0041298C">
        <w:trPr>
          <w:trHeight w:val="164"/>
          <w:jc w:val="center"/>
        </w:trPr>
        <w:tc>
          <w:tcPr>
            <w:tcW w:w="2948" w:type="dxa"/>
            <w:tcBorders>
              <w:top w:val="nil"/>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000 111 00000 00 0000 000</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rPr>
                <w:sz w:val="26"/>
                <w:szCs w:val="26"/>
              </w:rPr>
            </w:pPr>
            <w:r w:rsidRPr="00381B30">
              <w:rPr>
                <w:sz w:val="26"/>
                <w:szCs w:val="26"/>
              </w:rPr>
              <w:t>Доходы от использования имущества, находящегося в государственной и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99</w:t>
            </w:r>
          </w:p>
        </w:tc>
      </w:tr>
      <w:tr w:rsidR="00D12D81" w:rsidRPr="00381B30" w:rsidTr="0041298C">
        <w:trPr>
          <w:trHeight w:val="164"/>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000 113 00000 00 0000 000</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D12D81" w:rsidRPr="00381B30" w:rsidRDefault="00D12D81" w:rsidP="0041298C">
            <w:pPr>
              <w:rPr>
                <w:sz w:val="26"/>
                <w:szCs w:val="26"/>
              </w:rPr>
            </w:pPr>
            <w:r w:rsidRPr="00381B30">
              <w:rPr>
                <w:sz w:val="26"/>
                <w:szCs w:val="26"/>
              </w:rPr>
              <w:t>Доходы от оказания платных услуг (работ) и компенсации затрат государства</w:t>
            </w:r>
          </w:p>
        </w:tc>
        <w:tc>
          <w:tcPr>
            <w:tcW w:w="124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373,0</w:t>
            </w:r>
          </w:p>
        </w:tc>
        <w:tc>
          <w:tcPr>
            <w:tcW w:w="124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375,7</w:t>
            </w:r>
          </w:p>
        </w:tc>
        <w:tc>
          <w:tcPr>
            <w:tcW w:w="850"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sz w:val="26"/>
                <w:szCs w:val="26"/>
              </w:rPr>
            </w:pPr>
            <w:r w:rsidRPr="00381B30">
              <w:rPr>
                <w:sz w:val="26"/>
                <w:szCs w:val="26"/>
              </w:rPr>
              <w:t>100,7</w:t>
            </w:r>
          </w:p>
        </w:tc>
      </w:tr>
      <w:tr w:rsidR="00D12D81" w:rsidRPr="00381B30" w:rsidTr="0041298C">
        <w:trPr>
          <w:trHeight w:val="442"/>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
                <w:bCs/>
                <w:sz w:val="26"/>
                <w:szCs w:val="26"/>
              </w:rPr>
            </w:pPr>
            <w:r w:rsidRPr="00381B30">
              <w:rPr>
                <w:b/>
                <w:bCs/>
                <w:sz w:val="26"/>
                <w:szCs w:val="26"/>
              </w:rPr>
              <w:t>000 200 00000 00 0000 000</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rPr>
                <w:b/>
                <w:bCs/>
                <w:sz w:val="26"/>
                <w:szCs w:val="26"/>
              </w:rPr>
            </w:pPr>
            <w:r w:rsidRPr="00381B30">
              <w:rPr>
                <w:b/>
                <w:bCs/>
                <w:sz w:val="26"/>
                <w:szCs w:val="26"/>
              </w:rPr>
              <w:t>БЕЗВОЗМЕЗДНЫЕ ПОСТУПЛЕНИЯ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2594,4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2594,4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100</w:t>
            </w:r>
          </w:p>
        </w:tc>
      </w:tr>
      <w:tr w:rsidR="00D12D81" w:rsidRPr="00381B30" w:rsidTr="0041298C">
        <w:trPr>
          <w:trHeight w:val="442"/>
          <w:jc w:val="center"/>
        </w:trPr>
        <w:tc>
          <w:tcPr>
            <w:tcW w:w="2948"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jc w:val="center"/>
              <w:rPr>
                <w:bCs/>
                <w:sz w:val="26"/>
                <w:szCs w:val="26"/>
              </w:rPr>
            </w:pP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12D81" w:rsidRPr="00381B30" w:rsidRDefault="00D12D81" w:rsidP="0041298C">
            <w:pPr>
              <w:jc w:val="right"/>
              <w:rPr>
                <w:b/>
                <w:bCs/>
                <w:sz w:val="26"/>
                <w:szCs w:val="26"/>
              </w:rPr>
            </w:pPr>
            <w:r w:rsidRPr="00381B30">
              <w:rPr>
                <w:b/>
                <w:sz w:val="26"/>
                <w:szCs w:val="26"/>
              </w:rPr>
              <w:t>ВСЕГО ДОХОДОВ</w:t>
            </w:r>
          </w:p>
        </w:tc>
        <w:tc>
          <w:tcPr>
            <w:tcW w:w="124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3524,6</w:t>
            </w:r>
          </w:p>
        </w:tc>
        <w:tc>
          <w:tcPr>
            <w:tcW w:w="1247"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3544,6</w:t>
            </w:r>
          </w:p>
        </w:tc>
        <w:tc>
          <w:tcPr>
            <w:tcW w:w="850" w:type="dxa"/>
            <w:tcBorders>
              <w:top w:val="nil"/>
              <w:left w:val="nil"/>
              <w:bottom w:val="single" w:sz="4" w:space="0" w:color="auto"/>
              <w:right w:val="single" w:sz="4" w:space="0" w:color="auto"/>
            </w:tcBorders>
            <w:shd w:val="clear" w:color="auto" w:fill="auto"/>
            <w:vAlign w:val="bottom"/>
          </w:tcPr>
          <w:p w:rsidR="00D12D81" w:rsidRPr="00381B30" w:rsidRDefault="00D12D81" w:rsidP="0041298C">
            <w:pPr>
              <w:spacing w:before="100" w:beforeAutospacing="1" w:after="100" w:afterAutospacing="1"/>
              <w:ind w:left="-57" w:right="-57"/>
              <w:jc w:val="right"/>
              <w:rPr>
                <w:b/>
                <w:sz w:val="26"/>
                <w:szCs w:val="26"/>
              </w:rPr>
            </w:pPr>
            <w:r w:rsidRPr="00381B30">
              <w:rPr>
                <w:b/>
                <w:sz w:val="26"/>
                <w:szCs w:val="26"/>
              </w:rPr>
              <w:t>100,6</w:t>
            </w:r>
          </w:p>
        </w:tc>
      </w:tr>
    </w:tbl>
    <w:p w:rsidR="00D12D81" w:rsidRPr="00381B30" w:rsidRDefault="00D12D81" w:rsidP="00D12D81">
      <w:pPr>
        <w:jc w:val="center"/>
        <w:rPr>
          <w:b/>
          <w:sz w:val="26"/>
          <w:szCs w:val="26"/>
        </w:rPr>
      </w:pPr>
    </w:p>
    <w:p w:rsidR="00D12D81" w:rsidRPr="00381B30" w:rsidRDefault="00D12D81" w:rsidP="00D12D81">
      <w:pPr>
        <w:jc w:val="center"/>
        <w:rPr>
          <w:b/>
          <w:sz w:val="26"/>
          <w:szCs w:val="26"/>
        </w:rPr>
      </w:pPr>
    </w:p>
    <w:p w:rsidR="00D12D81" w:rsidRPr="00381B30" w:rsidRDefault="00D12D81" w:rsidP="00D12D81">
      <w:pPr>
        <w:jc w:val="center"/>
        <w:rPr>
          <w:b/>
          <w:sz w:val="26"/>
          <w:szCs w:val="26"/>
        </w:rPr>
      </w:pPr>
      <w:r w:rsidRPr="00381B30">
        <w:rPr>
          <w:b/>
          <w:sz w:val="26"/>
          <w:szCs w:val="26"/>
        </w:rPr>
        <w:t>Расходы  бюджета за 2021 год по разделам и подразделам классификации расходов бюджетов</w:t>
      </w:r>
    </w:p>
    <w:p w:rsidR="00D12D81" w:rsidRPr="00381B30" w:rsidRDefault="00D12D81" w:rsidP="00D12D81">
      <w:pPr>
        <w:jc w:val="right"/>
        <w:rPr>
          <w:sz w:val="26"/>
          <w:szCs w:val="26"/>
        </w:rPr>
      </w:pPr>
      <w:r w:rsidRPr="00381B30">
        <w:rPr>
          <w:sz w:val="26"/>
          <w:szCs w:val="26"/>
        </w:rPr>
        <w:t>тыс</w:t>
      </w:r>
      <w:proofErr w:type="gramStart"/>
      <w:r w:rsidRPr="00381B30">
        <w:rPr>
          <w:sz w:val="26"/>
          <w:szCs w:val="26"/>
        </w:rPr>
        <w:t>.р</w:t>
      </w:r>
      <w:proofErr w:type="gramEnd"/>
      <w:r w:rsidRPr="00381B30">
        <w:rPr>
          <w:sz w:val="26"/>
          <w:szCs w:val="26"/>
        </w:rPr>
        <w:t>уб.</w:t>
      </w:r>
    </w:p>
    <w:p w:rsidR="00D12D81" w:rsidRPr="00381B30" w:rsidRDefault="00D12D81" w:rsidP="00D12D81">
      <w:pPr>
        <w:jc w:val="both"/>
        <w:rPr>
          <w:sz w:val="26"/>
          <w:szCs w:val="26"/>
        </w:rPr>
      </w:pPr>
    </w:p>
    <w:tbl>
      <w:tblPr>
        <w:tblW w:w="10033" w:type="dxa"/>
        <w:jc w:val="center"/>
        <w:tblLayout w:type="fixed"/>
        <w:tblLook w:val="0000"/>
      </w:tblPr>
      <w:tblGrid>
        <w:gridCol w:w="5329"/>
        <w:gridCol w:w="680"/>
        <w:gridCol w:w="680"/>
        <w:gridCol w:w="1247"/>
        <w:gridCol w:w="1247"/>
        <w:gridCol w:w="850"/>
      </w:tblGrid>
      <w:tr w:rsidR="00D12D81" w:rsidRPr="00381B30" w:rsidTr="0041298C">
        <w:trPr>
          <w:trHeight w:val="300"/>
          <w:tblHeader/>
          <w:jc w:val="center"/>
        </w:trPr>
        <w:tc>
          <w:tcPr>
            <w:tcW w:w="5329" w:type="dxa"/>
            <w:tcBorders>
              <w:top w:val="single" w:sz="4" w:space="0" w:color="auto"/>
              <w:left w:val="single" w:sz="4" w:space="0" w:color="auto"/>
              <w:bottom w:val="single" w:sz="4" w:space="0" w:color="auto"/>
              <w:right w:val="single" w:sz="4" w:space="0" w:color="auto"/>
            </w:tcBorders>
            <w:vAlign w:val="center"/>
          </w:tcPr>
          <w:p w:rsidR="00D12D81" w:rsidRPr="00381B30" w:rsidRDefault="00D12D81" w:rsidP="0041298C">
            <w:pPr>
              <w:ind w:left="-44"/>
              <w:jc w:val="center"/>
              <w:rPr>
                <w:sz w:val="26"/>
                <w:szCs w:val="26"/>
              </w:rPr>
            </w:pPr>
            <w:r w:rsidRPr="00381B30">
              <w:rPr>
                <w:sz w:val="26"/>
                <w:szCs w:val="26"/>
              </w:rPr>
              <w:t>Наименование</w:t>
            </w:r>
          </w:p>
        </w:tc>
        <w:tc>
          <w:tcPr>
            <w:tcW w:w="680" w:type="dxa"/>
            <w:tcBorders>
              <w:top w:val="single" w:sz="4" w:space="0" w:color="auto"/>
              <w:left w:val="nil"/>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Раздел</w:t>
            </w:r>
          </w:p>
        </w:tc>
        <w:tc>
          <w:tcPr>
            <w:tcW w:w="680" w:type="dxa"/>
            <w:tcBorders>
              <w:top w:val="single" w:sz="4" w:space="0" w:color="auto"/>
              <w:left w:val="nil"/>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Подраздел</w:t>
            </w:r>
          </w:p>
        </w:tc>
        <w:tc>
          <w:tcPr>
            <w:tcW w:w="1247" w:type="dxa"/>
            <w:tcBorders>
              <w:top w:val="single" w:sz="4" w:space="0" w:color="auto"/>
              <w:left w:val="nil"/>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Уточненный годовой план</w:t>
            </w:r>
          </w:p>
        </w:tc>
        <w:tc>
          <w:tcPr>
            <w:tcW w:w="1247" w:type="dxa"/>
            <w:tcBorders>
              <w:top w:val="single" w:sz="4" w:space="0" w:color="auto"/>
              <w:left w:val="nil"/>
              <w:bottom w:val="single" w:sz="4" w:space="0" w:color="auto"/>
              <w:right w:val="single" w:sz="4" w:space="0" w:color="auto"/>
            </w:tcBorders>
            <w:vAlign w:val="center"/>
          </w:tcPr>
          <w:p w:rsidR="00D12D81" w:rsidRPr="00381B30" w:rsidRDefault="00D12D81" w:rsidP="0041298C">
            <w:pPr>
              <w:ind w:hanging="73"/>
              <w:jc w:val="center"/>
              <w:rPr>
                <w:sz w:val="26"/>
                <w:szCs w:val="26"/>
              </w:rPr>
            </w:pPr>
            <w:r w:rsidRPr="00381B30">
              <w:rPr>
                <w:sz w:val="26"/>
                <w:szCs w:val="26"/>
              </w:rPr>
              <w:t>Фактическое исполнение</w:t>
            </w:r>
          </w:p>
        </w:tc>
        <w:tc>
          <w:tcPr>
            <w:tcW w:w="850" w:type="dxa"/>
            <w:tcBorders>
              <w:top w:val="single" w:sz="4" w:space="0" w:color="auto"/>
              <w:left w:val="nil"/>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 исполнения</w:t>
            </w:r>
          </w:p>
        </w:tc>
      </w:tr>
      <w:tr w:rsidR="00D12D81" w:rsidRPr="00381B30" w:rsidTr="0041298C">
        <w:trPr>
          <w:trHeight w:val="128"/>
          <w:jc w:val="center"/>
        </w:trPr>
        <w:tc>
          <w:tcPr>
            <w:tcW w:w="5329" w:type="dxa"/>
            <w:tcBorders>
              <w:top w:val="nil"/>
              <w:left w:val="single" w:sz="4" w:space="0" w:color="auto"/>
              <w:bottom w:val="single" w:sz="4" w:space="0" w:color="auto"/>
              <w:right w:val="single" w:sz="4" w:space="0" w:color="auto"/>
            </w:tcBorders>
            <w:vAlign w:val="center"/>
          </w:tcPr>
          <w:p w:rsidR="00D12D81" w:rsidRPr="00381B30" w:rsidRDefault="00D12D81" w:rsidP="0041298C">
            <w:pPr>
              <w:ind w:left="-44"/>
              <w:jc w:val="center"/>
              <w:rPr>
                <w:sz w:val="26"/>
                <w:szCs w:val="26"/>
              </w:rPr>
            </w:pPr>
            <w:r w:rsidRPr="00381B30">
              <w:rPr>
                <w:sz w:val="26"/>
                <w:szCs w:val="26"/>
              </w:rPr>
              <w:t>1</w:t>
            </w:r>
          </w:p>
        </w:tc>
        <w:tc>
          <w:tcPr>
            <w:tcW w:w="680" w:type="dxa"/>
            <w:tcBorders>
              <w:top w:val="nil"/>
              <w:left w:val="nil"/>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2</w:t>
            </w:r>
          </w:p>
        </w:tc>
        <w:tc>
          <w:tcPr>
            <w:tcW w:w="680" w:type="dxa"/>
            <w:tcBorders>
              <w:top w:val="nil"/>
              <w:left w:val="nil"/>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3</w:t>
            </w:r>
          </w:p>
        </w:tc>
        <w:tc>
          <w:tcPr>
            <w:tcW w:w="1247" w:type="dxa"/>
            <w:tcBorders>
              <w:top w:val="nil"/>
              <w:left w:val="nil"/>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4</w:t>
            </w:r>
          </w:p>
        </w:tc>
        <w:tc>
          <w:tcPr>
            <w:tcW w:w="1247" w:type="dxa"/>
            <w:tcBorders>
              <w:top w:val="nil"/>
              <w:left w:val="nil"/>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5</w:t>
            </w:r>
          </w:p>
        </w:tc>
        <w:tc>
          <w:tcPr>
            <w:tcW w:w="850" w:type="dxa"/>
            <w:tcBorders>
              <w:top w:val="nil"/>
              <w:left w:val="nil"/>
              <w:bottom w:val="single" w:sz="4" w:space="0" w:color="auto"/>
              <w:right w:val="single" w:sz="4" w:space="0" w:color="auto"/>
            </w:tcBorders>
            <w:vAlign w:val="center"/>
          </w:tcPr>
          <w:p w:rsidR="00D12D81" w:rsidRPr="00381B30" w:rsidRDefault="00D12D81" w:rsidP="0041298C">
            <w:pPr>
              <w:jc w:val="center"/>
              <w:rPr>
                <w:sz w:val="26"/>
                <w:szCs w:val="26"/>
              </w:rPr>
            </w:pPr>
            <w:r w:rsidRPr="00381B30">
              <w:rPr>
                <w:sz w:val="26"/>
                <w:szCs w:val="26"/>
              </w:rPr>
              <w:t>6</w:t>
            </w:r>
          </w:p>
        </w:tc>
      </w:tr>
      <w:tr w:rsidR="00D12D81" w:rsidRPr="00381B30" w:rsidTr="0041298C">
        <w:trPr>
          <w:trHeight w:val="442"/>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Общегосударственные вопросы</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1023,5</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1021,7</w:t>
            </w:r>
          </w:p>
          <w:p w:rsidR="00D12D81" w:rsidRPr="00381B30" w:rsidRDefault="00D12D81" w:rsidP="0041298C">
            <w:pPr>
              <w:jc w:val="center"/>
              <w:rPr>
                <w:sz w:val="26"/>
                <w:szCs w:val="26"/>
              </w:rPr>
            </w:pP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99,8</w:t>
            </w:r>
          </w:p>
          <w:p w:rsidR="00D12D81" w:rsidRPr="00381B30" w:rsidRDefault="00D12D81" w:rsidP="0041298C">
            <w:pPr>
              <w:jc w:val="center"/>
              <w:rPr>
                <w:sz w:val="26"/>
                <w:szCs w:val="26"/>
              </w:rPr>
            </w:pPr>
          </w:p>
        </w:tc>
      </w:tr>
      <w:tr w:rsidR="00D12D81" w:rsidRPr="00381B30" w:rsidTr="0041298C">
        <w:trPr>
          <w:trHeight w:val="467"/>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695,5</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695,0</w:t>
            </w:r>
          </w:p>
          <w:p w:rsidR="00D12D81" w:rsidRPr="00381B30" w:rsidRDefault="00D12D81" w:rsidP="0041298C">
            <w:pPr>
              <w:jc w:val="center"/>
              <w:rPr>
                <w:bCs/>
                <w:sz w:val="26"/>
                <w:szCs w:val="26"/>
              </w:rPr>
            </w:pPr>
          </w:p>
          <w:p w:rsidR="00D12D81" w:rsidRPr="00381B30" w:rsidRDefault="00D12D81" w:rsidP="0041298C">
            <w:pPr>
              <w:jc w:val="center"/>
              <w:rPr>
                <w:bCs/>
                <w:sz w:val="26"/>
                <w:szCs w:val="26"/>
              </w:rPr>
            </w:pPr>
          </w:p>
          <w:p w:rsidR="00D12D81" w:rsidRPr="00381B30" w:rsidRDefault="00D12D81" w:rsidP="0041298C">
            <w:pPr>
              <w:jc w:val="center"/>
              <w:rPr>
                <w:bCs/>
                <w:sz w:val="26"/>
                <w:szCs w:val="26"/>
              </w:rPr>
            </w:pP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99,9</w:t>
            </w:r>
          </w:p>
          <w:p w:rsidR="00D12D81" w:rsidRPr="00381B30" w:rsidRDefault="00D12D81" w:rsidP="0041298C">
            <w:pPr>
              <w:jc w:val="center"/>
              <w:rPr>
                <w:bCs/>
                <w:sz w:val="26"/>
                <w:szCs w:val="26"/>
              </w:rPr>
            </w:pPr>
          </w:p>
          <w:p w:rsidR="00D12D81" w:rsidRPr="00381B30" w:rsidRDefault="00D12D81" w:rsidP="0041298C">
            <w:pPr>
              <w:jc w:val="center"/>
              <w:rPr>
                <w:bCs/>
                <w:sz w:val="26"/>
                <w:szCs w:val="26"/>
              </w:rPr>
            </w:pPr>
          </w:p>
          <w:p w:rsidR="00D12D81" w:rsidRPr="00381B30" w:rsidRDefault="00D12D81" w:rsidP="0041298C">
            <w:pPr>
              <w:jc w:val="center"/>
              <w:rPr>
                <w:bCs/>
                <w:sz w:val="26"/>
                <w:szCs w:val="26"/>
              </w:rPr>
            </w:pPr>
          </w:p>
        </w:tc>
      </w:tr>
      <w:tr w:rsidR="00D12D81" w:rsidRPr="00381B30" w:rsidTr="0041298C">
        <w:trPr>
          <w:trHeight w:val="35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Резервные фонды</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0</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0</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Другие общегосударственные вопросы</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327,0</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326,7</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99,9</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Национальная оборона</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100</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Мобилизационная и вневойсковая подготовка</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100</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Национальная безопасность и правоохранительная деятельность</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54,2</w:t>
            </w:r>
          </w:p>
          <w:p w:rsidR="00D12D81" w:rsidRPr="00381B30" w:rsidRDefault="00D12D81" w:rsidP="0041298C">
            <w:pPr>
              <w:jc w:val="center"/>
              <w:rPr>
                <w:bCs/>
                <w:sz w:val="26"/>
                <w:szCs w:val="26"/>
              </w:rPr>
            </w:pP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100</w:t>
            </w:r>
          </w:p>
          <w:p w:rsidR="00D12D81" w:rsidRPr="00381B30" w:rsidRDefault="00D12D81" w:rsidP="0041298C">
            <w:pPr>
              <w:jc w:val="center"/>
              <w:rPr>
                <w:bCs/>
                <w:sz w:val="26"/>
                <w:szCs w:val="26"/>
              </w:rPr>
            </w:pP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54,2</w:t>
            </w:r>
          </w:p>
          <w:p w:rsidR="00D12D81" w:rsidRPr="00381B30" w:rsidRDefault="00D12D81" w:rsidP="0041298C">
            <w:pPr>
              <w:jc w:val="center"/>
              <w:rPr>
                <w:bCs/>
                <w:sz w:val="26"/>
                <w:szCs w:val="26"/>
              </w:rPr>
            </w:pPr>
          </w:p>
          <w:p w:rsidR="00D12D81" w:rsidRPr="00381B30" w:rsidRDefault="00D12D81" w:rsidP="0041298C">
            <w:pPr>
              <w:jc w:val="center"/>
              <w:rPr>
                <w:bCs/>
                <w:sz w:val="26"/>
                <w:szCs w:val="26"/>
              </w:rPr>
            </w:pP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100</w:t>
            </w:r>
          </w:p>
          <w:p w:rsidR="00D12D81" w:rsidRPr="00381B30" w:rsidRDefault="00D12D81" w:rsidP="0041298C">
            <w:pPr>
              <w:jc w:val="center"/>
              <w:rPr>
                <w:bCs/>
                <w:sz w:val="26"/>
                <w:szCs w:val="26"/>
              </w:rPr>
            </w:pPr>
          </w:p>
          <w:p w:rsidR="00D12D81" w:rsidRPr="00381B30" w:rsidRDefault="00D12D81" w:rsidP="0041298C">
            <w:pPr>
              <w:jc w:val="center"/>
              <w:rPr>
                <w:bCs/>
                <w:sz w:val="26"/>
                <w:szCs w:val="26"/>
              </w:rPr>
            </w:pP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Национальная экономика</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575,2</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574,5</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99,9</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Содействие занятости населения</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34,2</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34,1</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99,7</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Дорожное хозяйство (дорожные фонды)</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09</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541,0</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540,4</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99,9</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Жилищно-коммунальное хозяйство</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480,1</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479,5</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99,9</w:t>
            </w:r>
          </w:p>
        </w:tc>
      </w:tr>
      <w:tr w:rsidR="00D12D81" w:rsidRPr="00381B30" w:rsidTr="0041298C">
        <w:trPr>
          <w:trHeight w:val="285"/>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Коммунальное хозяйство</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479,1</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478,5</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99,9</w:t>
            </w:r>
          </w:p>
        </w:tc>
      </w:tr>
      <w:tr w:rsidR="00D12D81" w:rsidRPr="00381B30" w:rsidTr="0041298C">
        <w:trPr>
          <w:trHeight w:val="285"/>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Благоустройство</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1,0</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100</w:t>
            </w:r>
          </w:p>
        </w:tc>
      </w:tr>
      <w:tr w:rsidR="00D12D81" w:rsidRPr="00381B30" w:rsidTr="0041298C">
        <w:trPr>
          <w:trHeight w:val="285"/>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Культура, кинематография</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1311,7</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1311,1</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100</w:t>
            </w:r>
          </w:p>
        </w:tc>
      </w:tr>
      <w:tr w:rsidR="00D12D81" w:rsidRPr="00381B30" w:rsidTr="0041298C">
        <w:trPr>
          <w:trHeight w:val="285"/>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Культура</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753,7</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753,3</w:t>
            </w: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100</w:t>
            </w:r>
          </w:p>
        </w:tc>
      </w:tr>
      <w:tr w:rsidR="00D12D81" w:rsidRPr="00381B30" w:rsidTr="0041298C">
        <w:trPr>
          <w:trHeight w:val="285"/>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Другие вопросы в области культуры, кинематографии</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558,0</w:t>
            </w:r>
          </w:p>
        </w:tc>
        <w:tc>
          <w:tcPr>
            <w:tcW w:w="1247" w:type="dxa"/>
            <w:tcBorders>
              <w:top w:val="nil"/>
              <w:left w:val="nil"/>
              <w:bottom w:val="single" w:sz="4" w:space="0" w:color="auto"/>
              <w:right w:val="single" w:sz="4" w:space="0" w:color="auto"/>
            </w:tcBorders>
            <w:vAlign w:val="bottom"/>
          </w:tcPr>
          <w:p w:rsidR="00D12D81" w:rsidRPr="00381B30" w:rsidRDefault="00D12D81" w:rsidP="0041298C">
            <w:pPr>
              <w:jc w:val="center"/>
              <w:rPr>
                <w:sz w:val="26"/>
                <w:szCs w:val="26"/>
              </w:rPr>
            </w:pPr>
            <w:r w:rsidRPr="00381B30">
              <w:rPr>
                <w:sz w:val="26"/>
                <w:szCs w:val="26"/>
              </w:rPr>
              <w:t>557,8</w:t>
            </w:r>
          </w:p>
          <w:p w:rsidR="00D12D81" w:rsidRPr="00381B30" w:rsidRDefault="00D12D81" w:rsidP="0041298C">
            <w:pPr>
              <w:jc w:val="center"/>
              <w:rPr>
                <w:sz w:val="26"/>
                <w:szCs w:val="26"/>
              </w:rPr>
            </w:pPr>
          </w:p>
        </w:tc>
        <w:tc>
          <w:tcPr>
            <w:tcW w:w="850" w:type="dxa"/>
            <w:tcBorders>
              <w:top w:val="nil"/>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100</w:t>
            </w:r>
          </w:p>
          <w:p w:rsidR="00D12D81" w:rsidRPr="00381B30" w:rsidRDefault="00D12D81" w:rsidP="0041298C">
            <w:pPr>
              <w:jc w:val="center"/>
              <w:rPr>
                <w:bCs/>
                <w:sz w:val="26"/>
                <w:szCs w:val="26"/>
              </w:rPr>
            </w:pPr>
          </w:p>
        </w:tc>
      </w:tr>
      <w:tr w:rsidR="00D12D81" w:rsidRPr="00381B30" w:rsidTr="0041298C">
        <w:trPr>
          <w:trHeight w:val="285"/>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Социальная политика</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850" w:type="dxa"/>
            <w:tcBorders>
              <w:top w:val="nil"/>
              <w:left w:val="nil"/>
              <w:bottom w:val="single" w:sz="4" w:space="0" w:color="auto"/>
              <w:right w:val="single" w:sz="4" w:space="0" w:color="auto"/>
            </w:tcBorders>
          </w:tcPr>
          <w:p w:rsidR="00D12D81" w:rsidRPr="00381B30" w:rsidRDefault="00D12D81" w:rsidP="0041298C">
            <w:pPr>
              <w:jc w:val="center"/>
              <w:rPr>
                <w:sz w:val="26"/>
                <w:szCs w:val="26"/>
              </w:rPr>
            </w:pPr>
            <w:r w:rsidRPr="00381B30">
              <w:rPr>
                <w:bCs/>
                <w:sz w:val="26"/>
                <w:szCs w:val="26"/>
              </w:rPr>
              <w:t>100</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Пенсионное обеспечение</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850" w:type="dxa"/>
            <w:tcBorders>
              <w:top w:val="nil"/>
              <w:left w:val="nil"/>
              <w:bottom w:val="single" w:sz="4" w:space="0" w:color="auto"/>
              <w:right w:val="single" w:sz="4" w:space="0" w:color="auto"/>
            </w:tcBorders>
          </w:tcPr>
          <w:p w:rsidR="00D12D81" w:rsidRPr="00381B30" w:rsidRDefault="00D12D81" w:rsidP="0041298C">
            <w:pPr>
              <w:jc w:val="center"/>
              <w:rPr>
                <w:sz w:val="26"/>
                <w:szCs w:val="26"/>
              </w:rPr>
            </w:pPr>
            <w:r w:rsidRPr="00381B30">
              <w:rPr>
                <w:bCs/>
                <w:sz w:val="26"/>
                <w:szCs w:val="26"/>
              </w:rPr>
              <w:t>100</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Физическая культура и спорт</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5,0</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5,0</w:t>
            </w:r>
          </w:p>
        </w:tc>
        <w:tc>
          <w:tcPr>
            <w:tcW w:w="850" w:type="dxa"/>
            <w:tcBorders>
              <w:top w:val="single" w:sz="4" w:space="0" w:color="auto"/>
              <w:left w:val="nil"/>
              <w:bottom w:val="single" w:sz="4" w:space="0" w:color="auto"/>
              <w:right w:val="single" w:sz="4" w:space="0" w:color="auto"/>
            </w:tcBorders>
          </w:tcPr>
          <w:p w:rsidR="00D12D81" w:rsidRPr="00381B30" w:rsidRDefault="00D12D81" w:rsidP="0041298C">
            <w:pPr>
              <w:jc w:val="center"/>
              <w:rPr>
                <w:sz w:val="26"/>
                <w:szCs w:val="26"/>
              </w:rPr>
            </w:pPr>
            <w:r w:rsidRPr="00381B30">
              <w:rPr>
                <w:bCs/>
                <w:sz w:val="26"/>
                <w:szCs w:val="26"/>
              </w:rPr>
              <w:t>100</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Массовый спорт</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5,0</w:t>
            </w: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5,0</w:t>
            </w:r>
          </w:p>
        </w:tc>
        <w:tc>
          <w:tcPr>
            <w:tcW w:w="850" w:type="dxa"/>
            <w:tcBorders>
              <w:top w:val="single" w:sz="4" w:space="0" w:color="auto"/>
              <w:left w:val="nil"/>
              <w:bottom w:val="single" w:sz="4" w:space="0" w:color="auto"/>
              <w:right w:val="single" w:sz="4" w:space="0" w:color="auto"/>
            </w:tcBorders>
          </w:tcPr>
          <w:p w:rsidR="00D12D81" w:rsidRPr="00381B30" w:rsidRDefault="00D12D81" w:rsidP="0041298C">
            <w:pPr>
              <w:jc w:val="center"/>
              <w:rPr>
                <w:sz w:val="26"/>
                <w:szCs w:val="26"/>
              </w:rPr>
            </w:pPr>
            <w:r w:rsidRPr="00381B30">
              <w:rPr>
                <w:bCs/>
                <w:sz w:val="26"/>
                <w:szCs w:val="26"/>
              </w:rPr>
              <w:t>100</w:t>
            </w:r>
          </w:p>
        </w:tc>
      </w:tr>
      <w:tr w:rsidR="00D12D81" w:rsidRPr="00381B30" w:rsidTr="0041298C">
        <w:trPr>
          <w:trHeight w:val="340"/>
          <w:jc w:val="center"/>
        </w:trPr>
        <w:tc>
          <w:tcPr>
            <w:tcW w:w="532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Итого расходов</w:t>
            </w: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680"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24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3560,7</w:t>
            </w:r>
          </w:p>
        </w:tc>
        <w:tc>
          <w:tcPr>
            <w:tcW w:w="1247" w:type="dxa"/>
            <w:tcBorders>
              <w:top w:val="single" w:sz="4" w:space="0" w:color="auto"/>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3557,0</w:t>
            </w:r>
          </w:p>
        </w:tc>
        <w:tc>
          <w:tcPr>
            <w:tcW w:w="850" w:type="dxa"/>
            <w:tcBorders>
              <w:top w:val="single" w:sz="4" w:space="0" w:color="auto"/>
              <w:left w:val="nil"/>
              <w:bottom w:val="single" w:sz="4" w:space="0" w:color="auto"/>
              <w:right w:val="single" w:sz="4" w:space="0" w:color="auto"/>
            </w:tcBorders>
            <w:vAlign w:val="bottom"/>
          </w:tcPr>
          <w:p w:rsidR="00D12D81" w:rsidRPr="00381B30" w:rsidRDefault="00D12D81" w:rsidP="0041298C">
            <w:pPr>
              <w:jc w:val="center"/>
              <w:rPr>
                <w:bCs/>
                <w:sz w:val="26"/>
                <w:szCs w:val="26"/>
              </w:rPr>
            </w:pPr>
            <w:r w:rsidRPr="00381B30">
              <w:rPr>
                <w:bCs/>
                <w:sz w:val="26"/>
                <w:szCs w:val="26"/>
              </w:rPr>
              <w:t>99,9</w:t>
            </w:r>
          </w:p>
        </w:tc>
      </w:tr>
    </w:tbl>
    <w:p w:rsidR="00D12D81" w:rsidRPr="00381B30" w:rsidRDefault="00D12D81" w:rsidP="00D12D81">
      <w:pPr>
        <w:ind w:left="708"/>
        <w:jc w:val="center"/>
        <w:rPr>
          <w:b/>
          <w:sz w:val="26"/>
          <w:szCs w:val="26"/>
        </w:rPr>
      </w:pPr>
    </w:p>
    <w:p w:rsidR="00D12D81" w:rsidRPr="00381B30" w:rsidRDefault="00D12D81" w:rsidP="00D12D81">
      <w:pPr>
        <w:ind w:left="708"/>
        <w:jc w:val="center"/>
        <w:rPr>
          <w:b/>
          <w:sz w:val="26"/>
          <w:szCs w:val="26"/>
        </w:rPr>
      </w:pPr>
      <w:r w:rsidRPr="00381B30">
        <w:rPr>
          <w:b/>
          <w:sz w:val="26"/>
          <w:szCs w:val="26"/>
        </w:rPr>
        <w:t xml:space="preserve">Распределение ассигнований по разделам, подразделам, </w:t>
      </w:r>
    </w:p>
    <w:p w:rsidR="00D12D81" w:rsidRPr="00381B30" w:rsidRDefault="00D12D81" w:rsidP="00D12D81">
      <w:pPr>
        <w:ind w:left="708"/>
        <w:jc w:val="center"/>
        <w:rPr>
          <w:b/>
          <w:sz w:val="26"/>
          <w:szCs w:val="26"/>
        </w:rPr>
      </w:pPr>
      <w:r w:rsidRPr="00381B30">
        <w:rPr>
          <w:b/>
          <w:sz w:val="26"/>
          <w:szCs w:val="26"/>
        </w:rPr>
        <w:t xml:space="preserve">целевым статьям и видам расходов классификации расходов бюджетов </w:t>
      </w:r>
    </w:p>
    <w:p w:rsidR="00D12D81" w:rsidRPr="00381B30" w:rsidRDefault="00D12D81" w:rsidP="00D12D81">
      <w:pPr>
        <w:ind w:left="708"/>
        <w:jc w:val="center"/>
        <w:rPr>
          <w:b/>
          <w:sz w:val="26"/>
          <w:szCs w:val="26"/>
        </w:rPr>
      </w:pPr>
      <w:r w:rsidRPr="00381B30">
        <w:rPr>
          <w:b/>
          <w:sz w:val="26"/>
          <w:szCs w:val="26"/>
        </w:rPr>
        <w:t>в ведомственной структуре расходов на 2021 год</w:t>
      </w:r>
    </w:p>
    <w:p w:rsidR="00D12D81" w:rsidRPr="00381B30" w:rsidRDefault="00D12D81" w:rsidP="00D12D81">
      <w:pPr>
        <w:ind w:left="708" w:firstLine="567"/>
        <w:jc w:val="both"/>
        <w:rPr>
          <w:sz w:val="26"/>
          <w:szCs w:val="26"/>
        </w:rPr>
      </w:pPr>
    </w:p>
    <w:p w:rsidR="00D12D81" w:rsidRPr="00381B30" w:rsidRDefault="00D12D81" w:rsidP="00D12D81">
      <w:pPr>
        <w:ind w:left="708"/>
        <w:jc w:val="right"/>
        <w:rPr>
          <w:sz w:val="26"/>
          <w:szCs w:val="26"/>
        </w:rPr>
      </w:pPr>
      <w:r w:rsidRPr="00381B30">
        <w:rPr>
          <w:sz w:val="26"/>
          <w:szCs w:val="26"/>
        </w:rPr>
        <w:t>тыс. рублей</w:t>
      </w: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709"/>
        <w:gridCol w:w="567"/>
        <w:gridCol w:w="567"/>
        <w:gridCol w:w="1559"/>
        <w:gridCol w:w="709"/>
        <w:gridCol w:w="1134"/>
        <w:gridCol w:w="992"/>
        <w:gridCol w:w="992"/>
      </w:tblGrid>
      <w:tr w:rsidR="00D12D81" w:rsidRPr="00381B30" w:rsidTr="0041298C">
        <w:trPr>
          <w:trHeight w:val="397"/>
          <w:tblHeader/>
          <w:jc w:val="center"/>
        </w:trPr>
        <w:tc>
          <w:tcPr>
            <w:tcW w:w="2836" w:type="dxa"/>
            <w:vAlign w:val="center"/>
          </w:tcPr>
          <w:p w:rsidR="00D12D81" w:rsidRPr="00381B30" w:rsidRDefault="00D12D81" w:rsidP="0041298C">
            <w:pPr>
              <w:jc w:val="center"/>
              <w:rPr>
                <w:sz w:val="26"/>
                <w:szCs w:val="26"/>
              </w:rPr>
            </w:pPr>
            <w:r w:rsidRPr="00381B30">
              <w:rPr>
                <w:sz w:val="26"/>
                <w:szCs w:val="26"/>
              </w:rPr>
              <w:t>Наименование</w:t>
            </w:r>
          </w:p>
        </w:tc>
        <w:tc>
          <w:tcPr>
            <w:tcW w:w="709" w:type="dxa"/>
            <w:vAlign w:val="center"/>
          </w:tcPr>
          <w:p w:rsidR="00D12D81" w:rsidRPr="00381B30" w:rsidRDefault="00D12D81" w:rsidP="0041298C">
            <w:pPr>
              <w:jc w:val="center"/>
              <w:rPr>
                <w:sz w:val="26"/>
                <w:szCs w:val="26"/>
              </w:rPr>
            </w:pPr>
            <w:r w:rsidRPr="00381B30">
              <w:rPr>
                <w:sz w:val="26"/>
                <w:szCs w:val="26"/>
              </w:rPr>
              <w:t>Гл</w:t>
            </w:r>
          </w:p>
        </w:tc>
        <w:tc>
          <w:tcPr>
            <w:tcW w:w="567" w:type="dxa"/>
            <w:vAlign w:val="center"/>
          </w:tcPr>
          <w:p w:rsidR="00D12D81" w:rsidRPr="00381B30" w:rsidRDefault="00D12D81" w:rsidP="0041298C">
            <w:pPr>
              <w:jc w:val="center"/>
              <w:rPr>
                <w:sz w:val="26"/>
                <w:szCs w:val="26"/>
              </w:rPr>
            </w:pPr>
            <w:proofErr w:type="spellStart"/>
            <w:r w:rsidRPr="00381B30">
              <w:rPr>
                <w:sz w:val="26"/>
                <w:szCs w:val="26"/>
              </w:rPr>
              <w:t>Рз</w:t>
            </w:r>
            <w:proofErr w:type="spellEnd"/>
          </w:p>
        </w:tc>
        <w:tc>
          <w:tcPr>
            <w:tcW w:w="567" w:type="dxa"/>
            <w:vAlign w:val="center"/>
          </w:tcPr>
          <w:p w:rsidR="00D12D81" w:rsidRPr="00381B30" w:rsidRDefault="00D12D81" w:rsidP="0041298C">
            <w:pPr>
              <w:jc w:val="center"/>
              <w:rPr>
                <w:sz w:val="26"/>
                <w:szCs w:val="26"/>
              </w:rPr>
            </w:pPr>
            <w:proofErr w:type="gramStart"/>
            <w:r w:rsidRPr="00381B30">
              <w:rPr>
                <w:sz w:val="26"/>
                <w:szCs w:val="26"/>
              </w:rPr>
              <w:t>ПР</w:t>
            </w:r>
            <w:proofErr w:type="gramEnd"/>
          </w:p>
        </w:tc>
        <w:tc>
          <w:tcPr>
            <w:tcW w:w="1559" w:type="dxa"/>
            <w:vAlign w:val="center"/>
          </w:tcPr>
          <w:p w:rsidR="00D12D81" w:rsidRPr="00381B30" w:rsidRDefault="00D12D81" w:rsidP="0041298C">
            <w:pPr>
              <w:jc w:val="center"/>
              <w:rPr>
                <w:sz w:val="26"/>
                <w:szCs w:val="26"/>
              </w:rPr>
            </w:pPr>
            <w:r w:rsidRPr="00381B30">
              <w:rPr>
                <w:sz w:val="26"/>
                <w:szCs w:val="26"/>
              </w:rPr>
              <w:t>ЦСР</w:t>
            </w:r>
          </w:p>
        </w:tc>
        <w:tc>
          <w:tcPr>
            <w:tcW w:w="709" w:type="dxa"/>
            <w:vAlign w:val="center"/>
          </w:tcPr>
          <w:p w:rsidR="00D12D81" w:rsidRPr="00381B30" w:rsidRDefault="00D12D81" w:rsidP="0041298C">
            <w:pPr>
              <w:jc w:val="center"/>
              <w:rPr>
                <w:sz w:val="26"/>
                <w:szCs w:val="26"/>
              </w:rPr>
            </w:pPr>
            <w:r w:rsidRPr="00381B30">
              <w:rPr>
                <w:sz w:val="26"/>
                <w:szCs w:val="26"/>
              </w:rPr>
              <w:t>В</w:t>
            </w:r>
          </w:p>
        </w:tc>
        <w:tc>
          <w:tcPr>
            <w:tcW w:w="1134" w:type="dxa"/>
            <w:vAlign w:val="center"/>
          </w:tcPr>
          <w:p w:rsidR="00D12D81" w:rsidRPr="00381B30" w:rsidRDefault="00D12D81" w:rsidP="0041298C">
            <w:pPr>
              <w:jc w:val="center"/>
              <w:rPr>
                <w:sz w:val="26"/>
                <w:szCs w:val="26"/>
              </w:rPr>
            </w:pPr>
            <w:r w:rsidRPr="00381B30">
              <w:rPr>
                <w:sz w:val="26"/>
                <w:szCs w:val="26"/>
              </w:rPr>
              <w:t>Уточненный годовой план</w:t>
            </w:r>
          </w:p>
        </w:tc>
        <w:tc>
          <w:tcPr>
            <w:tcW w:w="992" w:type="dxa"/>
          </w:tcPr>
          <w:p w:rsidR="00D12D81" w:rsidRPr="00381B30" w:rsidRDefault="00D12D81" w:rsidP="0041298C">
            <w:pPr>
              <w:jc w:val="center"/>
              <w:rPr>
                <w:sz w:val="26"/>
                <w:szCs w:val="26"/>
              </w:rPr>
            </w:pPr>
            <w:r w:rsidRPr="00381B30">
              <w:rPr>
                <w:sz w:val="26"/>
                <w:szCs w:val="26"/>
              </w:rPr>
              <w:t>Фактическое исполнение</w:t>
            </w:r>
          </w:p>
        </w:tc>
        <w:tc>
          <w:tcPr>
            <w:tcW w:w="992" w:type="dxa"/>
          </w:tcPr>
          <w:p w:rsidR="00D12D81" w:rsidRPr="00381B30" w:rsidRDefault="00D12D81" w:rsidP="0041298C">
            <w:pPr>
              <w:jc w:val="center"/>
              <w:rPr>
                <w:sz w:val="26"/>
                <w:szCs w:val="26"/>
              </w:rPr>
            </w:pPr>
            <w:r w:rsidRPr="00381B30">
              <w:rPr>
                <w:sz w:val="26"/>
                <w:szCs w:val="26"/>
              </w:rPr>
              <w:t>% исполнения</w:t>
            </w:r>
          </w:p>
        </w:tc>
      </w:tr>
      <w:tr w:rsidR="00D12D81" w:rsidRPr="00381B30" w:rsidTr="0041298C">
        <w:trPr>
          <w:trHeight w:val="283"/>
          <w:tblHeader/>
          <w:jc w:val="center"/>
        </w:trPr>
        <w:tc>
          <w:tcPr>
            <w:tcW w:w="2836" w:type="dxa"/>
            <w:vAlign w:val="center"/>
          </w:tcPr>
          <w:p w:rsidR="00D12D81" w:rsidRPr="00381B30" w:rsidRDefault="00D12D81" w:rsidP="0041298C">
            <w:pPr>
              <w:jc w:val="center"/>
              <w:rPr>
                <w:sz w:val="26"/>
                <w:szCs w:val="26"/>
              </w:rPr>
            </w:pPr>
            <w:r w:rsidRPr="00381B30">
              <w:rPr>
                <w:sz w:val="26"/>
                <w:szCs w:val="26"/>
              </w:rPr>
              <w:t>1</w:t>
            </w:r>
          </w:p>
        </w:tc>
        <w:tc>
          <w:tcPr>
            <w:tcW w:w="709" w:type="dxa"/>
            <w:vAlign w:val="center"/>
          </w:tcPr>
          <w:p w:rsidR="00D12D81" w:rsidRPr="00381B30" w:rsidRDefault="00D12D81" w:rsidP="0041298C">
            <w:pPr>
              <w:jc w:val="center"/>
              <w:rPr>
                <w:sz w:val="26"/>
                <w:szCs w:val="26"/>
              </w:rPr>
            </w:pPr>
            <w:r w:rsidRPr="00381B30">
              <w:rPr>
                <w:sz w:val="26"/>
                <w:szCs w:val="26"/>
              </w:rPr>
              <w:t>2</w:t>
            </w:r>
          </w:p>
        </w:tc>
        <w:tc>
          <w:tcPr>
            <w:tcW w:w="567" w:type="dxa"/>
            <w:vAlign w:val="center"/>
          </w:tcPr>
          <w:p w:rsidR="00D12D81" w:rsidRPr="00381B30" w:rsidRDefault="00D12D81" w:rsidP="0041298C">
            <w:pPr>
              <w:jc w:val="center"/>
              <w:rPr>
                <w:sz w:val="26"/>
                <w:szCs w:val="26"/>
              </w:rPr>
            </w:pPr>
            <w:r w:rsidRPr="00381B30">
              <w:rPr>
                <w:sz w:val="26"/>
                <w:szCs w:val="26"/>
              </w:rPr>
              <w:t>3</w:t>
            </w:r>
          </w:p>
        </w:tc>
        <w:tc>
          <w:tcPr>
            <w:tcW w:w="567" w:type="dxa"/>
            <w:vAlign w:val="center"/>
          </w:tcPr>
          <w:p w:rsidR="00D12D81" w:rsidRPr="00381B30" w:rsidRDefault="00D12D81" w:rsidP="0041298C">
            <w:pPr>
              <w:jc w:val="center"/>
              <w:rPr>
                <w:sz w:val="26"/>
                <w:szCs w:val="26"/>
              </w:rPr>
            </w:pPr>
            <w:r w:rsidRPr="00381B30">
              <w:rPr>
                <w:sz w:val="26"/>
                <w:szCs w:val="26"/>
              </w:rPr>
              <w:t>4</w:t>
            </w:r>
          </w:p>
        </w:tc>
        <w:tc>
          <w:tcPr>
            <w:tcW w:w="1559" w:type="dxa"/>
            <w:vAlign w:val="center"/>
          </w:tcPr>
          <w:p w:rsidR="00D12D81" w:rsidRPr="00381B30" w:rsidRDefault="00D12D81" w:rsidP="0041298C">
            <w:pPr>
              <w:jc w:val="center"/>
              <w:rPr>
                <w:sz w:val="26"/>
                <w:szCs w:val="26"/>
              </w:rPr>
            </w:pPr>
            <w:r w:rsidRPr="00381B30">
              <w:rPr>
                <w:sz w:val="26"/>
                <w:szCs w:val="26"/>
              </w:rPr>
              <w:t>5</w:t>
            </w:r>
          </w:p>
        </w:tc>
        <w:tc>
          <w:tcPr>
            <w:tcW w:w="709" w:type="dxa"/>
            <w:vAlign w:val="center"/>
          </w:tcPr>
          <w:p w:rsidR="00D12D81" w:rsidRPr="00381B30" w:rsidRDefault="00D12D81" w:rsidP="0041298C">
            <w:pPr>
              <w:jc w:val="center"/>
              <w:rPr>
                <w:sz w:val="26"/>
                <w:szCs w:val="26"/>
              </w:rPr>
            </w:pPr>
            <w:r w:rsidRPr="00381B30">
              <w:rPr>
                <w:sz w:val="26"/>
                <w:szCs w:val="26"/>
              </w:rPr>
              <w:t>6</w:t>
            </w:r>
          </w:p>
        </w:tc>
        <w:tc>
          <w:tcPr>
            <w:tcW w:w="1134" w:type="dxa"/>
            <w:vAlign w:val="center"/>
          </w:tcPr>
          <w:p w:rsidR="00D12D81" w:rsidRPr="00381B30" w:rsidRDefault="00D12D81" w:rsidP="0041298C">
            <w:pPr>
              <w:jc w:val="center"/>
              <w:rPr>
                <w:sz w:val="26"/>
                <w:szCs w:val="26"/>
              </w:rPr>
            </w:pPr>
            <w:r w:rsidRPr="00381B30">
              <w:rPr>
                <w:sz w:val="26"/>
                <w:szCs w:val="26"/>
              </w:rPr>
              <w:t>7</w:t>
            </w:r>
          </w:p>
        </w:tc>
        <w:tc>
          <w:tcPr>
            <w:tcW w:w="992" w:type="dxa"/>
          </w:tcPr>
          <w:p w:rsidR="00D12D81" w:rsidRPr="00381B30" w:rsidRDefault="00D12D81" w:rsidP="0041298C">
            <w:pPr>
              <w:jc w:val="center"/>
              <w:rPr>
                <w:sz w:val="26"/>
                <w:szCs w:val="26"/>
              </w:rPr>
            </w:pPr>
          </w:p>
        </w:tc>
        <w:tc>
          <w:tcPr>
            <w:tcW w:w="992" w:type="dxa"/>
          </w:tcPr>
          <w:p w:rsidR="00D12D81" w:rsidRPr="00381B30" w:rsidRDefault="00D12D81" w:rsidP="0041298C">
            <w:pPr>
              <w:jc w:val="center"/>
              <w:rPr>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bCs/>
                <w:iCs/>
                <w:sz w:val="26"/>
                <w:szCs w:val="26"/>
              </w:rPr>
            </w:pPr>
            <w:r w:rsidRPr="00381B30">
              <w:rPr>
                <w:bCs/>
                <w:iCs/>
                <w:sz w:val="26"/>
                <w:szCs w:val="26"/>
              </w:rPr>
              <w:t>Администрация Верх-Камышенского сельсовета Заринского района Алтайского края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bCs/>
                <w:iCs/>
                <w:sz w:val="26"/>
                <w:szCs w:val="26"/>
              </w:rPr>
            </w:pPr>
            <w:r w:rsidRPr="00381B30">
              <w:rPr>
                <w:bCs/>
                <w:iCs/>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bCs/>
                <w:iCs/>
                <w:sz w:val="26"/>
                <w:szCs w:val="26"/>
              </w:rPr>
            </w:pP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bCs/>
                <w:iCs/>
                <w:sz w:val="26"/>
                <w:szCs w:val="26"/>
              </w:rPr>
            </w:pP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bCs/>
                <w:iCs/>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bCs/>
                <w:iCs/>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right"/>
              <w:rPr>
                <w:bCs/>
                <w:iCs/>
                <w:sz w:val="26"/>
                <w:szCs w:val="26"/>
              </w:rPr>
            </w:pPr>
            <w:r w:rsidRPr="00381B30">
              <w:rPr>
                <w:bCs/>
                <w:iCs/>
                <w:sz w:val="26"/>
                <w:szCs w:val="26"/>
              </w:rPr>
              <w:t>3560,7</w:t>
            </w:r>
          </w:p>
        </w:tc>
        <w:tc>
          <w:tcPr>
            <w:tcW w:w="992" w:type="dxa"/>
            <w:vAlign w:val="bottom"/>
          </w:tcPr>
          <w:p w:rsidR="00D12D81" w:rsidRPr="00381B30" w:rsidRDefault="00D12D81" w:rsidP="0041298C">
            <w:pPr>
              <w:jc w:val="center"/>
              <w:rPr>
                <w:bCs/>
                <w:iCs/>
                <w:sz w:val="26"/>
                <w:szCs w:val="26"/>
              </w:rPr>
            </w:pPr>
            <w:r w:rsidRPr="00381B30">
              <w:rPr>
                <w:bCs/>
                <w:iCs/>
                <w:sz w:val="26"/>
                <w:szCs w:val="26"/>
              </w:rPr>
              <w:t>3557,0</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99,9</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Общегосударственные вопросы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1023,5</w:t>
            </w:r>
          </w:p>
        </w:tc>
        <w:tc>
          <w:tcPr>
            <w:tcW w:w="992" w:type="dxa"/>
            <w:vAlign w:val="bottom"/>
          </w:tcPr>
          <w:p w:rsidR="00D12D81" w:rsidRPr="00381B30" w:rsidRDefault="00D12D81" w:rsidP="0041298C">
            <w:pPr>
              <w:jc w:val="center"/>
              <w:rPr>
                <w:bCs/>
                <w:iCs/>
                <w:sz w:val="26"/>
                <w:szCs w:val="26"/>
              </w:rPr>
            </w:pPr>
            <w:r w:rsidRPr="00381B30">
              <w:rPr>
                <w:bCs/>
                <w:iCs/>
                <w:sz w:val="26"/>
                <w:szCs w:val="26"/>
              </w:rPr>
              <w:t>1021,7</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99,8</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695,5</w:t>
            </w:r>
          </w:p>
        </w:tc>
        <w:tc>
          <w:tcPr>
            <w:tcW w:w="992" w:type="dxa"/>
            <w:vAlign w:val="bottom"/>
          </w:tcPr>
          <w:p w:rsidR="00D12D81" w:rsidRPr="00381B30" w:rsidRDefault="00D12D81" w:rsidP="0041298C">
            <w:pPr>
              <w:jc w:val="center"/>
              <w:rPr>
                <w:bCs/>
                <w:iCs/>
                <w:sz w:val="26"/>
                <w:szCs w:val="26"/>
              </w:rPr>
            </w:pPr>
            <w:r w:rsidRPr="00381B30">
              <w:rPr>
                <w:bCs/>
                <w:iCs/>
                <w:sz w:val="26"/>
                <w:szCs w:val="26"/>
              </w:rPr>
              <w:t>695,0</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99,9</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Руководство и управление в сфере установленных </w:t>
            </w:r>
            <w:proofErr w:type="gramStart"/>
            <w:r w:rsidRPr="00381B30">
              <w:rPr>
                <w:sz w:val="26"/>
                <w:szCs w:val="26"/>
              </w:rPr>
              <w:t>функций органов государственной власти субъектов Российской Федерации</w:t>
            </w:r>
            <w:proofErr w:type="gramEnd"/>
            <w:r w:rsidRPr="00381B30">
              <w:rPr>
                <w:sz w:val="26"/>
                <w:szCs w:val="26"/>
              </w:rPr>
              <w:t xml:space="preserve"> и органов местного самоуправления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655,1</w:t>
            </w:r>
          </w:p>
        </w:tc>
        <w:tc>
          <w:tcPr>
            <w:tcW w:w="992" w:type="dxa"/>
            <w:vAlign w:val="bottom"/>
          </w:tcPr>
          <w:p w:rsidR="00D12D81" w:rsidRPr="00381B30" w:rsidRDefault="00D12D81" w:rsidP="0041298C">
            <w:pPr>
              <w:jc w:val="center"/>
              <w:rPr>
                <w:bCs/>
                <w:iCs/>
                <w:sz w:val="26"/>
                <w:szCs w:val="26"/>
              </w:rPr>
            </w:pPr>
            <w:r w:rsidRPr="00381B30">
              <w:rPr>
                <w:bCs/>
                <w:iCs/>
                <w:sz w:val="26"/>
                <w:szCs w:val="26"/>
              </w:rPr>
              <w:t>654,6</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99,9</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обеспечение деятельности органов местного самоуправления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0120000000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655,1</w:t>
            </w:r>
          </w:p>
        </w:tc>
        <w:tc>
          <w:tcPr>
            <w:tcW w:w="992" w:type="dxa"/>
            <w:vAlign w:val="bottom"/>
          </w:tcPr>
          <w:p w:rsidR="00D12D81" w:rsidRPr="00381B30" w:rsidRDefault="00D12D81" w:rsidP="0041298C">
            <w:pPr>
              <w:jc w:val="center"/>
              <w:rPr>
                <w:bCs/>
                <w:iCs/>
                <w:sz w:val="26"/>
                <w:szCs w:val="26"/>
              </w:rPr>
            </w:pPr>
            <w:r w:rsidRPr="00381B30">
              <w:rPr>
                <w:bCs/>
                <w:iCs/>
                <w:sz w:val="26"/>
                <w:szCs w:val="26"/>
              </w:rPr>
              <w:t>654,6</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99,9</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Центральный аппарат органов местного самоуправления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0120010110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274,5</w:t>
            </w:r>
          </w:p>
        </w:tc>
        <w:tc>
          <w:tcPr>
            <w:tcW w:w="992" w:type="dxa"/>
            <w:vAlign w:val="bottom"/>
          </w:tcPr>
          <w:p w:rsidR="00D12D81" w:rsidRPr="00381B30" w:rsidRDefault="00D12D81" w:rsidP="0041298C">
            <w:pPr>
              <w:jc w:val="center"/>
              <w:rPr>
                <w:bCs/>
                <w:iCs/>
                <w:sz w:val="26"/>
                <w:szCs w:val="26"/>
              </w:rPr>
            </w:pPr>
            <w:r w:rsidRPr="00381B30">
              <w:rPr>
                <w:bCs/>
                <w:iCs/>
                <w:sz w:val="26"/>
                <w:szCs w:val="26"/>
              </w:rPr>
              <w:t>274,2</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99,9</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Расходы на выплаты персоналу в целях обеспечения выполнения функций </w:t>
            </w:r>
            <w:proofErr w:type="gramStart"/>
            <w:r w:rsidRPr="00381B30">
              <w:rPr>
                <w:sz w:val="26"/>
                <w:szCs w:val="26"/>
              </w:rPr>
              <w:t>государственными</w:t>
            </w:r>
            <w:proofErr w:type="gramEnd"/>
          </w:p>
          <w:p w:rsidR="00D12D81" w:rsidRPr="00381B30" w:rsidRDefault="00D12D81" w:rsidP="0041298C">
            <w:pPr>
              <w:rPr>
                <w:sz w:val="26"/>
                <w:szCs w:val="26"/>
              </w:rPr>
            </w:pPr>
            <w:r w:rsidRPr="00381B30">
              <w:rPr>
                <w:sz w:val="26"/>
                <w:szCs w:val="26"/>
              </w:rPr>
              <w:t>(муниципальными) органами, казенными учреждениями, органами управления государственными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0120010110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233,6</w:t>
            </w:r>
          </w:p>
        </w:tc>
        <w:tc>
          <w:tcPr>
            <w:tcW w:w="992" w:type="dxa"/>
            <w:vAlign w:val="bottom"/>
          </w:tcPr>
          <w:p w:rsidR="00D12D81" w:rsidRPr="00381B30" w:rsidRDefault="00D12D81" w:rsidP="0041298C">
            <w:pPr>
              <w:jc w:val="center"/>
              <w:rPr>
                <w:bCs/>
                <w:iCs/>
                <w:sz w:val="26"/>
                <w:szCs w:val="26"/>
              </w:rPr>
            </w:pPr>
            <w:r w:rsidRPr="00381B30">
              <w:rPr>
                <w:bCs/>
                <w:iCs/>
                <w:sz w:val="26"/>
                <w:szCs w:val="26"/>
              </w:rPr>
              <w:t>233,4</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99,9</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Закупка товаров, работ и услуг для обеспечения </w:t>
            </w:r>
            <w:r w:rsidRPr="00381B30">
              <w:rPr>
                <w:sz w:val="26"/>
                <w:szCs w:val="26"/>
              </w:rPr>
              <w:lastRenderedPageBreak/>
              <w:t>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lastRenderedPageBreak/>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0120010110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38,9</w:t>
            </w:r>
          </w:p>
        </w:tc>
        <w:tc>
          <w:tcPr>
            <w:tcW w:w="992" w:type="dxa"/>
            <w:vAlign w:val="bottom"/>
          </w:tcPr>
          <w:p w:rsidR="00D12D81" w:rsidRPr="00381B30" w:rsidRDefault="00D12D81" w:rsidP="0041298C">
            <w:pPr>
              <w:jc w:val="center"/>
              <w:rPr>
                <w:bCs/>
                <w:iCs/>
                <w:sz w:val="26"/>
                <w:szCs w:val="26"/>
              </w:rPr>
            </w:pPr>
            <w:r w:rsidRPr="00381B30">
              <w:rPr>
                <w:bCs/>
                <w:iCs/>
                <w:sz w:val="26"/>
                <w:szCs w:val="26"/>
              </w:rPr>
              <w:t>38,8</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lastRenderedPageBreak/>
              <w:t>99,7</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Уплата налогов, сборов и иных платежей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0120010110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850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w:t>
            </w:r>
          </w:p>
        </w:tc>
        <w:tc>
          <w:tcPr>
            <w:tcW w:w="992" w:type="dxa"/>
            <w:vAlign w:val="bottom"/>
          </w:tcPr>
          <w:p w:rsidR="00D12D81" w:rsidRPr="00381B30" w:rsidRDefault="00D12D81" w:rsidP="0041298C">
            <w:pPr>
              <w:jc w:val="center"/>
              <w:rPr>
                <w:bCs/>
                <w:iCs/>
                <w:sz w:val="26"/>
                <w:szCs w:val="26"/>
              </w:rPr>
            </w:pPr>
            <w:r w:rsidRPr="00381B30">
              <w:rPr>
                <w:bCs/>
                <w:iCs/>
                <w:sz w:val="26"/>
                <w:szCs w:val="26"/>
              </w:rPr>
              <w:t>2,0</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100</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Глава местной администрации (исполнительно-распорядительного органа муниципального образования)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0120010130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380,6</w:t>
            </w:r>
          </w:p>
        </w:tc>
        <w:tc>
          <w:tcPr>
            <w:tcW w:w="992" w:type="dxa"/>
            <w:vAlign w:val="bottom"/>
          </w:tcPr>
          <w:p w:rsidR="00D12D81" w:rsidRPr="00381B30" w:rsidRDefault="00D12D81" w:rsidP="0041298C">
            <w:pPr>
              <w:jc w:val="center"/>
              <w:rPr>
                <w:bCs/>
                <w:iCs/>
                <w:sz w:val="26"/>
                <w:szCs w:val="26"/>
              </w:rPr>
            </w:pPr>
            <w:r w:rsidRPr="00381B30">
              <w:rPr>
                <w:bCs/>
                <w:iCs/>
                <w:sz w:val="26"/>
                <w:szCs w:val="26"/>
              </w:rPr>
              <w:t>380,4</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100</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Расходы на выплаты персоналу в целях обеспечения выполнения функций </w:t>
            </w:r>
            <w:proofErr w:type="gramStart"/>
            <w:r w:rsidRPr="00381B30">
              <w:rPr>
                <w:sz w:val="26"/>
                <w:szCs w:val="26"/>
              </w:rPr>
              <w:t>государственными</w:t>
            </w:r>
            <w:proofErr w:type="gramEnd"/>
          </w:p>
          <w:p w:rsidR="00D12D81" w:rsidRPr="00381B30" w:rsidRDefault="00D12D81" w:rsidP="0041298C">
            <w:pPr>
              <w:rPr>
                <w:sz w:val="26"/>
                <w:szCs w:val="26"/>
              </w:rPr>
            </w:pPr>
            <w:r w:rsidRPr="00381B30">
              <w:rPr>
                <w:sz w:val="26"/>
                <w:szCs w:val="26"/>
              </w:rPr>
              <w:t>(муниципальными) органами, казенными учреждениями, органами управления государственными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0120010130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380,6</w:t>
            </w:r>
          </w:p>
        </w:tc>
        <w:tc>
          <w:tcPr>
            <w:tcW w:w="992" w:type="dxa"/>
            <w:vAlign w:val="bottom"/>
          </w:tcPr>
          <w:p w:rsidR="00D12D81" w:rsidRPr="00381B30" w:rsidRDefault="00D12D81" w:rsidP="0041298C">
            <w:pPr>
              <w:jc w:val="center"/>
              <w:rPr>
                <w:bCs/>
                <w:iCs/>
                <w:sz w:val="26"/>
                <w:szCs w:val="26"/>
              </w:rPr>
            </w:pPr>
            <w:r w:rsidRPr="00381B30">
              <w:rPr>
                <w:bCs/>
                <w:iCs/>
                <w:sz w:val="26"/>
                <w:szCs w:val="26"/>
              </w:rPr>
              <w:t>380,4</w:t>
            </w: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100</w:t>
            </w: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p w:rsidR="00D12D81" w:rsidRPr="00381B30" w:rsidRDefault="00D12D81" w:rsidP="0041298C">
            <w:pPr>
              <w:jc w:val="right"/>
              <w:rPr>
                <w:bCs/>
                <w:iCs/>
                <w:sz w:val="26"/>
                <w:szCs w:val="26"/>
              </w:rPr>
            </w:pP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области жилищно-коммунального 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40,4</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40,4</w:t>
            </w:r>
          </w:p>
        </w:tc>
        <w:tc>
          <w:tcPr>
            <w:tcW w:w="992" w:type="dxa"/>
          </w:tcPr>
          <w:p w:rsidR="00D12D81" w:rsidRPr="00381B30" w:rsidRDefault="00D12D81" w:rsidP="0041298C">
            <w:pPr>
              <w:jc w:val="right"/>
              <w:rPr>
                <w:bCs/>
                <w:iCs/>
                <w:sz w:val="26"/>
                <w:szCs w:val="26"/>
              </w:rPr>
            </w:pPr>
            <w:r w:rsidRPr="00381B30">
              <w:rPr>
                <w:bCs/>
                <w:iCs/>
                <w:sz w:val="26"/>
                <w:szCs w:val="26"/>
              </w:rPr>
              <w:t>100</w:t>
            </w: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расходы в области жилищно-коммунального 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40,4</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40,4</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обеспечение расчетов за топливно-энергетические ресурсы, потребляемые муниципальными учреждениями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92900S1190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40,4</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40,4</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Закупка товаров, работ и услуг для обеспечения </w:t>
            </w:r>
            <w:r w:rsidRPr="00381B30">
              <w:rPr>
                <w:sz w:val="26"/>
                <w:szCs w:val="26"/>
              </w:rPr>
              <w:lastRenderedPageBreak/>
              <w:t>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lastRenderedPageBreak/>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92900S1190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40,4</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40,4</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31"/>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Резервные фонды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vAlign w:val="bottom"/>
          </w:tcPr>
          <w:p w:rsidR="00D12D81" w:rsidRPr="00381B30" w:rsidRDefault="00D12D81" w:rsidP="0041298C">
            <w:pPr>
              <w:jc w:val="center"/>
              <w:rPr>
                <w:bCs/>
                <w:iCs/>
                <w:sz w:val="26"/>
                <w:szCs w:val="26"/>
              </w:rPr>
            </w:pPr>
            <w:r w:rsidRPr="00381B30">
              <w:rPr>
                <w:bCs/>
                <w:iCs/>
                <w:sz w:val="26"/>
                <w:szCs w:val="26"/>
              </w:rPr>
              <w:t>0</w:t>
            </w: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0</w:t>
            </w: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9900000000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Pr>
          <w:p w:rsidR="00D12D81" w:rsidRPr="00381B30" w:rsidRDefault="00D12D81" w:rsidP="0041298C">
            <w:pPr>
              <w:jc w:val="center"/>
              <w:rPr>
                <w:sz w:val="26"/>
                <w:szCs w:val="26"/>
              </w:rPr>
            </w:pPr>
            <w:r w:rsidRPr="00381B30">
              <w:rPr>
                <w:sz w:val="26"/>
                <w:szCs w:val="26"/>
              </w:rPr>
              <w:t>0</w:t>
            </w:r>
          </w:p>
        </w:tc>
        <w:tc>
          <w:tcPr>
            <w:tcW w:w="992" w:type="dxa"/>
          </w:tcPr>
          <w:p w:rsidR="00D12D81" w:rsidRPr="00381B30" w:rsidRDefault="00D12D81" w:rsidP="0041298C">
            <w:pPr>
              <w:jc w:val="right"/>
              <w:rPr>
                <w:sz w:val="26"/>
                <w:szCs w:val="26"/>
              </w:rPr>
            </w:pPr>
            <w:r w:rsidRPr="00381B30">
              <w:rPr>
                <w:sz w:val="26"/>
                <w:szCs w:val="26"/>
              </w:rPr>
              <w:t>0</w:t>
            </w: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Резервные фонды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9910000000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Pr>
          <w:p w:rsidR="00D12D81" w:rsidRPr="00381B30" w:rsidRDefault="00D12D81" w:rsidP="0041298C">
            <w:pPr>
              <w:jc w:val="center"/>
              <w:rPr>
                <w:sz w:val="26"/>
                <w:szCs w:val="26"/>
              </w:rPr>
            </w:pPr>
            <w:r w:rsidRPr="00381B30">
              <w:rPr>
                <w:sz w:val="26"/>
                <w:szCs w:val="26"/>
              </w:rPr>
              <w:t>0</w:t>
            </w:r>
          </w:p>
        </w:tc>
        <w:tc>
          <w:tcPr>
            <w:tcW w:w="992" w:type="dxa"/>
          </w:tcPr>
          <w:p w:rsidR="00D12D81" w:rsidRPr="00381B30" w:rsidRDefault="00D12D81" w:rsidP="0041298C">
            <w:pPr>
              <w:jc w:val="center"/>
              <w:rPr>
                <w:sz w:val="26"/>
                <w:szCs w:val="26"/>
              </w:rPr>
            </w:pPr>
            <w:r w:rsidRPr="00381B30">
              <w:rPr>
                <w:sz w:val="26"/>
                <w:szCs w:val="26"/>
              </w:rPr>
              <w:t>0</w:t>
            </w:r>
          </w:p>
        </w:tc>
      </w:tr>
      <w:tr w:rsidR="00D12D81" w:rsidRPr="00381B30" w:rsidTr="0041298C">
        <w:trPr>
          <w:trHeight w:val="67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Резервные фонды местных администраций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9910014100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Pr>
          <w:p w:rsidR="00D12D81" w:rsidRPr="00381B30" w:rsidRDefault="00D12D81" w:rsidP="0041298C">
            <w:pPr>
              <w:jc w:val="center"/>
              <w:rPr>
                <w:sz w:val="26"/>
                <w:szCs w:val="26"/>
              </w:rPr>
            </w:pPr>
            <w:r w:rsidRPr="00381B30">
              <w:rPr>
                <w:sz w:val="26"/>
                <w:szCs w:val="26"/>
              </w:rPr>
              <w:t>0</w:t>
            </w:r>
          </w:p>
        </w:tc>
        <w:tc>
          <w:tcPr>
            <w:tcW w:w="992" w:type="dxa"/>
          </w:tcPr>
          <w:p w:rsidR="00D12D81" w:rsidRPr="00381B30" w:rsidRDefault="00D12D81" w:rsidP="0041298C">
            <w:pPr>
              <w:jc w:val="center"/>
              <w:rPr>
                <w:sz w:val="26"/>
                <w:szCs w:val="26"/>
              </w:rPr>
            </w:pPr>
            <w:r w:rsidRPr="00381B30">
              <w:rPr>
                <w:sz w:val="26"/>
                <w:szCs w:val="26"/>
              </w:rPr>
              <w:t>0</w:t>
            </w:r>
          </w:p>
        </w:tc>
      </w:tr>
      <w:tr w:rsidR="00D12D81" w:rsidRPr="00381B30" w:rsidTr="0041298C">
        <w:trPr>
          <w:trHeight w:val="502"/>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Резервные средства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9910014100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870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Pr>
          <w:p w:rsidR="00D12D81" w:rsidRPr="00381B30" w:rsidRDefault="00D12D81" w:rsidP="0041298C">
            <w:pPr>
              <w:jc w:val="center"/>
              <w:rPr>
                <w:sz w:val="26"/>
                <w:szCs w:val="26"/>
              </w:rPr>
            </w:pPr>
            <w:r w:rsidRPr="00381B30">
              <w:rPr>
                <w:sz w:val="26"/>
                <w:szCs w:val="26"/>
              </w:rPr>
              <w:t>0</w:t>
            </w:r>
          </w:p>
        </w:tc>
        <w:tc>
          <w:tcPr>
            <w:tcW w:w="992" w:type="dxa"/>
          </w:tcPr>
          <w:p w:rsidR="00D12D81" w:rsidRPr="00381B30" w:rsidRDefault="00D12D81" w:rsidP="0041298C">
            <w:pPr>
              <w:jc w:val="center"/>
              <w:rPr>
                <w:sz w:val="26"/>
                <w:szCs w:val="26"/>
              </w:rPr>
            </w:pPr>
            <w:r w:rsidRPr="00381B30">
              <w:rPr>
                <w:sz w:val="26"/>
                <w:szCs w:val="26"/>
              </w:rPr>
              <w:t>0</w:t>
            </w:r>
          </w:p>
        </w:tc>
      </w:tr>
      <w:tr w:rsidR="00D12D81" w:rsidRPr="00381B30" w:rsidTr="0041298C">
        <w:trPr>
          <w:trHeight w:val="549"/>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Другие общегосударственные вопросы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327,0</w:t>
            </w:r>
          </w:p>
        </w:tc>
        <w:tc>
          <w:tcPr>
            <w:tcW w:w="992" w:type="dxa"/>
            <w:vAlign w:val="bottom"/>
          </w:tcPr>
          <w:p w:rsidR="00D12D81" w:rsidRPr="00381B30" w:rsidRDefault="00D12D81" w:rsidP="0041298C">
            <w:pPr>
              <w:jc w:val="center"/>
              <w:rPr>
                <w:bCs/>
                <w:iCs/>
                <w:sz w:val="26"/>
                <w:szCs w:val="26"/>
              </w:rPr>
            </w:pPr>
            <w:r w:rsidRPr="00381B30">
              <w:rPr>
                <w:bCs/>
                <w:iCs/>
                <w:sz w:val="26"/>
                <w:szCs w:val="26"/>
              </w:rPr>
              <w:t>326,7</w:t>
            </w:r>
          </w:p>
          <w:p w:rsidR="00D12D81" w:rsidRPr="00381B30" w:rsidRDefault="00D12D81" w:rsidP="0041298C">
            <w:pPr>
              <w:jc w:val="center"/>
              <w:rPr>
                <w:bCs/>
                <w:iCs/>
                <w:sz w:val="26"/>
                <w:szCs w:val="26"/>
              </w:rPr>
            </w:pPr>
          </w:p>
        </w:tc>
        <w:tc>
          <w:tcPr>
            <w:tcW w:w="992" w:type="dxa"/>
            <w:vAlign w:val="bottom"/>
          </w:tcPr>
          <w:p w:rsidR="00D12D81" w:rsidRPr="00381B30" w:rsidRDefault="00D12D81" w:rsidP="0041298C">
            <w:pPr>
              <w:jc w:val="right"/>
              <w:rPr>
                <w:bCs/>
                <w:iCs/>
                <w:sz w:val="26"/>
                <w:szCs w:val="26"/>
              </w:rPr>
            </w:pPr>
            <w:r w:rsidRPr="00381B30">
              <w:rPr>
                <w:bCs/>
                <w:iCs/>
                <w:sz w:val="26"/>
                <w:szCs w:val="26"/>
              </w:rPr>
              <w:t>99,9</w:t>
            </w:r>
          </w:p>
          <w:p w:rsidR="00D12D81" w:rsidRPr="00381B30" w:rsidRDefault="00D12D81" w:rsidP="0041298C">
            <w:pPr>
              <w:jc w:val="right"/>
              <w:rPr>
                <w:bCs/>
                <w:iCs/>
                <w:sz w:val="26"/>
                <w:szCs w:val="26"/>
              </w:rPr>
            </w:pPr>
          </w:p>
        </w:tc>
      </w:tr>
      <w:tr w:rsidR="00D12D81" w:rsidRPr="00381B30" w:rsidTr="0041298C">
        <w:trPr>
          <w:trHeight w:val="690"/>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обеспечение деятельности (оказание услуг) подведомственных учреждений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307,3</w:t>
            </w:r>
          </w:p>
          <w:p w:rsidR="00D12D81" w:rsidRPr="00381B30" w:rsidRDefault="00D12D81" w:rsidP="0041298C">
            <w:pPr>
              <w:jc w:val="center"/>
              <w:rPr>
                <w:sz w:val="26"/>
                <w:szCs w:val="26"/>
              </w:rPr>
            </w:pPr>
          </w:p>
        </w:tc>
        <w:tc>
          <w:tcPr>
            <w:tcW w:w="992" w:type="dxa"/>
            <w:vAlign w:val="bottom"/>
          </w:tcPr>
          <w:p w:rsidR="00D12D81" w:rsidRPr="00381B30" w:rsidRDefault="00D12D81" w:rsidP="0041298C">
            <w:pPr>
              <w:jc w:val="center"/>
              <w:rPr>
                <w:sz w:val="26"/>
                <w:szCs w:val="26"/>
              </w:rPr>
            </w:pPr>
            <w:r w:rsidRPr="00381B30">
              <w:rPr>
                <w:sz w:val="26"/>
                <w:szCs w:val="26"/>
              </w:rPr>
              <w:t>307,0</w:t>
            </w: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tc>
        <w:tc>
          <w:tcPr>
            <w:tcW w:w="992" w:type="dxa"/>
          </w:tcPr>
          <w:p w:rsidR="00D12D81" w:rsidRPr="00381B30" w:rsidRDefault="00D12D81" w:rsidP="0041298C">
            <w:pPr>
              <w:jc w:val="right"/>
              <w:rPr>
                <w:sz w:val="26"/>
                <w:szCs w:val="26"/>
              </w:rPr>
            </w:pPr>
            <w:r w:rsidRPr="00381B30">
              <w:rPr>
                <w:bCs/>
                <w:iCs/>
                <w:sz w:val="26"/>
                <w:szCs w:val="26"/>
              </w:rPr>
              <w:t>99,9</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обеспечение деятельности (оказание услуг) иных подведомственных учреждений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0250000000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307,3</w:t>
            </w:r>
          </w:p>
        </w:tc>
        <w:tc>
          <w:tcPr>
            <w:tcW w:w="992" w:type="dxa"/>
          </w:tcPr>
          <w:p w:rsidR="00D12D81" w:rsidRPr="00381B30" w:rsidRDefault="00D12D81" w:rsidP="0041298C">
            <w:pPr>
              <w:jc w:val="center"/>
              <w:rPr>
                <w:sz w:val="26"/>
                <w:szCs w:val="26"/>
              </w:rPr>
            </w:pPr>
            <w:r w:rsidRPr="00381B30">
              <w:rPr>
                <w:sz w:val="26"/>
                <w:szCs w:val="26"/>
              </w:rPr>
              <w:t>307,0</w:t>
            </w:r>
          </w:p>
        </w:tc>
        <w:tc>
          <w:tcPr>
            <w:tcW w:w="992" w:type="dxa"/>
          </w:tcPr>
          <w:p w:rsidR="00D12D81" w:rsidRPr="00381B30" w:rsidRDefault="00D12D81" w:rsidP="0041298C">
            <w:pPr>
              <w:jc w:val="right"/>
              <w:rPr>
                <w:sz w:val="26"/>
                <w:szCs w:val="26"/>
              </w:rPr>
            </w:pPr>
            <w:r w:rsidRPr="00381B30">
              <w:rPr>
                <w:bCs/>
                <w:iCs/>
                <w:sz w:val="26"/>
                <w:szCs w:val="26"/>
              </w:rPr>
              <w:t>99,9</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Учреждения по обеспечению хозяйственного обслуживания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0250010810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307,3</w:t>
            </w:r>
          </w:p>
        </w:tc>
        <w:tc>
          <w:tcPr>
            <w:tcW w:w="992" w:type="dxa"/>
          </w:tcPr>
          <w:p w:rsidR="00D12D81" w:rsidRPr="00381B30" w:rsidRDefault="00D12D81" w:rsidP="0041298C">
            <w:pPr>
              <w:jc w:val="center"/>
              <w:rPr>
                <w:sz w:val="26"/>
                <w:szCs w:val="26"/>
              </w:rPr>
            </w:pPr>
            <w:r w:rsidRPr="00381B30">
              <w:rPr>
                <w:sz w:val="26"/>
                <w:szCs w:val="26"/>
              </w:rPr>
              <w:t>307,0</w:t>
            </w:r>
          </w:p>
        </w:tc>
        <w:tc>
          <w:tcPr>
            <w:tcW w:w="992" w:type="dxa"/>
          </w:tcPr>
          <w:p w:rsidR="00D12D81" w:rsidRPr="00381B30" w:rsidRDefault="00D12D81" w:rsidP="0041298C">
            <w:pPr>
              <w:jc w:val="right"/>
              <w:rPr>
                <w:sz w:val="26"/>
                <w:szCs w:val="26"/>
              </w:rPr>
            </w:pPr>
            <w:r w:rsidRPr="00381B30">
              <w:rPr>
                <w:bCs/>
                <w:iCs/>
                <w:sz w:val="26"/>
                <w:szCs w:val="26"/>
              </w:rPr>
              <w:t>99,9</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Расходы на выплаты персоналу в целях обеспечения выполнения функций государственными (муниципальными) органами, казенными </w:t>
            </w:r>
            <w:r w:rsidRPr="00381B30">
              <w:rPr>
                <w:sz w:val="26"/>
                <w:szCs w:val="26"/>
              </w:rPr>
              <w:lastRenderedPageBreak/>
              <w:t>учреждениями, органами управления государственными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lastRenderedPageBreak/>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0250010810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95,8</w:t>
            </w:r>
          </w:p>
        </w:tc>
        <w:tc>
          <w:tcPr>
            <w:tcW w:w="992" w:type="dxa"/>
          </w:tcPr>
          <w:p w:rsidR="00D12D81" w:rsidRPr="00381B30" w:rsidRDefault="00D12D81" w:rsidP="0041298C">
            <w:pPr>
              <w:jc w:val="center"/>
              <w:rPr>
                <w:sz w:val="26"/>
                <w:szCs w:val="26"/>
              </w:rPr>
            </w:pPr>
            <w:r w:rsidRPr="00381B30">
              <w:rPr>
                <w:sz w:val="26"/>
                <w:szCs w:val="26"/>
              </w:rPr>
              <w:t>95,7</w:t>
            </w:r>
          </w:p>
        </w:tc>
        <w:tc>
          <w:tcPr>
            <w:tcW w:w="992" w:type="dxa"/>
          </w:tcPr>
          <w:p w:rsidR="00D12D81" w:rsidRPr="00381B30" w:rsidRDefault="00D12D81" w:rsidP="0041298C">
            <w:pPr>
              <w:jc w:val="right"/>
              <w:rPr>
                <w:sz w:val="26"/>
                <w:szCs w:val="26"/>
              </w:rPr>
            </w:pPr>
            <w:r w:rsidRPr="00381B30">
              <w:rPr>
                <w:bCs/>
                <w:iCs/>
                <w:sz w:val="26"/>
                <w:szCs w:val="26"/>
              </w:rPr>
              <w:t>99,9</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Закупка товаров, работ и услуг для обеспечения 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0250010810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204,5</w:t>
            </w:r>
          </w:p>
        </w:tc>
        <w:tc>
          <w:tcPr>
            <w:tcW w:w="992" w:type="dxa"/>
          </w:tcPr>
          <w:p w:rsidR="00D12D81" w:rsidRPr="00381B30" w:rsidRDefault="00D12D81" w:rsidP="0041298C">
            <w:pPr>
              <w:jc w:val="center"/>
              <w:rPr>
                <w:sz w:val="26"/>
                <w:szCs w:val="26"/>
              </w:rPr>
            </w:pPr>
            <w:r w:rsidRPr="00381B30">
              <w:rPr>
                <w:sz w:val="26"/>
                <w:szCs w:val="26"/>
              </w:rPr>
              <w:t>204,4</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Уплата налогов, сборов и иных платежей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0250010810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850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7,0</w:t>
            </w:r>
          </w:p>
        </w:tc>
        <w:tc>
          <w:tcPr>
            <w:tcW w:w="992" w:type="dxa"/>
            <w:vAlign w:val="bottom"/>
          </w:tcPr>
          <w:p w:rsidR="00D12D81" w:rsidRPr="00381B30" w:rsidRDefault="00D12D81" w:rsidP="0041298C">
            <w:pPr>
              <w:jc w:val="center"/>
              <w:rPr>
                <w:sz w:val="26"/>
                <w:szCs w:val="26"/>
              </w:rPr>
            </w:pPr>
            <w:r w:rsidRPr="00381B30">
              <w:rPr>
                <w:sz w:val="26"/>
                <w:szCs w:val="26"/>
              </w:rPr>
              <w:t>6,9</w:t>
            </w:r>
          </w:p>
          <w:p w:rsidR="00D12D81" w:rsidRPr="00381B30" w:rsidRDefault="00D12D81" w:rsidP="0041298C">
            <w:pPr>
              <w:jc w:val="center"/>
              <w:rPr>
                <w:sz w:val="26"/>
                <w:szCs w:val="26"/>
              </w:rPr>
            </w:pP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Межбюджетные трансферты общего характера бюджетам субъектов Российской Федерации и муниципальных образований </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9800000000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2,6</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2,6</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714"/>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межбюджетные трансферты общего характера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9850000000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2,6</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2,6</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1008"/>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81B30">
              <w:rPr>
                <w:sz w:val="26"/>
                <w:szCs w:val="2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9850060510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2,6</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2,6</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1082"/>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Иные межбюджетные трансферты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9850060510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2,6</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2,6</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9900000000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17,1</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17,1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90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выполнение других обязательств государства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9990000000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17,1</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17,1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850"/>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Прочие выплаты по обязательствам государства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9990014710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17,1</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17,1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796"/>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Уплата налогов, сборов и иных платежей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9990014710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850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17,1</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17,1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Национальная оборона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371"/>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Мобилизационная и вневойсковая подготовка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Руководство и управление в сфере установленных </w:t>
            </w:r>
            <w:proofErr w:type="gramStart"/>
            <w:r w:rsidRPr="00381B30">
              <w:rPr>
                <w:sz w:val="26"/>
                <w:szCs w:val="26"/>
              </w:rPr>
              <w:t>функций органов государственной власти субъектов Российской Федерации</w:t>
            </w:r>
            <w:proofErr w:type="gramEnd"/>
            <w:r w:rsidRPr="00381B30">
              <w:rPr>
                <w:sz w:val="26"/>
                <w:szCs w:val="26"/>
              </w:rPr>
              <w:t xml:space="preserve"> и органов местного самоуправления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385"/>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Руководство и управление в сфере установленных функций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0140000000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Осуществление первичного воинского учета на территориях, где отсутствуют военные комиссариаты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0140051180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96,8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 xml:space="preserve">Расходы на выплаты персоналу в целях обеспечения выполнения функций </w:t>
            </w:r>
            <w:proofErr w:type="gramStart"/>
            <w:r w:rsidRPr="00381B30">
              <w:rPr>
                <w:sz w:val="26"/>
                <w:szCs w:val="26"/>
              </w:rPr>
              <w:t>государственными</w:t>
            </w:r>
            <w:proofErr w:type="gramEnd"/>
          </w:p>
          <w:p w:rsidR="00D12D81" w:rsidRPr="00381B30" w:rsidRDefault="00D12D81" w:rsidP="0041298C">
            <w:pPr>
              <w:rPr>
                <w:sz w:val="26"/>
                <w:szCs w:val="26"/>
              </w:rPr>
            </w:pPr>
            <w:r w:rsidRPr="00381B30">
              <w:rPr>
                <w:sz w:val="26"/>
                <w:szCs w:val="26"/>
              </w:rPr>
              <w:t>(муниципальными) органами, казенными учреждениями, органами управления государственными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0140051180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Закупка товаров, работ и услуг для обеспечения 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0140051180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4,6</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4,6</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Национальная безопасность и правоохранительная деятельность</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Предупреждение и ликвидация чрезвычайных ситуаций и последствий стихийных бедствий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9400000000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Финансирование иных мероприятий по предупреждению и ликвидации чрезвычайных ситуаций и последствий стихийных бедствий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9420000000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Расходы на </w:t>
            </w:r>
            <w:r w:rsidRPr="00381B30">
              <w:rPr>
                <w:sz w:val="26"/>
                <w:szCs w:val="26"/>
              </w:rPr>
              <w:lastRenderedPageBreak/>
              <w:t>финансовое обеспечение мероприятий, связанных с ликвидацией последствий чрезвычайных ситуаций и стихийных бедствий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lastRenderedPageBreak/>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9420012010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Закупка товаров, работ и услуг для обеспечения 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9420012010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Национальная экономика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575,2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574,5</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Общеэкономические вопросы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34,1</w:t>
            </w:r>
          </w:p>
        </w:tc>
        <w:tc>
          <w:tcPr>
            <w:tcW w:w="992" w:type="dxa"/>
          </w:tcPr>
          <w:p w:rsidR="00D12D81" w:rsidRPr="00381B30" w:rsidRDefault="00D12D81" w:rsidP="0041298C">
            <w:pPr>
              <w:jc w:val="right"/>
              <w:rPr>
                <w:sz w:val="26"/>
                <w:szCs w:val="26"/>
              </w:rPr>
            </w:pPr>
            <w:r w:rsidRPr="00381B30">
              <w:rPr>
                <w:sz w:val="26"/>
                <w:szCs w:val="26"/>
              </w:rPr>
              <w:t>99,7</w:t>
            </w:r>
          </w:p>
        </w:tc>
      </w:tr>
      <w:tr w:rsidR="00D12D81" w:rsidRPr="00381B30" w:rsidTr="0041298C">
        <w:trPr>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отраслях социальной сферы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34,1</w:t>
            </w:r>
          </w:p>
        </w:tc>
        <w:tc>
          <w:tcPr>
            <w:tcW w:w="992" w:type="dxa"/>
          </w:tcPr>
          <w:p w:rsidR="00D12D81" w:rsidRPr="00381B30" w:rsidRDefault="00D12D81" w:rsidP="0041298C">
            <w:pPr>
              <w:jc w:val="right"/>
              <w:rPr>
                <w:sz w:val="26"/>
                <w:szCs w:val="26"/>
              </w:rPr>
            </w:pPr>
            <w:r w:rsidRPr="00381B30">
              <w:rPr>
                <w:sz w:val="26"/>
                <w:szCs w:val="26"/>
              </w:rPr>
              <w:t>99,7</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сфере социальной политики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9040000000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34,1</w:t>
            </w:r>
          </w:p>
        </w:tc>
        <w:tc>
          <w:tcPr>
            <w:tcW w:w="992" w:type="dxa"/>
          </w:tcPr>
          <w:p w:rsidR="00D12D81" w:rsidRPr="00381B30" w:rsidRDefault="00D12D81" w:rsidP="0041298C">
            <w:pPr>
              <w:jc w:val="right"/>
              <w:rPr>
                <w:sz w:val="26"/>
                <w:szCs w:val="26"/>
              </w:rPr>
            </w:pPr>
            <w:r w:rsidRPr="00381B30">
              <w:rPr>
                <w:sz w:val="26"/>
                <w:szCs w:val="26"/>
              </w:rPr>
              <w:t>99,7</w:t>
            </w:r>
          </w:p>
        </w:tc>
      </w:tr>
      <w:tr w:rsidR="00D12D81" w:rsidRPr="00381B30" w:rsidTr="0041298C">
        <w:trPr>
          <w:trHeight w:val="571"/>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Содействие занятости населения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9040016820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34,1</w:t>
            </w:r>
          </w:p>
        </w:tc>
        <w:tc>
          <w:tcPr>
            <w:tcW w:w="992" w:type="dxa"/>
          </w:tcPr>
          <w:p w:rsidR="00D12D81" w:rsidRPr="00381B30" w:rsidRDefault="00D12D81" w:rsidP="0041298C">
            <w:pPr>
              <w:jc w:val="right"/>
              <w:rPr>
                <w:sz w:val="26"/>
                <w:szCs w:val="26"/>
              </w:rPr>
            </w:pPr>
            <w:r w:rsidRPr="00381B30">
              <w:rPr>
                <w:sz w:val="26"/>
                <w:szCs w:val="26"/>
              </w:rPr>
              <w:t>99,7</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p w:rsidR="00D12D81" w:rsidRPr="00381B30" w:rsidRDefault="00D12D81" w:rsidP="0041298C">
            <w:pPr>
              <w:jc w:val="center"/>
              <w:rPr>
                <w:sz w:val="26"/>
                <w:szCs w:val="26"/>
              </w:rPr>
            </w:pP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9040016820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34,1</w:t>
            </w:r>
          </w:p>
        </w:tc>
        <w:tc>
          <w:tcPr>
            <w:tcW w:w="992" w:type="dxa"/>
          </w:tcPr>
          <w:p w:rsidR="00D12D81" w:rsidRPr="00381B30" w:rsidRDefault="00D12D81" w:rsidP="0041298C">
            <w:pPr>
              <w:jc w:val="right"/>
              <w:rPr>
                <w:sz w:val="26"/>
                <w:szCs w:val="26"/>
              </w:rPr>
            </w:pPr>
            <w:r w:rsidRPr="00381B30">
              <w:rPr>
                <w:sz w:val="26"/>
                <w:szCs w:val="26"/>
              </w:rPr>
              <w:t>99,7</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Дорожное хозяйство (дорожные фонды)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09</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540,4</w:t>
            </w:r>
          </w:p>
        </w:tc>
        <w:tc>
          <w:tcPr>
            <w:tcW w:w="992" w:type="dxa"/>
          </w:tcPr>
          <w:p w:rsidR="00D12D81" w:rsidRPr="00381B30" w:rsidRDefault="00D12D81" w:rsidP="0041298C">
            <w:pPr>
              <w:jc w:val="center"/>
              <w:rPr>
                <w:sz w:val="26"/>
                <w:szCs w:val="26"/>
              </w:rPr>
            </w:pPr>
            <w:r w:rsidRPr="00381B30">
              <w:rPr>
                <w:sz w:val="26"/>
                <w:szCs w:val="26"/>
              </w:rPr>
              <w:t>99,9</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области национальной экономике</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09</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9100000000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540,4</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845"/>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Мероприятия в сфере транспорта и дорожного 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09</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9120000000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540,4</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800"/>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Содержание, ремонт, реконструкция и строительство автомобильных дорог, являющихся муниципальной собственностью</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09</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9120067270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540,4</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47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Закупка товаров, работ и услуг для обеспечения 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09</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9120067270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540,4</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61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Жилищно-коммунальное хозяйство</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480,1</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479,5</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61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Коммунальное хозяйство</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479,1</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478,5</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61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области жилищно-коммунального 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479,1</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478,5</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530"/>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расходы в области жилищно-коммунального 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479,1</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478,5</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Мероприятия в области коммунального 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9290018030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479,1</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478,5</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1169"/>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Закупка товаров, работ и услуг для обеспечения 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9290018030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467,4</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466,9</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Уплата налогов, сборов и иных платежей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9290018030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850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11,7</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11,6</w:t>
            </w:r>
          </w:p>
        </w:tc>
        <w:tc>
          <w:tcPr>
            <w:tcW w:w="992" w:type="dxa"/>
          </w:tcPr>
          <w:p w:rsidR="00D12D81" w:rsidRPr="00381B30" w:rsidRDefault="00D12D81" w:rsidP="0041298C">
            <w:pPr>
              <w:jc w:val="right"/>
              <w:rPr>
                <w:sz w:val="26"/>
                <w:szCs w:val="26"/>
              </w:rPr>
            </w:pPr>
            <w:r w:rsidRPr="00381B30">
              <w:rPr>
                <w:sz w:val="26"/>
                <w:szCs w:val="26"/>
              </w:rPr>
              <w:t>99,9</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Благоустройство</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области жилищно-</w:t>
            </w:r>
            <w:r w:rsidRPr="00381B30">
              <w:rPr>
                <w:sz w:val="26"/>
                <w:szCs w:val="26"/>
              </w:rPr>
              <w:lastRenderedPageBreak/>
              <w:t>коммунального 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lastRenderedPageBreak/>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Иные расходы в области жилищно-коммунального 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Организация и содержание мест захоронения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9290018070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Закупка товаров, работ и услуг для обеспечения 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05</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03</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9290018070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Культура, кинематография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1311,7</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1311,1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Культура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753,7</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753,3</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обеспечение деятельности (оказание услуг) подведомственных учреждений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199,5</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199,2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обеспечение деятельности (оказание услуг) подведомственных учреждений в сфере культуры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0220000000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199,5</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199,2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Дома культуры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0220010530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199,5</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199,2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Закупка товаров, работ и услуг для обеспечения 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0220010530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159,3</w:t>
            </w:r>
          </w:p>
        </w:tc>
        <w:tc>
          <w:tcPr>
            <w:tcW w:w="992" w:type="dxa"/>
            <w:vAlign w:val="bottom"/>
          </w:tcPr>
          <w:p w:rsidR="00D12D81" w:rsidRPr="00381B30" w:rsidRDefault="00D12D81" w:rsidP="0041298C">
            <w:pPr>
              <w:jc w:val="center"/>
              <w:rPr>
                <w:sz w:val="26"/>
                <w:szCs w:val="26"/>
              </w:rPr>
            </w:pPr>
            <w:r w:rsidRPr="00381B30">
              <w:rPr>
                <w:sz w:val="26"/>
                <w:szCs w:val="26"/>
              </w:rPr>
              <w:t>159,1</w:t>
            </w: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Уплата налогов, сборов и иных платежей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0220010530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850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40,1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Иные вопросы в области жилищно-коммунального </w:t>
            </w:r>
            <w:r w:rsidRPr="00381B30">
              <w:rPr>
                <w:sz w:val="26"/>
                <w:szCs w:val="26"/>
              </w:rPr>
              <w:lastRenderedPageBreak/>
              <w:t>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lastRenderedPageBreak/>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554,1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Иные расходы в области жилищно-коммунального хозяйства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554,1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обеспечение расчетов за топливно-энергетические ресурсы, потребляемые муниципальными учреждениями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92900S1190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554,1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73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Закупка товаров, работ и услуг для обеспечения 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92900S1190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554,1</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Другие вопросы в области культуры, кинематографии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558,0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557,8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обеспечение деятельности (оказание услуг) подведомственных учреждений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556,0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555,8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37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обеспечение деятельности (оказания услуг) иных подведомственных учреждений</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0250000000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556,0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555,8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411"/>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Учреждения по обеспечению хозяйственного обслуживания</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0250010810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556,0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555,8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Расходы на выплаты персоналу в целях обеспечения выполнения функций государственными (муниципальными) </w:t>
            </w:r>
            <w:r w:rsidRPr="00381B30">
              <w:rPr>
                <w:sz w:val="26"/>
                <w:szCs w:val="26"/>
              </w:rPr>
              <w:lastRenderedPageBreak/>
              <w:t>органами, казенными учреждениями, органами управления государственными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lastRenderedPageBreak/>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0250010810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556,0</w:t>
            </w:r>
          </w:p>
        </w:tc>
        <w:tc>
          <w:tcPr>
            <w:tcW w:w="992" w:type="dxa"/>
          </w:tcPr>
          <w:p w:rsidR="00D12D81" w:rsidRPr="00381B30" w:rsidRDefault="00D12D81" w:rsidP="0041298C">
            <w:pPr>
              <w:jc w:val="center"/>
              <w:rPr>
                <w:sz w:val="26"/>
                <w:szCs w:val="26"/>
              </w:rPr>
            </w:pPr>
            <w:r w:rsidRPr="00381B30">
              <w:rPr>
                <w:sz w:val="26"/>
                <w:szCs w:val="26"/>
              </w:rPr>
              <w:t>555,8</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Иные вопросы в отраслях социальной сферы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сфере культуры и средств массовой информации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9020000000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Мероприятия в сфере культуры и кинематографии</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9020016510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Закупка товаров, работ и услуг для обеспечения государственных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08</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04</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9020016510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2,0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Социальная политика</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71"/>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Пенсионное обеспечение</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отраслях социальной сферы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9000000000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745"/>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отраслях социальной сферы</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9040000000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429"/>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Доплаты к пенсиям</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9040016270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376"/>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Социальное обеспечение и иные выплаты населению</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10</w:t>
            </w:r>
          </w:p>
        </w:tc>
        <w:tc>
          <w:tcPr>
            <w:tcW w:w="567"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01</w:t>
            </w:r>
          </w:p>
        </w:tc>
        <w:tc>
          <w:tcPr>
            <w:tcW w:w="155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9040016270</w:t>
            </w:r>
          </w:p>
        </w:tc>
        <w:tc>
          <w:tcPr>
            <w:tcW w:w="709"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300</w:t>
            </w:r>
          </w:p>
        </w:tc>
        <w:tc>
          <w:tcPr>
            <w:tcW w:w="1134"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r w:rsidRPr="00381B30">
              <w:rPr>
                <w:sz w:val="26"/>
                <w:szCs w:val="26"/>
              </w:rPr>
              <w:t>14,2</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409"/>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bCs/>
                <w:sz w:val="26"/>
                <w:szCs w:val="26"/>
              </w:rPr>
              <w:t>Физическая культура и спорт</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bCs/>
                <w:sz w:val="26"/>
                <w:szCs w:val="26"/>
              </w:rPr>
              <w:t>303</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bCs/>
                <w:sz w:val="26"/>
                <w:szCs w:val="26"/>
              </w:rPr>
              <w:t>11</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p>
        </w:tc>
        <w:tc>
          <w:tcPr>
            <w:tcW w:w="155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Массовый спорт</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11</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Pr>
          <w:p w:rsidR="00D12D81" w:rsidRPr="00381B30" w:rsidRDefault="00D12D81" w:rsidP="0041298C">
            <w:pPr>
              <w:jc w:val="right"/>
              <w:rPr>
                <w:sz w:val="26"/>
                <w:szCs w:val="26"/>
              </w:rPr>
            </w:pPr>
            <w:r w:rsidRPr="00381B30">
              <w:rPr>
                <w:sz w:val="26"/>
                <w:szCs w:val="26"/>
              </w:rPr>
              <w:t>100</w:t>
            </w:r>
          </w:p>
        </w:tc>
      </w:tr>
      <w:tr w:rsidR="00D12D81" w:rsidRPr="00381B30" w:rsidTr="0041298C">
        <w:trPr>
          <w:trHeight w:val="283"/>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Иные вопросы в отраслях социальной сферы</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11</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9000000000</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Pr>
          <w:p w:rsidR="00D12D81" w:rsidRPr="00381B30" w:rsidRDefault="00D12D81" w:rsidP="0041298C">
            <w:pPr>
              <w:jc w:val="right"/>
              <w:rPr>
                <w:sz w:val="26"/>
                <w:szCs w:val="26"/>
              </w:rPr>
            </w:pPr>
          </w:p>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71"/>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 xml:space="preserve">Иные вопросы в сфере здравоохранения, </w:t>
            </w:r>
            <w:r w:rsidRPr="00381B30">
              <w:rPr>
                <w:sz w:val="26"/>
                <w:szCs w:val="26"/>
              </w:rPr>
              <w:lastRenderedPageBreak/>
              <w:t>физической культуры и спорта</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lastRenderedPageBreak/>
              <w:t>303</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11</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9030000000</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Pr>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lastRenderedPageBreak/>
              <w:t>Мероприятия в области здравоохранения, спорта и физической культуры, туризма</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11</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9030016670</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p>
        </w:tc>
        <w:tc>
          <w:tcPr>
            <w:tcW w:w="1134"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Pr>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r w:rsidRPr="00381B30">
              <w:rPr>
                <w:sz w:val="26"/>
                <w:szCs w:val="26"/>
              </w:rPr>
              <w:t>100</w:t>
            </w:r>
          </w:p>
        </w:tc>
      </w:tr>
      <w:tr w:rsidR="00D12D81" w:rsidRPr="00381B30" w:rsidTr="0041298C">
        <w:trPr>
          <w:trHeight w:val="567"/>
          <w:jc w:val="center"/>
        </w:trPr>
        <w:tc>
          <w:tcPr>
            <w:tcW w:w="2836"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rPr>
                <w:sz w:val="26"/>
                <w:szCs w:val="26"/>
              </w:rPr>
            </w:pPr>
            <w:r w:rsidRPr="00381B30">
              <w:rPr>
                <w:sz w:val="26"/>
                <w:szCs w:val="2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303</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11</w:t>
            </w:r>
          </w:p>
        </w:tc>
        <w:tc>
          <w:tcPr>
            <w:tcW w:w="567"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02</w:t>
            </w:r>
          </w:p>
        </w:tc>
        <w:tc>
          <w:tcPr>
            <w:tcW w:w="155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9030016670</w:t>
            </w:r>
          </w:p>
        </w:tc>
        <w:tc>
          <w:tcPr>
            <w:tcW w:w="709"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100</w:t>
            </w:r>
          </w:p>
        </w:tc>
        <w:tc>
          <w:tcPr>
            <w:tcW w:w="1134" w:type="dxa"/>
            <w:tcBorders>
              <w:top w:val="single" w:sz="1" w:space="0" w:color="000000"/>
              <w:left w:val="single" w:sz="1" w:space="0" w:color="000000"/>
              <w:bottom w:val="single" w:sz="1" w:space="0" w:color="000000"/>
              <w:right w:val="single" w:sz="1" w:space="0" w:color="000000"/>
            </w:tcBorders>
            <w:vAlign w:val="bottom"/>
          </w:tcPr>
          <w:p w:rsidR="00D12D81" w:rsidRPr="00381B30" w:rsidRDefault="00D12D81" w:rsidP="0041298C">
            <w:pPr>
              <w:jc w:val="center"/>
              <w:rPr>
                <w:sz w:val="26"/>
                <w:szCs w:val="26"/>
              </w:rPr>
            </w:pPr>
            <w:r w:rsidRPr="00381B30">
              <w:rPr>
                <w:sz w:val="26"/>
                <w:szCs w:val="26"/>
              </w:rPr>
              <w:t>5,0</w:t>
            </w:r>
          </w:p>
        </w:tc>
        <w:tc>
          <w:tcPr>
            <w:tcW w:w="992" w:type="dxa"/>
            <w:tcBorders>
              <w:top w:val="single" w:sz="1" w:space="0" w:color="000000"/>
              <w:left w:val="single" w:sz="1" w:space="0" w:color="000000"/>
              <w:bottom w:val="single" w:sz="1" w:space="0" w:color="000000"/>
              <w:right w:val="single" w:sz="1" w:space="0" w:color="000000"/>
            </w:tcBorders>
          </w:tcPr>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p>
          <w:p w:rsidR="00D12D81" w:rsidRPr="00381B30" w:rsidRDefault="00D12D81" w:rsidP="0041298C">
            <w:pPr>
              <w:jc w:val="center"/>
              <w:rPr>
                <w:sz w:val="26"/>
                <w:szCs w:val="26"/>
              </w:rPr>
            </w:pPr>
            <w:r w:rsidRPr="00381B30">
              <w:rPr>
                <w:sz w:val="26"/>
                <w:szCs w:val="26"/>
              </w:rPr>
              <w:t>5,0</w:t>
            </w:r>
          </w:p>
        </w:tc>
        <w:tc>
          <w:tcPr>
            <w:tcW w:w="992" w:type="dxa"/>
          </w:tcPr>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p>
          <w:p w:rsidR="00D12D81" w:rsidRPr="00381B30" w:rsidRDefault="00D12D81" w:rsidP="0041298C">
            <w:pPr>
              <w:jc w:val="right"/>
              <w:rPr>
                <w:sz w:val="26"/>
                <w:szCs w:val="26"/>
              </w:rPr>
            </w:pPr>
            <w:r w:rsidRPr="00381B30">
              <w:rPr>
                <w:sz w:val="26"/>
                <w:szCs w:val="26"/>
              </w:rPr>
              <w:t>100</w:t>
            </w:r>
          </w:p>
        </w:tc>
      </w:tr>
    </w:tbl>
    <w:p w:rsidR="00D12D81" w:rsidRPr="00381B30" w:rsidRDefault="00D12D81" w:rsidP="00D12D81">
      <w:pPr>
        <w:pStyle w:val="a5"/>
        <w:rPr>
          <w:sz w:val="26"/>
          <w:szCs w:val="26"/>
        </w:rPr>
      </w:pPr>
    </w:p>
    <w:p w:rsidR="00D12D81" w:rsidRPr="00381B30" w:rsidRDefault="00D12D81" w:rsidP="00D12D81">
      <w:pPr>
        <w:ind w:left="5040"/>
        <w:rPr>
          <w:sz w:val="26"/>
          <w:szCs w:val="26"/>
        </w:rPr>
      </w:pPr>
    </w:p>
    <w:p w:rsidR="00D12D81" w:rsidRPr="00381B30" w:rsidRDefault="00D12D81" w:rsidP="00D12D81">
      <w:pPr>
        <w:rPr>
          <w:sz w:val="26"/>
          <w:szCs w:val="26"/>
        </w:rPr>
      </w:pPr>
    </w:p>
    <w:p w:rsidR="00D12D81" w:rsidRDefault="00D12D81" w:rsidP="00D12D81">
      <w:pPr>
        <w:rPr>
          <w:b/>
          <w:sz w:val="36"/>
          <w:szCs w:val="36"/>
        </w:rPr>
      </w:pPr>
    </w:p>
    <w:p w:rsidR="0095077A" w:rsidRDefault="0095077A"/>
    <w:sectPr w:rsidR="0095077A" w:rsidSect="00746B88">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46B88"/>
    <w:rsid w:val="00035F96"/>
    <w:rsid w:val="00220214"/>
    <w:rsid w:val="002934E6"/>
    <w:rsid w:val="002B3107"/>
    <w:rsid w:val="0034764D"/>
    <w:rsid w:val="004A7300"/>
    <w:rsid w:val="005E2A35"/>
    <w:rsid w:val="006F2DCA"/>
    <w:rsid w:val="006F3131"/>
    <w:rsid w:val="007110DD"/>
    <w:rsid w:val="00746B88"/>
    <w:rsid w:val="007C52A8"/>
    <w:rsid w:val="007C6BA5"/>
    <w:rsid w:val="007D7ADC"/>
    <w:rsid w:val="00823676"/>
    <w:rsid w:val="0095077A"/>
    <w:rsid w:val="00B90F29"/>
    <w:rsid w:val="00C47289"/>
    <w:rsid w:val="00D034BA"/>
    <w:rsid w:val="00D12D81"/>
    <w:rsid w:val="00D87998"/>
    <w:rsid w:val="00F2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88"/>
    <w:pPr>
      <w:suppressAutoHyphens/>
    </w:pPr>
    <w:rPr>
      <w:rFonts w:cs="Calibri"/>
      <w:sz w:val="24"/>
      <w:szCs w:val="24"/>
      <w:lang w:eastAsia="ar-SA"/>
    </w:rPr>
  </w:style>
  <w:style w:type="paragraph" w:styleId="1">
    <w:name w:val="heading 1"/>
    <w:basedOn w:val="a"/>
    <w:next w:val="a"/>
    <w:link w:val="10"/>
    <w:uiPriority w:val="99"/>
    <w:qFormat/>
    <w:rsid w:val="00746B88"/>
    <w:pPr>
      <w:keepNext/>
      <w:tabs>
        <w:tab w:val="num" w:pos="432"/>
      </w:tabs>
      <w:ind w:left="432" w:hanging="432"/>
      <w:jc w:val="center"/>
      <w:outlineLvl w:val="0"/>
    </w:pPr>
    <w:rPr>
      <w:rFonts w:ascii="Arial" w:hAnsi="Arial" w:cs="Arial"/>
      <w:b/>
      <w:sz w:val="36"/>
      <w:szCs w:val="29"/>
    </w:rPr>
  </w:style>
  <w:style w:type="paragraph" w:styleId="2">
    <w:name w:val="heading 2"/>
    <w:aliases w:val="H2,&quot;Изумруд&quot;"/>
    <w:basedOn w:val="a"/>
    <w:next w:val="a"/>
    <w:link w:val="20"/>
    <w:qFormat/>
    <w:rsid w:val="00D12D8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12D81"/>
    <w:pPr>
      <w:keepNext/>
      <w:tabs>
        <w:tab w:val="num" w:pos="720"/>
      </w:tabs>
      <w:ind w:left="720" w:hanging="720"/>
      <w:jc w:val="center"/>
      <w:outlineLvl w:val="2"/>
    </w:pPr>
    <w:rPr>
      <w:b/>
      <w:sz w:val="32"/>
    </w:rPr>
  </w:style>
  <w:style w:type="paragraph" w:styleId="4">
    <w:name w:val="heading 4"/>
    <w:basedOn w:val="a"/>
    <w:next w:val="a"/>
    <w:link w:val="40"/>
    <w:qFormat/>
    <w:rsid w:val="00D12D81"/>
    <w:pPr>
      <w:keepNext/>
      <w:spacing w:before="240" w:after="60"/>
      <w:outlineLvl w:val="3"/>
    </w:pPr>
    <w:rPr>
      <w:rFonts w:cs="Times New Roman"/>
      <w:b/>
      <w:bCs/>
      <w:sz w:val="28"/>
      <w:szCs w:val="28"/>
    </w:rPr>
  </w:style>
  <w:style w:type="paragraph" w:styleId="5">
    <w:name w:val="heading 5"/>
    <w:basedOn w:val="a"/>
    <w:next w:val="a"/>
    <w:link w:val="50"/>
    <w:uiPriority w:val="99"/>
    <w:qFormat/>
    <w:rsid w:val="00D12D81"/>
    <w:pPr>
      <w:keepNext/>
      <w:tabs>
        <w:tab w:val="num" w:pos="1008"/>
      </w:tabs>
      <w:ind w:left="1008" w:hanging="1008"/>
      <w:jc w:val="center"/>
      <w:outlineLvl w:val="4"/>
    </w:pPr>
    <w:rPr>
      <w:sz w:val="26"/>
    </w:rPr>
  </w:style>
  <w:style w:type="paragraph" w:styleId="6">
    <w:name w:val="heading 6"/>
    <w:basedOn w:val="a"/>
    <w:next w:val="a"/>
    <w:link w:val="60"/>
    <w:qFormat/>
    <w:rsid w:val="00D12D81"/>
    <w:pPr>
      <w:keepNext/>
      <w:suppressAutoHyphens w:val="0"/>
      <w:ind w:firstLine="567"/>
      <w:jc w:val="both"/>
      <w:outlineLvl w:val="5"/>
    </w:pPr>
    <w:rPr>
      <w:rFonts w:ascii="Arial" w:hAnsi="Arial" w:cs="Arial"/>
      <w:sz w:val="28"/>
      <w:szCs w:val="20"/>
      <w:lang w:eastAsia="ru-RU"/>
    </w:rPr>
  </w:style>
  <w:style w:type="paragraph" w:styleId="7">
    <w:name w:val="heading 7"/>
    <w:basedOn w:val="a"/>
    <w:next w:val="a"/>
    <w:link w:val="70"/>
    <w:qFormat/>
    <w:rsid w:val="00D12D81"/>
    <w:pPr>
      <w:keepNext/>
      <w:suppressAutoHyphens w:val="0"/>
      <w:spacing w:line="360" w:lineRule="auto"/>
      <w:outlineLvl w:val="6"/>
    </w:pPr>
    <w:rPr>
      <w:rFonts w:cs="Times New Roman"/>
      <w:b/>
      <w:szCs w:val="20"/>
      <w:lang w:eastAsia="ru-RU"/>
    </w:rPr>
  </w:style>
  <w:style w:type="paragraph" w:styleId="8">
    <w:name w:val="heading 8"/>
    <w:basedOn w:val="a"/>
    <w:next w:val="a"/>
    <w:link w:val="80"/>
    <w:qFormat/>
    <w:rsid w:val="00D12D81"/>
    <w:pPr>
      <w:keepNext/>
      <w:suppressAutoHyphens w:val="0"/>
      <w:outlineLvl w:val="7"/>
    </w:pPr>
    <w:rPr>
      <w:rFonts w:cs="Times New Roman"/>
      <w:sz w:val="28"/>
      <w:szCs w:val="28"/>
      <w:lang w:eastAsia="ru-RU"/>
    </w:rPr>
  </w:style>
  <w:style w:type="paragraph" w:styleId="9">
    <w:name w:val="heading 9"/>
    <w:basedOn w:val="a"/>
    <w:next w:val="a"/>
    <w:link w:val="90"/>
    <w:qFormat/>
    <w:rsid w:val="00D12D81"/>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DCA"/>
    <w:pPr>
      <w:suppressAutoHyphens/>
    </w:pPr>
    <w:rPr>
      <w:sz w:val="24"/>
      <w:szCs w:val="24"/>
      <w:lang w:eastAsia="ar-SA"/>
    </w:rPr>
  </w:style>
  <w:style w:type="character" w:customStyle="1" w:styleId="10">
    <w:name w:val="Заголовок 1 Знак"/>
    <w:basedOn w:val="a0"/>
    <w:link w:val="1"/>
    <w:uiPriority w:val="99"/>
    <w:rsid w:val="00746B88"/>
    <w:rPr>
      <w:rFonts w:ascii="Arial" w:hAnsi="Arial" w:cs="Arial"/>
      <w:b/>
      <w:sz w:val="36"/>
      <w:szCs w:val="29"/>
      <w:lang w:eastAsia="ar-SA"/>
    </w:rPr>
  </w:style>
  <w:style w:type="paragraph" w:customStyle="1" w:styleId="a4">
    <w:name w:val="Заголовок"/>
    <w:basedOn w:val="a"/>
    <w:next w:val="a5"/>
    <w:rsid w:val="00746B88"/>
    <w:pPr>
      <w:keepNext/>
      <w:spacing w:before="240" w:after="120"/>
    </w:pPr>
    <w:rPr>
      <w:rFonts w:ascii="Arial" w:eastAsia="MS Mincho" w:hAnsi="Arial" w:cs="Tahoma"/>
      <w:sz w:val="28"/>
      <w:szCs w:val="28"/>
    </w:rPr>
  </w:style>
  <w:style w:type="paragraph" w:styleId="a5">
    <w:name w:val="Body Text"/>
    <w:basedOn w:val="a"/>
    <w:link w:val="11"/>
    <w:uiPriority w:val="99"/>
    <w:rsid w:val="00746B88"/>
    <w:pPr>
      <w:spacing w:after="120"/>
    </w:pPr>
  </w:style>
  <w:style w:type="character" w:customStyle="1" w:styleId="a6">
    <w:name w:val="Основной текст Знак"/>
    <w:basedOn w:val="a0"/>
    <w:link w:val="a5"/>
    <w:uiPriority w:val="99"/>
    <w:rsid w:val="00746B88"/>
    <w:rPr>
      <w:rFonts w:cs="Calibri"/>
      <w:sz w:val="24"/>
      <w:szCs w:val="24"/>
      <w:lang w:eastAsia="ar-SA"/>
    </w:rPr>
  </w:style>
  <w:style w:type="paragraph" w:styleId="a7">
    <w:name w:val="Title"/>
    <w:basedOn w:val="a"/>
    <w:next w:val="a"/>
    <w:link w:val="a8"/>
    <w:qFormat/>
    <w:rsid w:val="00746B88"/>
    <w:pPr>
      <w:jc w:val="center"/>
    </w:pPr>
    <w:rPr>
      <w:b/>
      <w:sz w:val="28"/>
      <w:szCs w:val="20"/>
    </w:rPr>
  </w:style>
  <w:style w:type="character" w:customStyle="1" w:styleId="a8">
    <w:name w:val="Название Знак"/>
    <w:basedOn w:val="a0"/>
    <w:link w:val="a7"/>
    <w:rsid w:val="00746B88"/>
    <w:rPr>
      <w:rFonts w:cs="Calibri"/>
      <w:b/>
      <w:sz w:val="28"/>
      <w:lang w:eastAsia="ar-SA"/>
    </w:rPr>
  </w:style>
  <w:style w:type="character" w:customStyle="1" w:styleId="11">
    <w:name w:val="Основной текст Знак1"/>
    <w:basedOn w:val="a0"/>
    <w:link w:val="a5"/>
    <w:uiPriority w:val="99"/>
    <w:locked/>
    <w:rsid w:val="00746B88"/>
    <w:rPr>
      <w:rFonts w:cs="Calibri"/>
      <w:sz w:val="24"/>
      <w:szCs w:val="24"/>
      <w:lang w:eastAsia="ar-SA"/>
    </w:rPr>
  </w:style>
  <w:style w:type="character" w:customStyle="1" w:styleId="12">
    <w:name w:val="Название Знак1"/>
    <w:basedOn w:val="a0"/>
    <w:locked/>
    <w:rsid w:val="00C47289"/>
    <w:rPr>
      <w:rFonts w:cs="Calibri"/>
      <w:b/>
      <w:sz w:val="28"/>
      <w:lang w:val="ru-RU" w:eastAsia="ar-SA" w:bidi="ar-SA"/>
    </w:rPr>
  </w:style>
  <w:style w:type="character" w:customStyle="1" w:styleId="20">
    <w:name w:val="Заголовок 2 Знак"/>
    <w:aliases w:val="H2 Знак,&quot;Изумруд&quot; Знак"/>
    <w:basedOn w:val="a0"/>
    <w:link w:val="2"/>
    <w:rsid w:val="00D12D81"/>
    <w:rPr>
      <w:rFonts w:ascii="Arial" w:hAnsi="Arial" w:cs="Arial"/>
      <w:b/>
      <w:bCs/>
      <w:i/>
      <w:iCs/>
      <w:sz w:val="28"/>
      <w:szCs w:val="28"/>
      <w:lang w:eastAsia="ar-SA"/>
    </w:rPr>
  </w:style>
  <w:style w:type="character" w:customStyle="1" w:styleId="30">
    <w:name w:val="Заголовок 3 Знак"/>
    <w:basedOn w:val="a0"/>
    <w:link w:val="3"/>
    <w:rsid w:val="00D12D81"/>
    <w:rPr>
      <w:rFonts w:cs="Calibri"/>
      <w:b/>
      <w:sz w:val="32"/>
      <w:szCs w:val="24"/>
      <w:lang w:eastAsia="ar-SA"/>
    </w:rPr>
  </w:style>
  <w:style w:type="character" w:customStyle="1" w:styleId="40">
    <w:name w:val="Заголовок 4 Знак"/>
    <w:basedOn w:val="a0"/>
    <w:link w:val="4"/>
    <w:rsid w:val="00D12D81"/>
    <w:rPr>
      <w:b/>
      <w:bCs/>
      <w:sz w:val="28"/>
      <w:szCs w:val="28"/>
      <w:lang w:eastAsia="ar-SA"/>
    </w:rPr>
  </w:style>
  <w:style w:type="character" w:customStyle="1" w:styleId="50">
    <w:name w:val="Заголовок 5 Знак"/>
    <w:basedOn w:val="a0"/>
    <w:link w:val="5"/>
    <w:uiPriority w:val="99"/>
    <w:rsid w:val="00D12D81"/>
    <w:rPr>
      <w:rFonts w:cs="Calibri"/>
      <w:sz w:val="26"/>
      <w:szCs w:val="24"/>
      <w:lang w:eastAsia="ar-SA"/>
    </w:rPr>
  </w:style>
  <w:style w:type="character" w:customStyle="1" w:styleId="60">
    <w:name w:val="Заголовок 6 Знак"/>
    <w:basedOn w:val="a0"/>
    <w:link w:val="6"/>
    <w:rsid w:val="00D12D81"/>
    <w:rPr>
      <w:rFonts w:ascii="Arial" w:hAnsi="Arial" w:cs="Arial"/>
      <w:sz w:val="28"/>
    </w:rPr>
  </w:style>
  <w:style w:type="character" w:customStyle="1" w:styleId="70">
    <w:name w:val="Заголовок 7 Знак"/>
    <w:basedOn w:val="a0"/>
    <w:link w:val="7"/>
    <w:rsid w:val="00D12D81"/>
    <w:rPr>
      <w:b/>
      <w:sz w:val="24"/>
    </w:rPr>
  </w:style>
  <w:style w:type="character" w:customStyle="1" w:styleId="80">
    <w:name w:val="Заголовок 8 Знак"/>
    <w:basedOn w:val="a0"/>
    <w:link w:val="8"/>
    <w:rsid w:val="00D12D81"/>
    <w:rPr>
      <w:sz w:val="28"/>
      <w:szCs w:val="28"/>
    </w:rPr>
  </w:style>
  <w:style w:type="character" w:customStyle="1" w:styleId="90">
    <w:name w:val="Заголовок 9 Знак"/>
    <w:basedOn w:val="a0"/>
    <w:link w:val="9"/>
    <w:rsid w:val="00D12D81"/>
    <w:rPr>
      <w:rFonts w:ascii="Arial" w:hAnsi="Arial" w:cs="Arial"/>
      <w:sz w:val="22"/>
      <w:szCs w:val="22"/>
    </w:rPr>
  </w:style>
  <w:style w:type="character" w:customStyle="1" w:styleId="WW8Num7z0">
    <w:name w:val="WW8Num7z0"/>
    <w:rsid w:val="00D12D81"/>
    <w:rPr>
      <w:rFonts w:ascii="Symbol" w:hAnsi="Symbol" w:cs="OpenSymbol"/>
    </w:rPr>
  </w:style>
  <w:style w:type="character" w:customStyle="1" w:styleId="Absatz-Standardschriftart">
    <w:name w:val="Absatz-Standardschriftart"/>
    <w:rsid w:val="00D12D81"/>
  </w:style>
  <w:style w:type="character" w:customStyle="1" w:styleId="WW-Absatz-Standardschriftart">
    <w:name w:val="WW-Absatz-Standardschriftart"/>
    <w:rsid w:val="00D12D81"/>
  </w:style>
  <w:style w:type="character" w:customStyle="1" w:styleId="WW-Absatz-Standardschriftart1">
    <w:name w:val="WW-Absatz-Standardschriftart1"/>
    <w:rsid w:val="00D12D81"/>
  </w:style>
  <w:style w:type="character" w:customStyle="1" w:styleId="WW-Absatz-Standardschriftart11">
    <w:name w:val="WW-Absatz-Standardschriftart11"/>
    <w:rsid w:val="00D12D81"/>
  </w:style>
  <w:style w:type="character" w:customStyle="1" w:styleId="WW-Absatz-Standardschriftart111">
    <w:name w:val="WW-Absatz-Standardschriftart111"/>
    <w:rsid w:val="00D12D81"/>
  </w:style>
  <w:style w:type="character" w:customStyle="1" w:styleId="WW-Absatz-Standardschriftart1111">
    <w:name w:val="WW-Absatz-Standardschriftart1111"/>
    <w:rsid w:val="00D12D81"/>
  </w:style>
  <w:style w:type="character" w:customStyle="1" w:styleId="WW-Absatz-Standardschriftart11111">
    <w:name w:val="WW-Absatz-Standardschriftart11111"/>
    <w:rsid w:val="00D12D81"/>
  </w:style>
  <w:style w:type="character" w:customStyle="1" w:styleId="WW-Absatz-Standardschriftart111111">
    <w:name w:val="WW-Absatz-Standardschriftart111111"/>
    <w:rsid w:val="00D12D81"/>
  </w:style>
  <w:style w:type="character" w:customStyle="1" w:styleId="WW-Absatz-Standardschriftart1111111">
    <w:name w:val="WW-Absatz-Standardschriftart1111111"/>
    <w:rsid w:val="00D12D81"/>
  </w:style>
  <w:style w:type="character" w:customStyle="1" w:styleId="WW-Absatz-Standardschriftart11111111">
    <w:name w:val="WW-Absatz-Standardschriftart11111111"/>
    <w:rsid w:val="00D12D81"/>
  </w:style>
  <w:style w:type="character" w:customStyle="1" w:styleId="WW-Absatz-Standardschriftart111111111">
    <w:name w:val="WW-Absatz-Standardschriftart111111111"/>
    <w:rsid w:val="00D12D81"/>
  </w:style>
  <w:style w:type="character" w:customStyle="1" w:styleId="WW-Absatz-Standardschriftart1111111111">
    <w:name w:val="WW-Absatz-Standardschriftart1111111111"/>
    <w:rsid w:val="00D12D81"/>
  </w:style>
  <w:style w:type="character" w:customStyle="1" w:styleId="WW-Absatz-Standardschriftart11111111111">
    <w:name w:val="WW-Absatz-Standardschriftart11111111111"/>
    <w:rsid w:val="00D12D81"/>
  </w:style>
  <w:style w:type="character" w:customStyle="1" w:styleId="WW-Absatz-Standardschriftart111111111111">
    <w:name w:val="WW-Absatz-Standardschriftart111111111111"/>
    <w:rsid w:val="00D12D81"/>
  </w:style>
  <w:style w:type="character" w:customStyle="1" w:styleId="WW8Num8z0">
    <w:name w:val="WW8Num8z0"/>
    <w:rsid w:val="00D12D81"/>
    <w:rPr>
      <w:rFonts w:ascii="Symbol" w:hAnsi="Symbol" w:cs="OpenSymbol"/>
    </w:rPr>
  </w:style>
  <w:style w:type="character" w:customStyle="1" w:styleId="WW-Absatz-Standardschriftart1111111111111">
    <w:name w:val="WW-Absatz-Standardschriftart1111111111111"/>
    <w:rsid w:val="00D12D81"/>
  </w:style>
  <w:style w:type="character" w:customStyle="1" w:styleId="WW-Absatz-Standardschriftart11111111111111">
    <w:name w:val="WW-Absatz-Standardschriftart11111111111111"/>
    <w:rsid w:val="00D12D81"/>
  </w:style>
  <w:style w:type="character" w:customStyle="1" w:styleId="WW-Absatz-Standardschriftart111111111111111">
    <w:name w:val="WW-Absatz-Standardschriftart111111111111111"/>
    <w:rsid w:val="00D12D81"/>
  </w:style>
  <w:style w:type="character" w:customStyle="1" w:styleId="13">
    <w:name w:val="Основной шрифт абзаца1"/>
    <w:rsid w:val="00D12D81"/>
  </w:style>
  <w:style w:type="character" w:customStyle="1" w:styleId="a9">
    <w:name w:val="Подзаголовок Знак"/>
    <w:rsid w:val="00D12D81"/>
    <w:rPr>
      <w:rFonts w:ascii="Times New Roman" w:eastAsia="Times New Roman" w:hAnsi="Times New Roman" w:cs="Times New Roman"/>
      <w:b/>
      <w:sz w:val="36"/>
      <w:szCs w:val="20"/>
    </w:rPr>
  </w:style>
  <w:style w:type="character" w:customStyle="1" w:styleId="aa">
    <w:name w:val="Символ нумерации"/>
    <w:rsid w:val="00D12D81"/>
  </w:style>
  <w:style w:type="character" w:customStyle="1" w:styleId="ab">
    <w:name w:val="Маркеры списка"/>
    <w:rsid w:val="00D12D81"/>
    <w:rPr>
      <w:rFonts w:ascii="OpenSymbol" w:eastAsia="OpenSymbol" w:hAnsi="OpenSymbol" w:cs="OpenSymbol"/>
    </w:rPr>
  </w:style>
  <w:style w:type="character" w:styleId="ac">
    <w:name w:val="Hyperlink"/>
    <w:rsid w:val="00D12D81"/>
    <w:rPr>
      <w:color w:val="000080"/>
      <w:u w:val="single"/>
    </w:rPr>
  </w:style>
  <w:style w:type="paragraph" w:styleId="ad">
    <w:name w:val="List"/>
    <w:basedOn w:val="a5"/>
    <w:rsid w:val="00D12D81"/>
    <w:rPr>
      <w:rFonts w:ascii="Arial" w:hAnsi="Arial" w:cs="Tahoma"/>
    </w:rPr>
  </w:style>
  <w:style w:type="paragraph" w:customStyle="1" w:styleId="14">
    <w:name w:val="Название1"/>
    <w:basedOn w:val="a"/>
    <w:rsid w:val="00D12D81"/>
    <w:pPr>
      <w:suppressLineNumbers/>
      <w:spacing w:before="120" w:after="120"/>
    </w:pPr>
    <w:rPr>
      <w:rFonts w:ascii="Arial" w:hAnsi="Arial" w:cs="Tahoma"/>
      <w:i/>
      <w:iCs/>
      <w:sz w:val="20"/>
    </w:rPr>
  </w:style>
  <w:style w:type="paragraph" w:customStyle="1" w:styleId="15">
    <w:name w:val="Указатель1"/>
    <w:basedOn w:val="a"/>
    <w:rsid w:val="00D12D81"/>
    <w:pPr>
      <w:suppressLineNumbers/>
    </w:pPr>
    <w:rPr>
      <w:rFonts w:ascii="Arial" w:hAnsi="Arial" w:cs="Tahoma"/>
    </w:rPr>
  </w:style>
  <w:style w:type="paragraph" w:styleId="ae">
    <w:name w:val="Subtitle"/>
    <w:basedOn w:val="a"/>
    <w:next w:val="a5"/>
    <w:link w:val="16"/>
    <w:qFormat/>
    <w:rsid w:val="00D12D81"/>
    <w:pPr>
      <w:jc w:val="center"/>
    </w:pPr>
    <w:rPr>
      <w:b/>
      <w:sz w:val="36"/>
      <w:szCs w:val="20"/>
    </w:rPr>
  </w:style>
  <w:style w:type="character" w:customStyle="1" w:styleId="16">
    <w:name w:val="Подзаголовок Знак1"/>
    <w:basedOn w:val="a0"/>
    <w:link w:val="ae"/>
    <w:rsid w:val="00D12D81"/>
    <w:rPr>
      <w:rFonts w:cs="Calibri"/>
      <w:b/>
      <w:sz w:val="36"/>
      <w:lang w:eastAsia="ar-SA"/>
    </w:rPr>
  </w:style>
  <w:style w:type="paragraph" w:customStyle="1" w:styleId="af">
    <w:name w:val="Содержимое таблицы"/>
    <w:basedOn w:val="a"/>
    <w:rsid w:val="00D12D81"/>
    <w:pPr>
      <w:suppressLineNumbers/>
    </w:pPr>
  </w:style>
  <w:style w:type="paragraph" w:customStyle="1" w:styleId="af0">
    <w:name w:val="Заголовок таблицы"/>
    <w:basedOn w:val="af"/>
    <w:rsid w:val="00D12D81"/>
    <w:pPr>
      <w:jc w:val="center"/>
    </w:pPr>
    <w:rPr>
      <w:b/>
      <w:bCs/>
    </w:rPr>
  </w:style>
  <w:style w:type="paragraph" w:customStyle="1" w:styleId="af1">
    <w:name w:val="Содержимое врезки"/>
    <w:basedOn w:val="a5"/>
    <w:rsid w:val="00D12D81"/>
  </w:style>
  <w:style w:type="paragraph" w:customStyle="1" w:styleId="17">
    <w:name w:val="Обычный1"/>
    <w:rsid w:val="00D12D81"/>
    <w:pPr>
      <w:widowControl w:val="0"/>
      <w:suppressAutoHyphens/>
    </w:pPr>
    <w:rPr>
      <w:rFonts w:ascii="Arial" w:eastAsia="Lucida Sans Unicode" w:hAnsi="Arial"/>
      <w:szCs w:val="24"/>
    </w:rPr>
  </w:style>
  <w:style w:type="paragraph" w:customStyle="1" w:styleId="Standard">
    <w:name w:val="Standard"/>
    <w:rsid w:val="00D12D81"/>
    <w:pPr>
      <w:widowControl w:val="0"/>
      <w:suppressAutoHyphens/>
      <w:textAlignment w:val="baseline"/>
    </w:pPr>
    <w:rPr>
      <w:rFonts w:ascii="Arial" w:eastAsia="Lucida Sans Unicode" w:hAnsi="Arial" w:cs="Tahoma"/>
      <w:kern w:val="1"/>
      <w:sz w:val="21"/>
      <w:szCs w:val="24"/>
      <w:lang w:eastAsia="ar-SA"/>
    </w:rPr>
  </w:style>
  <w:style w:type="paragraph" w:customStyle="1" w:styleId="Textbody">
    <w:name w:val="Text body"/>
    <w:basedOn w:val="Standard"/>
    <w:rsid w:val="00D12D81"/>
    <w:pPr>
      <w:spacing w:after="120"/>
    </w:pPr>
  </w:style>
  <w:style w:type="paragraph" w:customStyle="1" w:styleId="ConsNormal">
    <w:name w:val="ConsNormal"/>
    <w:rsid w:val="00D12D81"/>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D12D81"/>
    <w:pPr>
      <w:widowControl w:val="0"/>
      <w:suppressAutoHyphens/>
      <w:autoSpaceDE w:val="0"/>
      <w:ind w:right="19772"/>
    </w:pPr>
    <w:rPr>
      <w:rFonts w:ascii="Courier New" w:eastAsia="Arial" w:hAnsi="Courier New" w:cs="Courier New"/>
      <w:lang w:eastAsia="ar-SA"/>
    </w:rPr>
  </w:style>
  <w:style w:type="character" w:customStyle="1" w:styleId="18">
    <w:name w:val="Основной текст1"/>
    <w:rsid w:val="00D12D81"/>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af2">
    <w:name w:val="Основной текст + Полужирный"/>
    <w:rsid w:val="00D12D81"/>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paragraph" w:customStyle="1" w:styleId="19">
    <w:name w:val="Заголовок №1"/>
    <w:basedOn w:val="a"/>
    <w:rsid w:val="00D12D81"/>
    <w:pPr>
      <w:widowControl w:val="0"/>
      <w:shd w:val="clear" w:color="auto" w:fill="FFFFFF"/>
      <w:spacing w:before="60" w:after="300" w:line="0" w:lineRule="atLeast"/>
      <w:jc w:val="center"/>
    </w:pPr>
    <w:rPr>
      <w:rFonts w:cs="Times New Roman"/>
      <w:b/>
      <w:bCs/>
      <w:color w:val="000000"/>
      <w:kern w:val="1"/>
      <w:sz w:val="23"/>
      <w:szCs w:val="23"/>
    </w:rPr>
  </w:style>
  <w:style w:type="paragraph" w:styleId="af3">
    <w:name w:val="Body Text Indent"/>
    <w:basedOn w:val="a"/>
    <w:link w:val="af4"/>
    <w:rsid w:val="00D12D81"/>
    <w:pPr>
      <w:spacing w:after="120"/>
      <w:ind w:left="283"/>
    </w:pPr>
  </w:style>
  <w:style w:type="character" w:customStyle="1" w:styleId="af4">
    <w:name w:val="Основной текст с отступом Знак"/>
    <w:basedOn w:val="a0"/>
    <w:link w:val="af3"/>
    <w:rsid w:val="00D12D81"/>
    <w:rPr>
      <w:rFonts w:cs="Calibri"/>
      <w:sz w:val="24"/>
      <w:szCs w:val="24"/>
      <w:lang w:eastAsia="ar-SA"/>
    </w:rPr>
  </w:style>
  <w:style w:type="paragraph" w:customStyle="1" w:styleId="ConsPlusNormal">
    <w:name w:val="ConsPlusNormal"/>
    <w:rsid w:val="00D12D81"/>
    <w:pPr>
      <w:autoSpaceDE w:val="0"/>
      <w:autoSpaceDN w:val="0"/>
      <w:adjustRightInd w:val="0"/>
    </w:pPr>
    <w:rPr>
      <w:rFonts w:ascii="Arial" w:hAnsi="Arial" w:cs="Arial"/>
    </w:rPr>
  </w:style>
  <w:style w:type="paragraph" w:customStyle="1" w:styleId="af5">
    <w:name w:val="Знак Знак Знак Знак Знак Знак"/>
    <w:aliases w:val="Знак,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w:basedOn w:val="a"/>
    <w:rsid w:val="00D12D81"/>
    <w:pPr>
      <w:suppressAutoHyphens w:val="0"/>
      <w:spacing w:after="160" w:line="240" w:lineRule="exact"/>
      <w:ind w:left="-480" w:right="-322"/>
    </w:pPr>
    <w:rPr>
      <w:rFonts w:ascii="Verdana" w:hAnsi="Verdana" w:cs="Verdana"/>
      <w:sz w:val="20"/>
      <w:szCs w:val="20"/>
      <w:lang w:val="en-US" w:eastAsia="en-US"/>
    </w:rPr>
  </w:style>
  <w:style w:type="character" w:customStyle="1" w:styleId="apple-converted-space">
    <w:name w:val="apple-converted-space"/>
    <w:basedOn w:val="a0"/>
    <w:rsid w:val="00D12D81"/>
  </w:style>
  <w:style w:type="table" w:styleId="af6">
    <w:name w:val="Table Grid"/>
    <w:basedOn w:val="a1"/>
    <w:rsid w:val="00D12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12D81"/>
    <w:pPr>
      <w:widowControl w:val="0"/>
      <w:autoSpaceDE w:val="0"/>
      <w:autoSpaceDN w:val="0"/>
      <w:adjustRightInd w:val="0"/>
    </w:pPr>
    <w:rPr>
      <w:rFonts w:ascii="Courier New" w:hAnsi="Courier New" w:cs="Courier New"/>
    </w:rPr>
  </w:style>
  <w:style w:type="paragraph" w:customStyle="1" w:styleId="ConsPlusTitle">
    <w:name w:val="ConsPlusTitle"/>
    <w:rsid w:val="00D12D81"/>
    <w:pPr>
      <w:widowControl w:val="0"/>
      <w:autoSpaceDE w:val="0"/>
      <w:autoSpaceDN w:val="0"/>
      <w:adjustRightInd w:val="0"/>
    </w:pPr>
    <w:rPr>
      <w:rFonts w:ascii="Arial" w:hAnsi="Arial" w:cs="Arial"/>
      <w:b/>
      <w:bCs/>
    </w:rPr>
  </w:style>
  <w:style w:type="character" w:customStyle="1" w:styleId="af7">
    <w:name w:val="Знак Знак"/>
    <w:locked/>
    <w:rsid w:val="00D12D81"/>
    <w:rPr>
      <w:b/>
      <w:sz w:val="24"/>
      <w:szCs w:val="24"/>
      <w:lang w:val="ru-RU" w:eastAsia="ru-RU" w:bidi="ar-SA"/>
    </w:rPr>
  </w:style>
  <w:style w:type="paragraph" w:customStyle="1" w:styleId="21">
    <w:name w:val="Основной текст 21"/>
    <w:basedOn w:val="a"/>
    <w:rsid w:val="00D12D81"/>
    <w:pPr>
      <w:suppressAutoHyphens w:val="0"/>
    </w:pPr>
    <w:rPr>
      <w:rFonts w:ascii="Times New Roman CYR" w:eastAsia="Calibri" w:hAnsi="Times New Roman CYR" w:cs="Times New Roman CYR"/>
      <w:sz w:val="22"/>
      <w:szCs w:val="20"/>
    </w:rPr>
  </w:style>
  <w:style w:type="paragraph" w:styleId="af8">
    <w:name w:val="Normal (Web)"/>
    <w:basedOn w:val="a"/>
    <w:rsid w:val="00D12D81"/>
    <w:pPr>
      <w:suppressAutoHyphens w:val="0"/>
      <w:spacing w:before="100" w:beforeAutospacing="1" w:after="100" w:afterAutospacing="1"/>
    </w:pPr>
    <w:rPr>
      <w:rFonts w:eastAsia="Calibri" w:cs="Times New Roman"/>
      <w:lang w:eastAsia="ru-RU"/>
    </w:rPr>
  </w:style>
  <w:style w:type="character" w:customStyle="1" w:styleId="blk">
    <w:name w:val="blk"/>
    <w:basedOn w:val="a0"/>
    <w:rsid w:val="00D12D81"/>
  </w:style>
  <w:style w:type="paragraph" w:styleId="af9">
    <w:name w:val="Balloon Text"/>
    <w:basedOn w:val="a"/>
    <w:link w:val="afa"/>
    <w:rsid w:val="00D12D81"/>
    <w:rPr>
      <w:rFonts w:ascii="Tahoma" w:hAnsi="Tahoma" w:cs="Tahoma"/>
      <w:sz w:val="16"/>
      <w:szCs w:val="16"/>
    </w:rPr>
  </w:style>
  <w:style w:type="character" w:customStyle="1" w:styleId="afa">
    <w:name w:val="Текст выноски Знак"/>
    <w:basedOn w:val="a0"/>
    <w:link w:val="af9"/>
    <w:rsid w:val="00D12D81"/>
    <w:rPr>
      <w:rFonts w:ascii="Tahoma" w:hAnsi="Tahoma" w:cs="Tahoma"/>
      <w:sz w:val="16"/>
      <w:szCs w:val="16"/>
      <w:lang w:eastAsia="ar-SA"/>
    </w:rPr>
  </w:style>
  <w:style w:type="paragraph" w:styleId="afb">
    <w:name w:val="Plain Text"/>
    <w:basedOn w:val="a"/>
    <w:link w:val="afc"/>
    <w:rsid w:val="00D12D81"/>
    <w:pPr>
      <w:suppressAutoHyphens w:val="0"/>
    </w:pPr>
    <w:rPr>
      <w:rFonts w:ascii="Courier New" w:hAnsi="Courier New" w:cs="Times New Roman"/>
      <w:sz w:val="20"/>
      <w:szCs w:val="20"/>
      <w:lang w:eastAsia="ru-RU"/>
    </w:rPr>
  </w:style>
  <w:style w:type="character" w:customStyle="1" w:styleId="afc">
    <w:name w:val="Текст Знак"/>
    <w:basedOn w:val="a0"/>
    <w:link w:val="afb"/>
    <w:rsid w:val="00D12D81"/>
    <w:rPr>
      <w:rFonts w:ascii="Courier New" w:hAnsi="Courier New"/>
    </w:rPr>
  </w:style>
  <w:style w:type="paragraph" w:customStyle="1" w:styleId="22">
    <w:name w:val="Обычный2"/>
    <w:rsid w:val="00D12D81"/>
    <w:pPr>
      <w:ind w:firstLine="720"/>
    </w:pPr>
    <w:rPr>
      <w:snapToGrid w:val="0"/>
    </w:rPr>
  </w:style>
  <w:style w:type="paragraph" w:customStyle="1" w:styleId="Nonformat">
    <w:name w:val="Nonformat"/>
    <w:basedOn w:val="22"/>
    <w:rsid w:val="00D12D81"/>
    <w:pPr>
      <w:ind w:firstLine="0"/>
    </w:pPr>
    <w:rPr>
      <w:rFonts w:ascii="Consultant" w:hAnsi="Consultant"/>
    </w:rPr>
  </w:style>
  <w:style w:type="paragraph" w:styleId="afd">
    <w:name w:val="header"/>
    <w:basedOn w:val="a"/>
    <w:link w:val="afe"/>
    <w:uiPriority w:val="99"/>
    <w:rsid w:val="00D12D81"/>
    <w:pPr>
      <w:tabs>
        <w:tab w:val="center" w:pos="4153"/>
        <w:tab w:val="right" w:pos="8306"/>
      </w:tabs>
      <w:suppressAutoHyphens w:val="0"/>
    </w:pPr>
    <w:rPr>
      <w:rFonts w:cs="Times New Roman"/>
      <w:sz w:val="20"/>
      <w:szCs w:val="20"/>
      <w:lang w:eastAsia="ru-RU"/>
    </w:rPr>
  </w:style>
  <w:style w:type="character" w:customStyle="1" w:styleId="afe">
    <w:name w:val="Верхний колонтитул Знак"/>
    <w:basedOn w:val="a0"/>
    <w:link w:val="afd"/>
    <w:uiPriority w:val="99"/>
    <w:rsid w:val="00D12D81"/>
  </w:style>
  <w:style w:type="character" w:styleId="aff">
    <w:name w:val="page number"/>
    <w:basedOn w:val="a0"/>
    <w:rsid w:val="00D12D81"/>
  </w:style>
  <w:style w:type="paragraph" w:styleId="23">
    <w:name w:val="Body Text Indent 2"/>
    <w:basedOn w:val="a"/>
    <w:link w:val="24"/>
    <w:rsid w:val="00D12D81"/>
    <w:pPr>
      <w:ind w:firstLine="720"/>
      <w:jc w:val="both"/>
    </w:pPr>
    <w:rPr>
      <w:rFonts w:cs="Times New Roman"/>
      <w:sz w:val="28"/>
      <w:szCs w:val="20"/>
      <w:lang w:eastAsia="ru-RU"/>
    </w:rPr>
  </w:style>
  <w:style w:type="character" w:customStyle="1" w:styleId="24">
    <w:name w:val="Основной текст с отступом 2 Знак"/>
    <w:basedOn w:val="a0"/>
    <w:link w:val="23"/>
    <w:rsid w:val="00D12D81"/>
    <w:rPr>
      <w:sz w:val="28"/>
    </w:rPr>
  </w:style>
  <w:style w:type="paragraph" w:styleId="31">
    <w:name w:val="Body Text Indent 3"/>
    <w:basedOn w:val="a"/>
    <w:link w:val="32"/>
    <w:rsid w:val="00D12D81"/>
    <w:pPr>
      <w:suppressAutoHyphens w:val="0"/>
      <w:ind w:firstLine="709"/>
      <w:jc w:val="both"/>
    </w:pPr>
    <w:rPr>
      <w:rFonts w:cs="Times New Roman"/>
      <w:b/>
      <w:sz w:val="28"/>
      <w:szCs w:val="20"/>
      <w:lang w:eastAsia="ru-RU"/>
    </w:rPr>
  </w:style>
  <w:style w:type="character" w:customStyle="1" w:styleId="32">
    <w:name w:val="Основной текст с отступом 3 Знак"/>
    <w:basedOn w:val="a0"/>
    <w:link w:val="31"/>
    <w:rsid w:val="00D12D81"/>
    <w:rPr>
      <w:b/>
      <w:sz w:val="28"/>
    </w:rPr>
  </w:style>
  <w:style w:type="paragraph" w:styleId="25">
    <w:name w:val="Body Text 2"/>
    <w:basedOn w:val="a"/>
    <w:link w:val="26"/>
    <w:rsid w:val="00D12D81"/>
    <w:pPr>
      <w:suppressAutoHyphens w:val="0"/>
    </w:pPr>
    <w:rPr>
      <w:rFonts w:cs="Times New Roman"/>
      <w:color w:val="FF0000"/>
      <w:szCs w:val="20"/>
      <w:lang w:eastAsia="ru-RU"/>
    </w:rPr>
  </w:style>
  <w:style w:type="character" w:customStyle="1" w:styleId="26">
    <w:name w:val="Основной текст 2 Знак"/>
    <w:basedOn w:val="a0"/>
    <w:link w:val="25"/>
    <w:rsid w:val="00D12D81"/>
    <w:rPr>
      <w:color w:val="FF0000"/>
      <w:sz w:val="24"/>
    </w:rPr>
  </w:style>
  <w:style w:type="paragraph" w:styleId="aff0">
    <w:name w:val="footer"/>
    <w:basedOn w:val="a"/>
    <w:link w:val="aff1"/>
    <w:uiPriority w:val="99"/>
    <w:rsid w:val="00D12D81"/>
    <w:pPr>
      <w:tabs>
        <w:tab w:val="center" w:pos="4677"/>
        <w:tab w:val="right" w:pos="9355"/>
      </w:tabs>
      <w:suppressAutoHyphens w:val="0"/>
    </w:pPr>
    <w:rPr>
      <w:rFonts w:cs="Times New Roman"/>
      <w:sz w:val="20"/>
      <w:szCs w:val="20"/>
      <w:lang w:eastAsia="ru-RU"/>
    </w:rPr>
  </w:style>
  <w:style w:type="character" w:customStyle="1" w:styleId="aff1">
    <w:name w:val="Нижний колонтитул Знак"/>
    <w:basedOn w:val="a0"/>
    <w:link w:val="aff0"/>
    <w:uiPriority w:val="99"/>
    <w:rsid w:val="00D12D81"/>
  </w:style>
  <w:style w:type="character" w:styleId="aff2">
    <w:name w:val="FollowedHyperlink"/>
    <w:rsid w:val="00D12D81"/>
    <w:rPr>
      <w:color w:val="800080"/>
      <w:u w:val="single"/>
    </w:rPr>
  </w:style>
  <w:style w:type="paragraph" w:customStyle="1" w:styleId="1a">
    <w:name w:val="Знак1"/>
    <w:basedOn w:val="a"/>
    <w:rsid w:val="00D12D81"/>
    <w:pPr>
      <w:widowControl w:val="0"/>
      <w:suppressAutoHyphens w:val="0"/>
      <w:adjustRightInd w:val="0"/>
      <w:spacing w:after="160" w:line="240" w:lineRule="exact"/>
      <w:jc w:val="right"/>
    </w:pPr>
    <w:rPr>
      <w:rFonts w:cs="Times New Roman"/>
      <w:sz w:val="20"/>
      <w:szCs w:val="20"/>
      <w:lang w:val="en-GB" w:eastAsia="en-US"/>
    </w:rPr>
  </w:style>
  <w:style w:type="character" w:customStyle="1" w:styleId="aff3">
    <w:name w:val="Гипертекстовая ссылка"/>
    <w:rsid w:val="00D12D81"/>
    <w:rPr>
      <w:color w:val="106BBE"/>
    </w:rPr>
  </w:style>
  <w:style w:type="character" w:customStyle="1" w:styleId="aff4">
    <w:name w:val="Сравнение редакций. Добавленный фрагмент"/>
    <w:rsid w:val="00D12D81"/>
    <w:rPr>
      <w:color w:val="000000"/>
      <w:shd w:val="clear" w:color="auto" w:fill="C1D7FF"/>
    </w:rPr>
  </w:style>
  <w:style w:type="paragraph" w:customStyle="1" w:styleId="aff5">
    <w:name w:val="Прижатый влево"/>
    <w:basedOn w:val="a"/>
    <w:next w:val="a"/>
    <w:rsid w:val="00D12D81"/>
    <w:pPr>
      <w:suppressAutoHyphens w:val="0"/>
      <w:autoSpaceDE w:val="0"/>
      <w:autoSpaceDN w:val="0"/>
      <w:adjustRightInd w:val="0"/>
    </w:pPr>
    <w:rPr>
      <w:rFonts w:ascii="Arial" w:hAnsi="Arial" w:cs="Arial"/>
      <w:lang w:eastAsia="ru-RU"/>
    </w:rPr>
  </w:style>
  <w:style w:type="paragraph" w:customStyle="1" w:styleId="210">
    <w:name w:val="Основной текст с отступом 21"/>
    <w:basedOn w:val="a"/>
    <w:rsid w:val="00D12D81"/>
    <w:pPr>
      <w:spacing w:after="120" w:line="480" w:lineRule="auto"/>
      <w:ind w:left="283"/>
    </w:pPr>
    <w:rPr>
      <w:rFonts w:cs="Times New Roman"/>
    </w:rPr>
  </w:style>
  <w:style w:type="paragraph" w:styleId="aff6">
    <w:name w:val="List Paragraph"/>
    <w:basedOn w:val="a"/>
    <w:uiPriority w:val="34"/>
    <w:qFormat/>
    <w:rsid w:val="00D12D81"/>
    <w:pPr>
      <w:suppressAutoHyphens w:val="0"/>
      <w:ind w:left="720"/>
      <w:contextualSpacing/>
    </w:pPr>
    <w:rPr>
      <w:rFonts w:cs="Times New Roman"/>
      <w:lang w:eastAsia="ru-RU"/>
    </w:rPr>
  </w:style>
  <w:style w:type="paragraph" w:customStyle="1" w:styleId="310">
    <w:name w:val="Основной текст с отступом 31"/>
    <w:basedOn w:val="a"/>
    <w:rsid w:val="00D12D81"/>
    <w:pPr>
      <w:ind w:left="284" w:hanging="284"/>
    </w:pPr>
    <w:rPr>
      <w:rFonts w:cs="Times New Roman"/>
      <w:sz w:val="28"/>
      <w:szCs w:val="20"/>
    </w:rPr>
  </w:style>
  <w:style w:type="paragraph" w:styleId="1b">
    <w:name w:val="toc 1"/>
    <w:basedOn w:val="a"/>
    <w:next w:val="a"/>
    <w:autoRedefine/>
    <w:rsid w:val="00D12D81"/>
    <w:pPr>
      <w:suppressAutoHyphens w:val="0"/>
      <w:spacing w:before="120" w:after="120"/>
    </w:pPr>
    <w:rPr>
      <w:rFonts w:cs="Times New Roman"/>
      <w:b/>
      <w:bCs/>
      <w:caps/>
      <w:sz w:val="20"/>
      <w:szCs w:val="20"/>
      <w:lang w:eastAsia="ru-RU"/>
    </w:rPr>
  </w:style>
  <w:style w:type="paragraph" w:customStyle="1" w:styleId="pright">
    <w:name w:val="pright"/>
    <w:basedOn w:val="a"/>
    <w:rsid w:val="00D12D81"/>
    <w:pPr>
      <w:suppressAutoHyphens w:val="0"/>
      <w:spacing w:before="100" w:beforeAutospacing="1" w:after="100" w:afterAutospacing="1"/>
    </w:pPr>
    <w:rPr>
      <w:rFonts w:cs="Times New Roman"/>
      <w:lang w:eastAsia="ru-RU"/>
    </w:rPr>
  </w:style>
  <w:style w:type="paragraph" w:customStyle="1" w:styleId="pcenter">
    <w:name w:val="pcenter"/>
    <w:basedOn w:val="a"/>
    <w:rsid w:val="00D12D81"/>
    <w:pPr>
      <w:suppressAutoHyphens w:val="0"/>
      <w:spacing w:before="100" w:beforeAutospacing="1" w:after="100" w:afterAutospacing="1"/>
    </w:pPr>
    <w:rPr>
      <w:rFonts w:cs="Times New Roman"/>
      <w:lang w:eastAsia="ru-RU"/>
    </w:rPr>
  </w:style>
  <w:style w:type="paragraph" w:customStyle="1" w:styleId="1c">
    <w:name w:val="Абзац списка1"/>
    <w:basedOn w:val="a"/>
    <w:rsid w:val="00D12D81"/>
    <w:pPr>
      <w:suppressAutoHyphens w:val="0"/>
      <w:spacing w:after="200" w:line="276" w:lineRule="auto"/>
      <w:ind w:left="720"/>
    </w:pPr>
    <w:rPr>
      <w:rFonts w:ascii="Calibri" w:hAnsi="Calibri" w:cs="Times New Roman"/>
      <w:sz w:val="22"/>
      <w:szCs w:val="22"/>
      <w:lang w:eastAsia="en-US"/>
    </w:rPr>
  </w:style>
  <w:style w:type="character" w:styleId="aff7">
    <w:name w:val="Strong"/>
    <w:basedOn w:val="a0"/>
    <w:qFormat/>
    <w:rsid w:val="00D12D81"/>
    <w:rPr>
      <w:rFonts w:cs="Times New Roman"/>
      <w:b/>
      <w:bCs/>
    </w:rPr>
  </w:style>
  <w:style w:type="paragraph" w:customStyle="1" w:styleId="ConsTitle">
    <w:name w:val="ConsTitle"/>
    <w:rsid w:val="00D12D81"/>
    <w:pPr>
      <w:widowControl w:val="0"/>
    </w:pPr>
    <w:rPr>
      <w:rFonts w:ascii="Arial" w:eastAsia="Calibri" w:hAnsi="Arial"/>
      <w:b/>
      <w:sz w:val="16"/>
    </w:rPr>
  </w:style>
  <w:style w:type="paragraph" w:styleId="aff8">
    <w:name w:val="footnote text"/>
    <w:basedOn w:val="a"/>
    <w:link w:val="aff9"/>
    <w:rsid w:val="00D12D81"/>
    <w:pPr>
      <w:suppressAutoHyphens w:val="0"/>
    </w:pPr>
    <w:rPr>
      <w:rFonts w:eastAsia="Calibri" w:cs="Times New Roman"/>
      <w:sz w:val="20"/>
      <w:szCs w:val="20"/>
      <w:lang w:eastAsia="ru-RU"/>
    </w:rPr>
  </w:style>
  <w:style w:type="character" w:customStyle="1" w:styleId="aff9">
    <w:name w:val="Текст сноски Знак"/>
    <w:basedOn w:val="a0"/>
    <w:link w:val="aff8"/>
    <w:rsid w:val="00D12D81"/>
    <w:rPr>
      <w:rFonts w:eastAsia="Calibri"/>
    </w:rPr>
  </w:style>
  <w:style w:type="paragraph" w:customStyle="1" w:styleId="affa">
    <w:name w:val="текст сноски"/>
    <w:basedOn w:val="a"/>
    <w:rsid w:val="00D12D81"/>
    <w:pPr>
      <w:suppressAutoHyphens w:val="0"/>
    </w:pPr>
    <w:rPr>
      <w:rFonts w:eastAsia="Calibri" w:cs="Times New Roman"/>
      <w:sz w:val="20"/>
      <w:szCs w:val="20"/>
      <w:lang w:eastAsia="ru-RU"/>
    </w:rPr>
  </w:style>
  <w:style w:type="paragraph" w:customStyle="1" w:styleId="Web">
    <w:name w:val="Обычный (Web)"/>
    <w:basedOn w:val="a"/>
    <w:rsid w:val="00D12D81"/>
    <w:pPr>
      <w:suppressAutoHyphens w:val="0"/>
      <w:spacing w:before="100" w:beforeAutospacing="1" w:after="100" w:afterAutospacing="1"/>
    </w:pPr>
    <w:rPr>
      <w:rFonts w:eastAsia="Calibri" w:cs="Times New Roman"/>
      <w:lang w:eastAsia="ru-RU"/>
    </w:rPr>
  </w:style>
  <w:style w:type="paragraph" w:styleId="HTML">
    <w:name w:val="HTML Preformatted"/>
    <w:basedOn w:val="a"/>
    <w:link w:val="HTML0"/>
    <w:rsid w:val="00D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D12D81"/>
    <w:rPr>
      <w:rFonts w:ascii="Courier New" w:hAnsi="Courier New" w:cs="Courier New"/>
    </w:rPr>
  </w:style>
  <w:style w:type="paragraph" w:customStyle="1" w:styleId="33">
    <w:name w:val="Основной текст (3)"/>
    <w:basedOn w:val="a"/>
    <w:rsid w:val="00D12D81"/>
    <w:pPr>
      <w:widowControl w:val="0"/>
      <w:shd w:val="clear" w:color="auto" w:fill="FFFFFF"/>
      <w:suppressAutoHyphens w:val="0"/>
      <w:spacing w:line="322" w:lineRule="exact"/>
      <w:jc w:val="center"/>
    </w:pPr>
    <w:rPr>
      <w:rFonts w:cs="Times New Roman"/>
      <w:b/>
      <w:bCs/>
      <w:sz w:val="26"/>
      <w:szCs w:val="26"/>
    </w:rPr>
  </w:style>
  <w:style w:type="character" w:customStyle="1" w:styleId="27">
    <w:name w:val="Основной текст (2) + Полужирный"/>
    <w:rsid w:val="00D12D81"/>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212pt">
    <w:name w:val="Основной текст (2) + 12 pt"/>
    <w:rsid w:val="00D12D81"/>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style>
  <w:style w:type="character" w:customStyle="1" w:styleId="2CordiaUPC">
    <w:name w:val="Основной текст (2) + CordiaUPC"/>
    <w:aliases w:val="Полужирный"/>
    <w:rsid w:val="00D12D81"/>
    <w:rPr>
      <w:rFonts w:ascii="CordiaUPC" w:eastAsia="CordiaUPC" w:hAnsi="CordiaUPC" w:cs="CordiaUPC" w:hint="default"/>
      <w:b/>
      <w:bCs/>
      <w:i w:val="0"/>
      <w:iCs w:val="0"/>
      <w:caps w:val="0"/>
      <w:smallCaps w:val="0"/>
      <w:strike w:val="0"/>
      <w:dstrike w:val="0"/>
      <w:color w:val="000000"/>
      <w:spacing w:val="0"/>
      <w:w w:val="100"/>
      <w:position w:val="0"/>
      <w:sz w:val="26"/>
      <w:szCs w:val="26"/>
      <w:u w:val="none"/>
      <w:effect w:val="none"/>
      <w:vertAlign w:val="baseline"/>
      <w:lang w:val="ru-RU" w:eastAsia="ru-RU" w:bidi="ru-RU"/>
    </w:rPr>
  </w:style>
  <w:style w:type="paragraph" w:customStyle="1" w:styleId="formattext">
    <w:name w:val="formattext"/>
    <w:basedOn w:val="a"/>
    <w:rsid w:val="00D12D81"/>
    <w:pPr>
      <w:suppressAutoHyphens w:val="0"/>
      <w:spacing w:before="100" w:beforeAutospacing="1" w:after="100" w:afterAutospacing="1"/>
    </w:pPr>
    <w:rPr>
      <w:rFonts w:cs="Times New Roman"/>
      <w:lang w:eastAsia="ru-RU"/>
    </w:rPr>
  </w:style>
  <w:style w:type="paragraph" w:customStyle="1" w:styleId="s1">
    <w:name w:val="s_1"/>
    <w:basedOn w:val="a"/>
    <w:rsid w:val="00D12D81"/>
    <w:pPr>
      <w:suppressAutoHyphens w:val="0"/>
      <w:spacing w:before="100" w:beforeAutospacing="1" w:after="100" w:afterAutospacing="1"/>
    </w:pPr>
    <w:rPr>
      <w:rFonts w:cs="Times New Roman"/>
      <w:lang w:eastAsia="ru-RU"/>
    </w:rPr>
  </w:style>
  <w:style w:type="paragraph" w:customStyle="1" w:styleId="s16">
    <w:name w:val="s_16"/>
    <w:basedOn w:val="a"/>
    <w:rsid w:val="00D12D81"/>
    <w:pPr>
      <w:suppressAutoHyphens w:val="0"/>
      <w:spacing w:before="100" w:beforeAutospacing="1" w:after="100" w:afterAutospacing="1"/>
    </w:pPr>
    <w:rPr>
      <w:rFonts w:cs="Times New Roman"/>
      <w:lang w:eastAsia="ru-RU"/>
    </w:rPr>
  </w:style>
  <w:style w:type="character" w:styleId="affb">
    <w:name w:val="footnote reference"/>
    <w:unhideWhenUsed/>
    <w:rsid w:val="00D12D81"/>
    <w:rPr>
      <w:vertAlign w:val="superscript"/>
    </w:rPr>
  </w:style>
  <w:style w:type="character" w:customStyle="1" w:styleId="WW8Num4z0">
    <w:name w:val="WW8Num4z0"/>
    <w:rsid w:val="00D12D81"/>
    <w:rPr>
      <w:rFonts w:ascii="Times New Roman" w:hAnsi="Times New Roman" w:cs="Times New Roman"/>
    </w:rPr>
  </w:style>
  <w:style w:type="character" w:customStyle="1" w:styleId="WW8Num5z0">
    <w:name w:val="WW8Num5z0"/>
    <w:rsid w:val="00D12D81"/>
    <w:rPr>
      <w:rFonts w:ascii="Times New Roman" w:hAnsi="Times New Roman" w:cs="Times New Roman"/>
    </w:rPr>
  </w:style>
  <w:style w:type="character" w:customStyle="1" w:styleId="WW8Num6z0">
    <w:name w:val="WW8Num6z0"/>
    <w:rsid w:val="00D12D81"/>
    <w:rPr>
      <w:rFonts w:ascii="Times New Roman" w:hAnsi="Times New Roman" w:cs="Times New Roman"/>
    </w:rPr>
  </w:style>
  <w:style w:type="character" w:customStyle="1" w:styleId="WW8Num10z0">
    <w:name w:val="WW8Num10z0"/>
    <w:rsid w:val="00D12D81"/>
    <w:rPr>
      <w:rFonts w:ascii="Times New Roman CYR" w:eastAsia="Times New Roman CYR" w:hAnsi="Times New Roman CYR" w:cs="Times New Roman CYR"/>
    </w:rPr>
  </w:style>
  <w:style w:type="character" w:customStyle="1" w:styleId="WW8Num11z0">
    <w:name w:val="WW8Num11z0"/>
    <w:rsid w:val="00D12D81"/>
    <w:rPr>
      <w:rFonts w:ascii="Times New Roman CYR" w:eastAsia="Times New Roman CYR" w:hAnsi="Times New Roman CYR" w:cs="Times New Roman CYR"/>
      <w:sz w:val="20"/>
      <w:szCs w:val="20"/>
    </w:rPr>
  </w:style>
  <w:style w:type="character" w:customStyle="1" w:styleId="WW8Num12z0">
    <w:name w:val="WW8Num12z0"/>
    <w:rsid w:val="00D12D81"/>
    <w:rPr>
      <w:rFonts w:ascii="Arial Unicode MS" w:eastAsia="Arial Unicode MS" w:hAnsi="Arial Unicode MS" w:cs="Arial Unicode MS"/>
      <w:sz w:val="24"/>
    </w:rPr>
  </w:style>
  <w:style w:type="character" w:customStyle="1" w:styleId="WW8Num13z1">
    <w:name w:val="WW8Num13z1"/>
    <w:rsid w:val="00D12D81"/>
    <w:rPr>
      <w:b w:val="0"/>
    </w:rPr>
  </w:style>
  <w:style w:type="character" w:customStyle="1" w:styleId="2CordiaUPC0">
    <w:name w:val="Основной текст (2) + CordiaUPC;Полужирный"/>
    <w:rsid w:val="00D12D81"/>
    <w:rPr>
      <w:rFonts w:ascii="CordiaUPC" w:eastAsia="CordiaUPC" w:hAnsi="CordiaUPC" w:cs="CordiaUPC"/>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6z0">
    <w:name w:val="WW8Num16z0"/>
    <w:rsid w:val="00D12D81"/>
    <w:rPr>
      <w:rFonts w:ascii="Symbol" w:hAnsi="Symbol"/>
    </w:rPr>
  </w:style>
  <w:style w:type="character" w:customStyle="1" w:styleId="2CordiaUPC20pt">
    <w:name w:val="Основной текст (2) + CordiaUPC;20 pt"/>
    <w:rsid w:val="00D12D81"/>
    <w:rPr>
      <w:rFonts w:ascii="CordiaUPC" w:eastAsia="CordiaUPC" w:hAnsi="CordiaUPC" w:cs="CordiaUPC"/>
      <w:b/>
      <w:bCs/>
      <w:i w:val="0"/>
      <w:iCs w:val="0"/>
      <w:caps w:val="0"/>
      <w:smallCaps w:val="0"/>
      <w:strike w:val="0"/>
      <w:dstrike w:val="0"/>
      <w:color w:val="000000"/>
      <w:spacing w:val="0"/>
      <w:w w:val="100"/>
      <w:position w:val="0"/>
      <w:sz w:val="40"/>
      <w:szCs w:val="40"/>
      <w:u w:val="none"/>
      <w:vertAlign w:val="baseline"/>
      <w:lang w:val="ru-RU" w:eastAsia="ru-RU" w:bidi="ru-RU"/>
    </w:rPr>
  </w:style>
  <w:style w:type="character" w:customStyle="1" w:styleId="2115pt">
    <w:name w:val="Основной текст (2) + 11;5 pt;Курсив"/>
    <w:rsid w:val="00D12D81"/>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28">
    <w:name w:val="Основной текст (2)"/>
    <w:rsid w:val="00D12D8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24pt">
    <w:name w:val="Основной текст (2) + 4 pt"/>
    <w:rsid w:val="00D12D81"/>
    <w:rPr>
      <w:rFonts w:ascii="Times New Roman" w:eastAsia="Times New Roman" w:hAnsi="Times New Roman" w:cs="Times New Roman"/>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RTFNum21">
    <w:name w:val="RTF_Num 2 1"/>
    <w:rsid w:val="00D12D81"/>
    <w:rPr>
      <w:rFonts w:ascii="Times New Roman" w:eastAsia="Times New Roman" w:hAnsi="Times New Roman" w:cs="Times New Roman"/>
    </w:rPr>
  </w:style>
  <w:style w:type="character" w:customStyle="1" w:styleId="RTFNum22">
    <w:name w:val="RTF_Num 2 2"/>
    <w:rsid w:val="00D12D81"/>
  </w:style>
  <w:style w:type="character" w:customStyle="1" w:styleId="RTFNum23">
    <w:name w:val="RTF_Num 2 3"/>
    <w:rsid w:val="00D12D81"/>
  </w:style>
  <w:style w:type="character" w:customStyle="1" w:styleId="RTFNum24">
    <w:name w:val="RTF_Num 2 4"/>
    <w:rsid w:val="00D12D81"/>
  </w:style>
  <w:style w:type="character" w:customStyle="1" w:styleId="RTFNum25">
    <w:name w:val="RTF_Num 2 5"/>
    <w:rsid w:val="00D12D81"/>
  </w:style>
  <w:style w:type="character" w:customStyle="1" w:styleId="RTFNum26">
    <w:name w:val="RTF_Num 2 6"/>
    <w:rsid w:val="00D12D81"/>
  </w:style>
  <w:style w:type="character" w:customStyle="1" w:styleId="RTFNum27">
    <w:name w:val="RTF_Num 2 7"/>
    <w:rsid w:val="00D12D81"/>
  </w:style>
  <w:style w:type="character" w:customStyle="1" w:styleId="RTFNum28">
    <w:name w:val="RTF_Num 2 8"/>
    <w:rsid w:val="00D12D81"/>
  </w:style>
  <w:style w:type="character" w:customStyle="1" w:styleId="RTFNum29">
    <w:name w:val="RTF_Num 2 9"/>
    <w:rsid w:val="00D12D81"/>
  </w:style>
  <w:style w:type="character" w:customStyle="1" w:styleId="RTFNum210">
    <w:name w:val="RTF_Num 2 10"/>
    <w:rsid w:val="00D12D81"/>
  </w:style>
  <w:style w:type="paragraph" w:customStyle="1" w:styleId="affc">
    <w:name w:val="Подпись к таблице"/>
    <w:basedOn w:val="a"/>
    <w:rsid w:val="00D12D81"/>
    <w:pPr>
      <w:widowControl w:val="0"/>
      <w:shd w:val="clear" w:color="auto" w:fill="FFFFFF"/>
      <w:suppressAutoHyphens w:val="0"/>
      <w:spacing w:line="0" w:lineRule="atLeast"/>
    </w:pPr>
    <w:rPr>
      <w:rFonts w:ascii="Arial" w:eastAsia="Lucida Sans Unicode" w:hAnsi="Arial" w:cs="Times New Roman"/>
      <w:kern w:val="1"/>
      <w:sz w:val="26"/>
      <w:szCs w:val="26"/>
    </w:rPr>
  </w:style>
  <w:style w:type="paragraph" w:styleId="affd">
    <w:name w:val="Document Map"/>
    <w:basedOn w:val="a"/>
    <w:link w:val="affe"/>
    <w:rsid w:val="00D12D81"/>
    <w:pPr>
      <w:shd w:val="clear" w:color="auto" w:fill="000080"/>
      <w:suppressAutoHyphens w:val="0"/>
    </w:pPr>
    <w:rPr>
      <w:rFonts w:ascii="Tahoma" w:hAnsi="Tahoma" w:cs="Tahoma"/>
      <w:sz w:val="20"/>
      <w:szCs w:val="20"/>
      <w:lang w:eastAsia="ru-RU"/>
    </w:rPr>
  </w:style>
  <w:style w:type="character" w:customStyle="1" w:styleId="affe">
    <w:name w:val="Схема документа Знак"/>
    <w:basedOn w:val="a0"/>
    <w:link w:val="affd"/>
    <w:rsid w:val="00D12D81"/>
    <w:rPr>
      <w:rFonts w:ascii="Tahoma" w:hAnsi="Tahoma" w:cs="Tahoma"/>
      <w:shd w:val="clear" w:color="auto" w:fill="000080"/>
    </w:rPr>
  </w:style>
  <w:style w:type="character" w:styleId="afff">
    <w:name w:val="annotation reference"/>
    <w:rsid w:val="00D12D81"/>
    <w:rPr>
      <w:sz w:val="16"/>
      <w:szCs w:val="16"/>
    </w:rPr>
  </w:style>
  <w:style w:type="paragraph" w:styleId="afff0">
    <w:name w:val="annotation text"/>
    <w:basedOn w:val="a"/>
    <w:link w:val="afff1"/>
    <w:rsid w:val="00D12D81"/>
    <w:pPr>
      <w:suppressAutoHyphens w:val="0"/>
    </w:pPr>
    <w:rPr>
      <w:rFonts w:cs="Times New Roman"/>
      <w:sz w:val="20"/>
      <w:szCs w:val="20"/>
    </w:rPr>
  </w:style>
  <w:style w:type="character" w:customStyle="1" w:styleId="afff1">
    <w:name w:val="Текст примечания Знак"/>
    <w:basedOn w:val="a0"/>
    <w:link w:val="afff0"/>
    <w:rsid w:val="00D12D81"/>
  </w:style>
  <w:style w:type="paragraph" w:styleId="afff2">
    <w:name w:val="annotation subject"/>
    <w:basedOn w:val="afff0"/>
    <w:next w:val="afff0"/>
    <w:link w:val="afff3"/>
    <w:rsid w:val="00D12D81"/>
    <w:rPr>
      <w:b/>
      <w:bCs/>
    </w:rPr>
  </w:style>
  <w:style w:type="character" w:customStyle="1" w:styleId="afff3">
    <w:name w:val="Тема примечания Знак"/>
    <w:basedOn w:val="afff1"/>
    <w:link w:val="afff2"/>
    <w:rsid w:val="00D12D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3066</Words>
  <Characters>17480</Characters>
  <Application>Microsoft Office Word</Application>
  <DocSecurity>0</DocSecurity>
  <Lines>145</Lines>
  <Paragraphs>41</Paragraphs>
  <ScaleCrop>false</ScaleCrop>
  <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3</cp:revision>
  <cp:lastPrinted>2022-03-24T04:28:00Z</cp:lastPrinted>
  <dcterms:created xsi:type="dcterms:W3CDTF">2022-03-24T04:26:00Z</dcterms:created>
  <dcterms:modified xsi:type="dcterms:W3CDTF">2022-03-24T04:30:00Z</dcterms:modified>
</cp:coreProperties>
</file>