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D6" w:rsidRDefault="003E7DD6" w:rsidP="003E7DD6">
      <w:pPr>
        <w:ind w:left="-400" w:right="-261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F183A" w:rsidRDefault="003F183A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F183A" w:rsidRPr="00E4649F" w:rsidRDefault="003F183A" w:rsidP="003F183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649F">
        <w:rPr>
          <w:b/>
          <w:sz w:val="26"/>
          <w:szCs w:val="26"/>
        </w:rPr>
        <w:t xml:space="preserve"> </w:t>
      </w:r>
    </w:p>
    <w:p w:rsidR="003F183A" w:rsidRPr="003F183A" w:rsidRDefault="00312440" w:rsidP="003F183A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pt;margin-top:44.9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25398694" r:id="rId8"/>
        </w:pict>
      </w:r>
      <w:r w:rsidR="003F183A" w:rsidRPr="003F183A">
        <w:rPr>
          <w:rFonts w:ascii="Times New Roman" w:hAnsi="Times New Roman"/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3F183A" w:rsidRPr="003F183A" w:rsidRDefault="003F183A" w:rsidP="003F183A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6"/>
          <w:szCs w:val="26"/>
        </w:rPr>
      </w:pPr>
      <w:r w:rsidRPr="003F183A">
        <w:rPr>
          <w:rFonts w:ascii="Times New Roman" w:hAnsi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3F183A" w:rsidRPr="003F183A" w:rsidRDefault="003F183A" w:rsidP="003F183A">
      <w:pPr>
        <w:spacing w:after="0" w:line="240" w:lineRule="auto"/>
        <w:jc w:val="center"/>
        <w:rPr>
          <w:rFonts w:ascii="Arial" w:hAnsi="Arial" w:cs="Arial"/>
          <w:b/>
          <w:caps/>
          <w:spacing w:val="84"/>
          <w:sz w:val="26"/>
          <w:szCs w:val="26"/>
        </w:rPr>
      </w:pPr>
    </w:p>
    <w:p w:rsidR="003F183A" w:rsidRPr="00A755FE" w:rsidRDefault="003F183A" w:rsidP="003F183A">
      <w:pPr>
        <w:spacing w:line="240" w:lineRule="auto"/>
        <w:jc w:val="center"/>
        <w:rPr>
          <w:rFonts w:ascii="Arial" w:hAnsi="Arial" w:cs="Arial"/>
          <w:b/>
          <w:caps/>
          <w:spacing w:val="84"/>
          <w:sz w:val="36"/>
          <w:szCs w:val="36"/>
        </w:rPr>
      </w:pPr>
      <w:r w:rsidRPr="00A755FE">
        <w:rPr>
          <w:rFonts w:ascii="Arial" w:hAnsi="Arial" w:cs="Arial"/>
          <w:b/>
          <w:caps/>
          <w:spacing w:val="84"/>
          <w:sz w:val="36"/>
          <w:szCs w:val="36"/>
        </w:rPr>
        <w:t>решение</w:t>
      </w:r>
    </w:p>
    <w:p w:rsidR="003F183A" w:rsidRPr="00A755FE" w:rsidRDefault="00BB510B" w:rsidP="003F18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3F183A" w:rsidRPr="00A755F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="003F183A" w:rsidRPr="00A755FE">
        <w:rPr>
          <w:rFonts w:ascii="Arial" w:hAnsi="Arial" w:cs="Arial"/>
          <w:sz w:val="24"/>
          <w:szCs w:val="24"/>
        </w:rPr>
        <w:t xml:space="preserve">.2019                                                                                                              </w:t>
      </w:r>
      <w:r w:rsidR="00312440">
        <w:rPr>
          <w:rFonts w:ascii="Arial" w:hAnsi="Arial" w:cs="Arial"/>
          <w:sz w:val="24"/>
          <w:szCs w:val="24"/>
        </w:rPr>
        <w:t xml:space="preserve">    </w:t>
      </w:r>
      <w:r w:rsidR="003F183A" w:rsidRPr="00A755FE">
        <w:rPr>
          <w:rFonts w:ascii="Arial" w:hAnsi="Arial" w:cs="Arial"/>
          <w:sz w:val="24"/>
          <w:szCs w:val="24"/>
        </w:rPr>
        <w:t xml:space="preserve">№ </w:t>
      </w:r>
      <w:r w:rsidR="00312440" w:rsidRPr="00C6547A">
        <w:rPr>
          <w:rFonts w:ascii="Arial" w:hAnsi="Arial" w:cs="Arial"/>
        </w:rPr>
        <w:t>19</w:t>
      </w:r>
    </w:p>
    <w:p w:rsidR="003F183A" w:rsidRPr="00A755FE" w:rsidRDefault="003F183A" w:rsidP="003F183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55FE">
        <w:rPr>
          <w:rFonts w:ascii="Arial" w:hAnsi="Arial" w:cs="Arial"/>
          <w:b/>
          <w:sz w:val="18"/>
          <w:szCs w:val="18"/>
        </w:rPr>
        <w:t>с. Гришино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Об </w:t>
      </w:r>
      <w:r w:rsidR="003F183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утверждении</w:t>
      </w:r>
      <w:r w:rsidR="003F183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Положения </w:t>
      </w:r>
      <w:r w:rsidR="003F183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 порядке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</w:t>
      </w:r>
      <w:proofErr w:type="gramStart"/>
      <w:r w:rsidRPr="00211140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211140">
        <w:rPr>
          <w:rFonts w:ascii="Times New Roman" w:hAnsi="Times New Roman"/>
          <w:sz w:val="26"/>
          <w:szCs w:val="26"/>
        </w:rPr>
        <w:t xml:space="preserve"> 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r w:rsidR="003F183A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3F183A">
        <w:rPr>
          <w:rFonts w:ascii="Times New Roman" w:hAnsi="Times New Roman"/>
          <w:sz w:val="26"/>
          <w:szCs w:val="26"/>
        </w:rPr>
        <w:t>Гришин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F183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сельсовета </w:t>
      </w:r>
    </w:p>
    <w:p w:rsidR="007876CD" w:rsidRP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отдельные законодательные акты Российской Федерации», Уставом муниципального образования </w:t>
      </w:r>
      <w:proofErr w:type="spellStart"/>
      <w:r w:rsidR="003F183A">
        <w:rPr>
          <w:rFonts w:ascii="Times New Roman" w:hAnsi="Times New Roman"/>
          <w:sz w:val="26"/>
          <w:szCs w:val="26"/>
          <w:lang w:eastAsia="ru-RU"/>
        </w:rPr>
        <w:t>Гришин</w:t>
      </w:r>
      <w:r w:rsidRPr="007876CD">
        <w:rPr>
          <w:rFonts w:ascii="Times New Roman" w:hAnsi="Times New Roman"/>
          <w:sz w:val="26"/>
          <w:szCs w:val="26"/>
          <w:lang w:eastAsia="ru-RU"/>
        </w:rPr>
        <w:t>ский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="00211140">
        <w:rPr>
          <w:rFonts w:ascii="Times New Roman" w:hAnsi="Times New Roman"/>
          <w:sz w:val="26"/>
          <w:szCs w:val="26"/>
          <w:lang w:eastAsia="ru-RU"/>
        </w:rPr>
        <w:t xml:space="preserve"> района Алтайского края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Pr="007876CD">
        <w:rPr>
          <w:rFonts w:ascii="Times New Roman" w:hAnsi="Times New Roman"/>
          <w:sz w:val="26"/>
          <w:szCs w:val="26"/>
        </w:rPr>
        <w:t>Со</w:t>
      </w:r>
      <w:r w:rsidR="003F183A">
        <w:rPr>
          <w:rFonts w:ascii="Times New Roman" w:hAnsi="Times New Roman"/>
          <w:sz w:val="26"/>
          <w:szCs w:val="26"/>
        </w:rPr>
        <w:t>брание</w:t>
      </w:r>
      <w:r w:rsidRPr="007876CD">
        <w:rPr>
          <w:rFonts w:ascii="Times New Roman" w:hAnsi="Times New Roman"/>
          <w:sz w:val="26"/>
          <w:szCs w:val="26"/>
        </w:rPr>
        <w:t xml:space="preserve"> депутатов</w:t>
      </w:r>
      <w:r w:rsidR="003F18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183A">
        <w:rPr>
          <w:rFonts w:ascii="Times New Roman" w:hAnsi="Times New Roman"/>
          <w:sz w:val="26"/>
          <w:szCs w:val="26"/>
        </w:rPr>
        <w:t>Гришин</w:t>
      </w:r>
      <w:r w:rsidR="00211140">
        <w:rPr>
          <w:rFonts w:ascii="Times New Roman" w:hAnsi="Times New Roman"/>
          <w:sz w:val="26"/>
          <w:szCs w:val="26"/>
        </w:rPr>
        <w:t>ского</w:t>
      </w:r>
      <w:proofErr w:type="spellEnd"/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7876CD" w:rsidRDefault="007876CD" w:rsidP="003F183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Р</w:t>
      </w:r>
      <w:proofErr w:type="gramEnd"/>
      <w:r w:rsidR="003F1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Е</w:t>
      </w:r>
      <w:r w:rsidR="003F1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Ш</w:t>
      </w:r>
      <w:r w:rsidR="003F1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И</w:t>
      </w:r>
      <w:r w:rsidR="003F1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Л</w:t>
      </w:r>
      <w:r w:rsidR="003F183A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Pr="007876CD">
        <w:rPr>
          <w:rFonts w:ascii="Times New Roman" w:hAnsi="Times New Roman"/>
          <w:sz w:val="26"/>
          <w:szCs w:val="26"/>
          <w:lang w:eastAsia="ru-RU"/>
        </w:rPr>
        <w:t>: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 Утвердить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proofErr w:type="spellStart"/>
      <w:r w:rsidR="003F183A">
        <w:rPr>
          <w:rFonts w:ascii="Times New Roman" w:hAnsi="Times New Roman"/>
          <w:sz w:val="26"/>
          <w:szCs w:val="26"/>
        </w:rPr>
        <w:t>Гришин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  <w:r w:rsidR="00A430E5">
        <w:rPr>
          <w:rFonts w:ascii="Times New Roman" w:hAnsi="Times New Roman"/>
          <w:sz w:val="26"/>
          <w:szCs w:val="26"/>
        </w:rPr>
        <w:t xml:space="preserve"> 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211140" w:rsidRPr="00211140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211140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Pr="00211140">
        <w:rPr>
          <w:rFonts w:ascii="Times New Roman" w:hAnsi="Times New Roman"/>
          <w:sz w:val="26"/>
          <w:szCs w:val="26"/>
          <w:lang w:val="en-US"/>
        </w:rPr>
        <w:t>Web</w:t>
      </w:r>
      <w:r w:rsidRPr="00211140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="003F183A">
        <w:rPr>
          <w:rFonts w:ascii="Times New Roman" w:hAnsi="Times New Roman"/>
          <w:sz w:val="26"/>
          <w:szCs w:val="26"/>
        </w:rPr>
        <w:t>Гришин</w:t>
      </w:r>
      <w:r w:rsidRPr="00211140">
        <w:rPr>
          <w:rFonts w:ascii="Times New Roman" w:hAnsi="Times New Roman"/>
          <w:sz w:val="26"/>
          <w:szCs w:val="26"/>
        </w:rPr>
        <w:t>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посёлке </w:t>
      </w:r>
      <w:proofErr w:type="spellStart"/>
      <w:r w:rsidR="003F183A">
        <w:rPr>
          <w:rFonts w:ascii="Times New Roman" w:hAnsi="Times New Roman"/>
          <w:sz w:val="26"/>
          <w:szCs w:val="26"/>
        </w:rPr>
        <w:t>Зудилово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. 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1114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11140">
        <w:rPr>
          <w:rFonts w:ascii="Times New Roman" w:hAnsi="Times New Roman"/>
          <w:sz w:val="26"/>
          <w:szCs w:val="26"/>
        </w:rPr>
        <w:t xml:space="preserve"> выполнением решения возложить на постоянную комиссию </w:t>
      </w:r>
      <w:r w:rsidR="003F183A">
        <w:rPr>
          <w:rFonts w:ascii="Times New Roman" w:hAnsi="Times New Roman"/>
          <w:sz w:val="26"/>
          <w:szCs w:val="26"/>
        </w:rPr>
        <w:t>по законодательству, вопросам законности и правопорядка.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211140" w:rsidRDefault="00211140" w:rsidP="003F18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r w:rsidRPr="00211140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F183A">
        <w:rPr>
          <w:rFonts w:ascii="Times New Roman" w:hAnsi="Times New Roman"/>
          <w:sz w:val="26"/>
          <w:szCs w:val="26"/>
        </w:rPr>
        <w:t xml:space="preserve">                         </w:t>
      </w:r>
      <w:proofErr w:type="spellStart"/>
      <w:r w:rsidR="003F183A">
        <w:rPr>
          <w:rFonts w:ascii="Times New Roman" w:hAnsi="Times New Roman"/>
          <w:sz w:val="26"/>
          <w:szCs w:val="26"/>
        </w:rPr>
        <w:t>В.В.Фишер</w:t>
      </w:r>
      <w:proofErr w:type="spellEnd"/>
    </w:p>
    <w:p w:rsidR="00211140" w:rsidRPr="007876CD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967" w:rsidRDefault="007876CD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876CD" w:rsidRPr="007876CD" w:rsidRDefault="00350967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к решению Со</w:t>
      </w:r>
      <w:r w:rsidR="003F183A">
        <w:rPr>
          <w:rFonts w:ascii="Times New Roman" w:hAnsi="Times New Roman"/>
          <w:sz w:val="26"/>
          <w:szCs w:val="26"/>
          <w:lang w:eastAsia="ru-RU"/>
        </w:rPr>
        <w:t>брания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="003F183A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BB510B">
        <w:rPr>
          <w:rFonts w:ascii="Times New Roman" w:hAnsi="Times New Roman"/>
          <w:sz w:val="26"/>
          <w:szCs w:val="26"/>
          <w:lang w:eastAsia="ru-RU"/>
        </w:rPr>
        <w:t>23</w:t>
      </w:r>
      <w:r w:rsidR="00E93870">
        <w:rPr>
          <w:rFonts w:ascii="Times New Roman" w:hAnsi="Times New Roman"/>
          <w:sz w:val="26"/>
          <w:szCs w:val="26"/>
          <w:lang w:eastAsia="ru-RU"/>
        </w:rPr>
        <w:t>.0</w:t>
      </w:r>
      <w:r w:rsidR="00BB510B">
        <w:rPr>
          <w:rFonts w:ascii="Times New Roman" w:hAnsi="Times New Roman"/>
          <w:sz w:val="26"/>
          <w:szCs w:val="26"/>
          <w:lang w:eastAsia="ru-RU"/>
        </w:rPr>
        <w:t>7</w:t>
      </w:r>
      <w:r w:rsidR="00E93870">
        <w:rPr>
          <w:rFonts w:ascii="Times New Roman" w:hAnsi="Times New Roman"/>
          <w:sz w:val="26"/>
          <w:szCs w:val="26"/>
          <w:lang w:eastAsia="ru-RU"/>
        </w:rPr>
        <w:t>.</w:t>
      </w:r>
      <w:r w:rsidRPr="007876CD">
        <w:rPr>
          <w:rFonts w:ascii="Times New Roman" w:hAnsi="Times New Roman"/>
          <w:sz w:val="26"/>
          <w:szCs w:val="26"/>
          <w:lang w:eastAsia="ru-RU"/>
        </w:rPr>
        <w:t>201</w:t>
      </w:r>
      <w:r w:rsidR="00E93870">
        <w:rPr>
          <w:rFonts w:ascii="Times New Roman" w:hAnsi="Times New Roman"/>
          <w:sz w:val="26"/>
          <w:szCs w:val="26"/>
          <w:lang w:eastAsia="ru-RU"/>
        </w:rPr>
        <w:t>9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№  </w:t>
      </w:r>
      <w:r w:rsidR="00312440">
        <w:rPr>
          <w:rFonts w:ascii="Times New Roman" w:hAnsi="Times New Roman"/>
          <w:sz w:val="26"/>
          <w:szCs w:val="26"/>
          <w:lang w:eastAsia="ru-RU"/>
        </w:rPr>
        <w:t>19</w:t>
      </w:r>
      <w:bookmarkStart w:id="0" w:name="_GoBack"/>
      <w:bookmarkEnd w:id="0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3F183A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F183A">
        <w:rPr>
          <w:rFonts w:ascii="Times New Roman" w:hAnsi="Times New Roman"/>
          <w:sz w:val="26"/>
          <w:szCs w:val="26"/>
          <w:lang w:eastAsia="ru-RU"/>
        </w:rPr>
        <w:t>Положение</w:t>
      </w:r>
    </w:p>
    <w:p w:rsidR="003F183A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F183A">
        <w:rPr>
          <w:rFonts w:ascii="Times New Roman" w:hAnsi="Times New Roman"/>
          <w:sz w:val="26"/>
          <w:szCs w:val="26"/>
          <w:lang w:eastAsia="ru-RU"/>
        </w:rPr>
        <w:t xml:space="preserve">о порядке и условиях приватизации муниципального имущества </w:t>
      </w:r>
    </w:p>
    <w:p w:rsidR="007876CD" w:rsidRPr="003F183A" w:rsidRDefault="003F183A" w:rsidP="007876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color w:val="3B2D36"/>
          <w:sz w:val="26"/>
          <w:szCs w:val="26"/>
        </w:rPr>
        <w:t>Гришин</w:t>
      </w:r>
      <w:r w:rsidR="007876CD" w:rsidRPr="003F183A">
        <w:rPr>
          <w:rFonts w:ascii="Times New Roman" w:hAnsi="Times New Roman"/>
          <w:color w:val="3B2D36"/>
          <w:sz w:val="26"/>
          <w:szCs w:val="26"/>
        </w:rPr>
        <w:t>ского</w:t>
      </w:r>
      <w:proofErr w:type="spellEnd"/>
      <w:r w:rsidR="007876CD" w:rsidRPr="003F183A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7876CD" w:rsidRPr="003F183A">
        <w:rPr>
          <w:rFonts w:ascii="Times New Roman" w:hAnsi="Times New Roman"/>
          <w:color w:val="3B2D36"/>
          <w:sz w:val="26"/>
          <w:szCs w:val="26"/>
        </w:rPr>
        <w:t>Заринского</w:t>
      </w:r>
      <w:proofErr w:type="spellEnd"/>
      <w:r w:rsidR="007876CD" w:rsidRPr="003F183A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76CD" w:rsidRPr="003F183A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3F183A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F183A">
        <w:rPr>
          <w:rFonts w:ascii="Times New Roman" w:hAnsi="Times New Roman"/>
          <w:sz w:val="26"/>
          <w:szCs w:val="26"/>
          <w:lang w:eastAsia="ru-RU"/>
        </w:rPr>
        <w:t>1. Общие положения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1.1.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 порядке и условиях приватизации муниципального имущества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района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1.2.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="00E93870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9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приватизации.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-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7876CD">
        <w:rPr>
          <w:rFonts w:ascii="Times New Roman" w:hAnsi="Times New Roman"/>
          <w:sz w:val="26"/>
          <w:szCs w:val="26"/>
          <w:lang w:eastAsia="ru-RU"/>
        </w:rPr>
        <w:t>), в собственность физических и (или) юридических лиц.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1.4.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1.6.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1.8. Приватизация муниципального имущества осуществляется </w:t>
      </w:r>
      <w:r w:rsidR="00E93870"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– администрация 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). Администрация 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Pr="00076225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2. Планирование приватизации муниципального имущества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2.1. Инициатива проведения приватизации муниципального имущества может исходить от главы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 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физических и юридических лиц.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>
        <w:rPr>
          <w:rFonts w:ascii="Times New Roman" w:hAnsi="Times New Roman"/>
          <w:sz w:val="26"/>
          <w:szCs w:val="26"/>
          <w:lang w:eastAsia="ru-RU"/>
        </w:rPr>
        <w:t>планом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которая утверждается на очередной год решением 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поселения о бюджете сельского поселения.</w:t>
      </w:r>
    </w:p>
    <w:p w:rsidR="007876CD" w:rsidRP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2.3.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включает в себя: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2.4.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и вносится на рассмотрение 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с проектом бюджета  поселения на очередной год.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года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который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подлежит размещению на сайтах в сети "Интернет" одновременно с представлением в  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брание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Отчет о результатах приватизации муниципального имущества утверждается решением 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152223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2.7. В течение года программа приватизации муниципального имущества может быть изменена и дополнена решением Со</w:t>
      </w:r>
      <w:r w:rsidR="00076225">
        <w:rPr>
          <w:rFonts w:ascii="Times New Roman" w:hAnsi="Times New Roman"/>
          <w:sz w:val="26"/>
          <w:szCs w:val="26"/>
          <w:lang w:eastAsia="ru-RU"/>
        </w:rPr>
        <w:t xml:space="preserve">брания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152223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3. Решение об условиях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3.1. Решение об условиях приватизации муниципального имущества (дале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е-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план приватизации) разрабатывается администрацией сельс</w:t>
      </w:r>
      <w:r w:rsidR="00152223">
        <w:rPr>
          <w:rFonts w:ascii="Times New Roman" w:hAnsi="Times New Roman"/>
          <w:sz w:val="26"/>
          <w:szCs w:val="26"/>
          <w:lang w:eastAsia="ru-RU"/>
        </w:rPr>
        <w:t>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3.2. В плане приватизации должны содержаться следующие сведения: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способ приватизации имущества;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начальная цена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срок рассрочки платежа (в случае ее предоставления);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иные необходимые для приватизации имущества сведения.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 xml:space="preserve">4. Компетенция администрации </w:t>
      </w:r>
      <w:r w:rsidR="00152223" w:rsidRPr="00076225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076225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4.1. К компетенции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2) обеспечение проведения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работ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определению начальной цены приватизируемого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3) организация работы по приватизации  муниципальной собственности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подготовка отчета об итогах реализации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5. Порядок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5.1. Продажа объектов муниципального имущества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путем проведения торгов осуществляется администрацией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152223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законодательством, настоящим Положением.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152223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6. Способы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акционерное общество;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на специализированном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конкурсе;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муниципального имущества посредством публичного предложения;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без объявления цены;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по результатам доверительного управления.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6.3. Порядок проведения аукциона по продаже муниципального имущества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Порядок продажи муниципального имущества без объявления цены регулируется федеральным законом о приватизации, Положением об организации продажи государственного  или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6.5.3. Протокол об итогах продажи имущества должен содержать: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сведения об имуществе;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г) сведения о рассмотренных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предложениях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 цене приобретения имущества с указанием подавших их претендентов;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д) сведения о покупателе имущества;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ж) иные необходимые сведения.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6.5.4.Уведомления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6.5.6.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Информационное сообщение об итогах продажи имущества размещается в соответствии с требованиями Федерального </w:t>
      </w:r>
      <w:hyperlink r:id="rId10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1522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сети "Интернет".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6.5.7.Договор купли-продажи имущества по результатам проведения продаж без 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>объявления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1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12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6.5.8. Денежные средства в счет оплаты приватизируемого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имущества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р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азмере и сроки, указанные в договоре купли-продажи имущества или решении о рассрочке оплаты имущества. 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6.5.10.Продавец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3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7. Информационное обеспечение приватизации 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7.1.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="00076225">
        <w:rPr>
          <w:rFonts w:ascii="Times New Roman" w:hAnsi="Times New Roman"/>
          <w:sz w:val="26"/>
          <w:szCs w:val="26"/>
        </w:rPr>
        <w:t>Гришин</w:t>
      </w:r>
      <w:r w:rsidR="00211140" w:rsidRPr="00211140">
        <w:rPr>
          <w:rFonts w:ascii="Times New Roman" w:hAnsi="Times New Roman"/>
          <w:sz w:val="26"/>
          <w:szCs w:val="26"/>
        </w:rPr>
        <w:t>ского</w:t>
      </w:r>
      <w:proofErr w:type="spellEnd"/>
      <w:r w:rsidR="00211140" w:rsidRPr="00211140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Заринского района</w:t>
      </w:r>
      <w:r w:rsidRPr="007876CD">
        <w:rPr>
          <w:rFonts w:ascii="Times New Roman" w:hAnsi="Times New Roman"/>
          <w:sz w:val="26"/>
          <w:szCs w:val="26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 </w:t>
      </w:r>
      <w:proofErr w:type="spellStart"/>
      <w:r w:rsidR="00A63851">
        <w:rPr>
          <w:rFonts w:ascii="Times New Roman" w:hAnsi="Times New Roman"/>
          <w:sz w:val="26"/>
          <w:szCs w:val="26"/>
          <w:lang w:eastAsia="ru-RU"/>
        </w:rPr>
        <w:t>Гришин</w:t>
      </w:r>
      <w:r w:rsidR="000B6C7C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A63851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3851">
        <w:rPr>
          <w:rFonts w:ascii="Times New Roman" w:hAnsi="Times New Roman"/>
          <w:sz w:val="26"/>
          <w:szCs w:val="26"/>
          <w:lang w:eastAsia="ru-RU"/>
        </w:rPr>
        <w:t>8. Оформление сделок купли-продажи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8.1. Продажа муниципального имущества оформляется договором купли-продажи.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8.2. Обязательными условиями договора купли-продажи являются: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сведения о сторонах договора;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наимено</w:t>
      </w:r>
      <w:r w:rsidR="000B6C7C">
        <w:rPr>
          <w:rFonts w:ascii="Times New Roman" w:hAnsi="Times New Roman"/>
          <w:sz w:val="26"/>
          <w:szCs w:val="26"/>
          <w:lang w:eastAsia="ru-RU"/>
        </w:rPr>
        <w:t>вание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место его нахождения;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состав и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цена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ограниченной ответственностью;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 Федеральным законом порядок и срок передачи муниципального имущества в собственность покупателя;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форма и сроки плат</w:t>
      </w:r>
      <w:r w:rsidR="000B6C7C">
        <w:rPr>
          <w:rFonts w:ascii="Times New Roman" w:hAnsi="Times New Roman"/>
          <w:sz w:val="26"/>
          <w:szCs w:val="26"/>
          <w:lang w:eastAsia="ru-RU"/>
        </w:rPr>
        <w:t>ежа за приобретенное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иные условия, установленные сторонами такого договора по взаимному соглашению.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Обязательства покупателя в отношении приобретаемого 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A63851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3851">
        <w:rPr>
          <w:rFonts w:ascii="Times New Roman" w:hAnsi="Times New Roman"/>
          <w:sz w:val="26"/>
          <w:szCs w:val="26"/>
          <w:lang w:eastAsia="ru-RU"/>
        </w:rPr>
        <w:t>9. Порядок оплаты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A63851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3851">
        <w:rPr>
          <w:rFonts w:ascii="Times New Roman" w:hAnsi="Times New Roman"/>
          <w:sz w:val="26"/>
          <w:szCs w:val="26"/>
          <w:lang w:eastAsia="ru-RU"/>
        </w:rPr>
        <w:t>10. Заключительные положения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10.1. Контроль за полнотой и своевременностью перечисления полученных от продажи муниципального имущества денежных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б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юджет  поселения осуществляет администрация  </w:t>
      </w:r>
      <w:r w:rsidR="00A63851">
        <w:rPr>
          <w:rFonts w:ascii="Times New Roman" w:hAnsi="Times New Roman"/>
          <w:sz w:val="26"/>
          <w:szCs w:val="26"/>
          <w:lang w:eastAsia="ru-RU"/>
        </w:rPr>
        <w:t>Гришин</w:t>
      </w:r>
      <w:r w:rsidR="000B6C7C">
        <w:rPr>
          <w:rFonts w:ascii="Times New Roman" w:hAnsi="Times New Roman"/>
          <w:sz w:val="26"/>
          <w:szCs w:val="26"/>
          <w:lang w:eastAsia="ru-RU"/>
        </w:rPr>
        <w:t>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4" w:history="1">
        <w:r w:rsidRPr="000B6C7C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за счет средств бюджета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поселения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 основании вступившего в силу решения суда после передачи такого имущества в муниципальную собственность.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10.3. Расходы на организацию и проведение приватизации муниципального имущества предусматриваются в бюджете  </w:t>
      </w:r>
      <w:r w:rsidR="000B6C7C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имущества к продаже;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организация продажи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9) оплата услуг связи.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F752A"/>
    <w:rsid w:val="00076225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4A83"/>
    <w:rsid w:val="002A5A65"/>
    <w:rsid w:val="00312440"/>
    <w:rsid w:val="003233EF"/>
    <w:rsid w:val="00350967"/>
    <w:rsid w:val="003E7DD6"/>
    <w:rsid w:val="003F183A"/>
    <w:rsid w:val="00414943"/>
    <w:rsid w:val="00423745"/>
    <w:rsid w:val="004972A0"/>
    <w:rsid w:val="00527F76"/>
    <w:rsid w:val="007876CD"/>
    <w:rsid w:val="008F5740"/>
    <w:rsid w:val="009C0535"/>
    <w:rsid w:val="00A430E5"/>
    <w:rsid w:val="00A63851"/>
    <w:rsid w:val="00AC12E8"/>
    <w:rsid w:val="00B258E5"/>
    <w:rsid w:val="00BB510B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F1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83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3C626965769FEBE685D17B82436F5F93B72D093A66461A1BE23938DD2DFCB21DC9C9EA29D79007A51v8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C957B7048B3E730E01782C9500F16ADA5D9EAED069EA5183E409088CDo0b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957B7048B3E730E01782C9500F16ADA5D8E4E20F9DA5183E409088CD0B6DB13CA6266BC5B8F94EoBb4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957B7048B3E730E01782C9500F16ADA5D9EAED069EA5183E409088CDo0b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C626965769FEBE685D17B82436F5F93B72D093A66461A1BE23938DD2DFCB21DC9C9EA29D79017051v7I" TargetMode="External"/><Relationship Id="rId14" Type="http://schemas.openxmlformats.org/officeDocument/2006/relationships/hyperlink" Target="consultantplus://offline/ref=D3C626965769FEBE685D17B82436F5F93B73D593AF6661A1BE23938DD25D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C3958-F777-4159-9C32-C9EBD7EC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2019-06-18T08:27:00Z</dcterms:created>
  <dcterms:modified xsi:type="dcterms:W3CDTF">2019-07-23T07:52:00Z</dcterms:modified>
</cp:coreProperties>
</file>