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F9A" w:rsidRPr="00BA0F9A" w:rsidRDefault="00BA0F9A" w:rsidP="00BA0F9A">
      <w:pPr>
        <w:pStyle w:val="a5"/>
        <w:rPr>
          <w:b/>
        </w:rPr>
      </w:pPr>
    </w:p>
    <w:p w:rsidR="00BA0F9A" w:rsidRPr="00BA0F9A" w:rsidRDefault="00BA0F9A" w:rsidP="00BA0F9A">
      <w:pPr>
        <w:pStyle w:val="a5"/>
        <w:tabs>
          <w:tab w:val="left" w:pos="5529"/>
        </w:tabs>
        <w:jc w:val="right"/>
        <w:rPr>
          <w:b/>
        </w:rPr>
      </w:pPr>
      <w:r w:rsidRPr="00BA0F9A">
        <w:rPr>
          <w:b/>
        </w:rPr>
        <w:t xml:space="preserve">                                                                                                                                       </w:t>
      </w:r>
      <w:r>
        <w:rPr>
          <w:b/>
        </w:rPr>
        <w:t xml:space="preserve">              </w:t>
      </w:r>
    </w:p>
    <w:p w:rsidR="00BA0F9A" w:rsidRDefault="00BA0F9A" w:rsidP="00BA0F9A">
      <w:pPr>
        <w:pStyle w:val="a5"/>
        <w:spacing w:before="240"/>
        <w:rPr>
          <w:sz w:val="26"/>
        </w:rPr>
      </w:pPr>
      <w:r>
        <w:rPr>
          <w:noProof/>
          <w:lang w:eastAsia="ru-RU"/>
        </w:rPr>
        <w:drawing>
          <wp:anchor distT="0" distB="0" distL="114935" distR="114935" simplePos="0" relativeHeight="251658240" behindDoc="0" locked="0" layoutInCell="1" allowOverlap="1">
            <wp:simplePos x="0" y="0"/>
            <wp:positionH relativeFrom="column">
              <wp:posOffset>2514600</wp:posOffset>
            </wp:positionH>
            <wp:positionV relativeFrom="paragraph">
              <wp:posOffset>-374650</wp:posOffset>
            </wp:positionV>
            <wp:extent cx="706120" cy="70612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06120" cy="706120"/>
                    </a:xfrm>
                    <a:prstGeom prst="rect">
                      <a:avLst/>
                    </a:prstGeom>
                    <a:solidFill>
                      <a:srgbClr val="FFFFFF"/>
                    </a:solidFill>
                  </pic:spPr>
                </pic:pic>
              </a:graphicData>
            </a:graphic>
          </wp:anchor>
        </w:drawing>
      </w:r>
    </w:p>
    <w:p w:rsidR="00BA0F9A" w:rsidRDefault="00BA0F9A" w:rsidP="00BA0F9A">
      <w:pPr>
        <w:pStyle w:val="a3"/>
        <w:rPr>
          <w:sz w:val="26"/>
          <w:szCs w:val="26"/>
        </w:rPr>
      </w:pPr>
      <w:r>
        <w:rPr>
          <w:sz w:val="26"/>
          <w:szCs w:val="26"/>
        </w:rPr>
        <w:t xml:space="preserve">                                </w:t>
      </w:r>
    </w:p>
    <w:p w:rsidR="00BA0F9A" w:rsidRPr="007D59DD" w:rsidRDefault="00BA0F9A" w:rsidP="00BA0F9A">
      <w:pPr>
        <w:pStyle w:val="a3"/>
        <w:rPr>
          <w:szCs w:val="28"/>
        </w:rPr>
      </w:pPr>
      <w:r w:rsidRPr="007D59DD">
        <w:rPr>
          <w:szCs w:val="28"/>
        </w:rPr>
        <w:t>СОБРАНИЕ ДЕПУТАТОВ ВЕРХ-КАМЫШЕНСКОГО СЕЛЬСОВЕТА</w:t>
      </w:r>
    </w:p>
    <w:p w:rsidR="00BA0F9A" w:rsidRPr="007D59DD" w:rsidRDefault="00BA0F9A" w:rsidP="00BA0F9A">
      <w:pPr>
        <w:pStyle w:val="a3"/>
        <w:rPr>
          <w:szCs w:val="28"/>
        </w:rPr>
      </w:pPr>
      <w:r w:rsidRPr="007D59DD">
        <w:rPr>
          <w:szCs w:val="28"/>
        </w:rPr>
        <w:t>ЗАРИНСКОГО РАЙОНА АЛТАЙСКОГО КРАЯ</w:t>
      </w:r>
    </w:p>
    <w:p w:rsidR="00BA0F9A" w:rsidRDefault="00BA0F9A" w:rsidP="00BA0F9A">
      <w:pPr>
        <w:pStyle w:val="a3"/>
        <w:rPr>
          <w:i/>
          <w:sz w:val="26"/>
          <w:szCs w:val="26"/>
        </w:rPr>
      </w:pPr>
      <w:r>
        <w:rPr>
          <w:sz w:val="26"/>
          <w:szCs w:val="26"/>
        </w:rPr>
        <w:t xml:space="preserve"> </w:t>
      </w:r>
    </w:p>
    <w:tbl>
      <w:tblPr>
        <w:tblW w:w="0" w:type="auto"/>
        <w:tblLayout w:type="fixed"/>
        <w:tblLook w:val="04A0" w:firstRow="1" w:lastRow="0" w:firstColumn="1" w:lastColumn="0" w:noHBand="0" w:noVBand="1"/>
      </w:tblPr>
      <w:tblGrid>
        <w:gridCol w:w="8568"/>
      </w:tblGrid>
      <w:tr w:rsidR="00BA0F9A" w:rsidTr="00BA0F9A">
        <w:tc>
          <w:tcPr>
            <w:tcW w:w="8568" w:type="dxa"/>
            <w:hideMark/>
          </w:tcPr>
          <w:p w:rsidR="00BA0F9A" w:rsidRDefault="00BA0F9A" w:rsidP="004164CF">
            <w:pPr>
              <w:pStyle w:val="1"/>
              <w:numPr>
                <w:ilvl w:val="0"/>
                <w:numId w:val="1"/>
              </w:numPr>
            </w:pPr>
            <w:r>
              <w:t xml:space="preserve">           Р Е Ш Е Н И Е</w:t>
            </w:r>
          </w:p>
        </w:tc>
      </w:tr>
    </w:tbl>
    <w:p w:rsidR="00BA0F9A" w:rsidRDefault="00BA0F9A" w:rsidP="00BA0F9A">
      <w:pPr>
        <w:jc w:val="both"/>
      </w:pPr>
    </w:p>
    <w:p w:rsidR="00BA0F9A" w:rsidRDefault="00BA0F9A" w:rsidP="00BA0F9A">
      <w:pPr>
        <w:jc w:val="both"/>
      </w:pPr>
    </w:p>
    <w:p w:rsidR="00FF36A2" w:rsidRPr="00FF36A2" w:rsidRDefault="00A26DAF" w:rsidP="00BA0F9A">
      <w:pPr>
        <w:rPr>
          <w:sz w:val="26"/>
          <w:szCs w:val="26"/>
        </w:rPr>
      </w:pPr>
      <w:r w:rsidRPr="00FF36A2">
        <w:rPr>
          <w:sz w:val="26"/>
          <w:szCs w:val="26"/>
        </w:rPr>
        <w:t xml:space="preserve">   </w:t>
      </w:r>
      <w:r w:rsidR="00FF36A2" w:rsidRPr="00FF36A2">
        <w:rPr>
          <w:sz w:val="26"/>
          <w:szCs w:val="26"/>
        </w:rPr>
        <w:t>19</w:t>
      </w:r>
      <w:r w:rsidR="00851925" w:rsidRPr="00FF36A2">
        <w:rPr>
          <w:sz w:val="26"/>
          <w:szCs w:val="26"/>
        </w:rPr>
        <w:t>.12. 20</w:t>
      </w:r>
      <w:r w:rsidR="001A3551" w:rsidRPr="00FF36A2">
        <w:rPr>
          <w:sz w:val="26"/>
          <w:szCs w:val="26"/>
        </w:rPr>
        <w:t>2</w:t>
      </w:r>
      <w:r w:rsidR="00FF36A2" w:rsidRPr="00FF36A2">
        <w:rPr>
          <w:sz w:val="26"/>
          <w:szCs w:val="26"/>
        </w:rPr>
        <w:t>4</w:t>
      </w:r>
      <w:r w:rsidR="00BA0F9A" w:rsidRPr="00FF36A2">
        <w:rPr>
          <w:sz w:val="26"/>
          <w:szCs w:val="26"/>
        </w:rPr>
        <w:t xml:space="preserve">                                      </w:t>
      </w:r>
      <w:r w:rsidR="00FF36A2">
        <w:rPr>
          <w:sz w:val="26"/>
          <w:szCs w:val="26"/>
        </w:rPr>
        <w:t xml:space="preserve">                                                                            № </w:t>
      </w:r>
      <w:r w:rsidR="008D756F">
        <w:rPr>
          <w:sz w:val="26"/>
          <w:szCs w:val="26"/>
        </w:rPr>
        <w:t>26</w:t>
      </w:r>
      <w:r w:rsidR="00BA0F9A" w:rsidRPr="00FF36A2">
        <w:rPr>
          <w:sz w:val="26"/>
          <w:szCs w:val="26"/>
        </w:rPr>
        <w:t xml:space="preserve">        </w:t>
      </w:r>
    </w:p>
    <w:p w:rsidR="00BA0F9A" w:rsidRDefault="00BA0F9A" w:rsidP="00FF36A2">
      <w:pPr>
        <w:jc w:val="center"/>
      </w:pPr>
      <w:r>
        <w:rPr>
          <w:sz w:val="18"/>
          <w:szCs w:val="18"/>
        </w:rPr>
        <w:t>с. Верх-Камышенка</w:t>
      </w:r>
    </w:p>
    <w:p w:rsidR="00BA0F9A" w:rsidRDefault="00BA0F9A" w:rsidP="00F60B7B">
      <w:pPr>
        <w:shd w:val="clear" w:color="auto" w:fill="FFFFFF"/>
        <w:spacing w:before="384" w:line="322" w:lineRule="exact"/>
        <w:ind w:left="173" w:right="5415" w:hanging="31"/>
        <w:rPr>
          <w:rFonts w:cs="Arial"/>
          <w:sz w:val="26"/>
          <w:szCs w:val="26"/>
        </w:rPr>
      </w:pPr>
      <w:r>
        <w:rPr>
          <w:rFonts w:cs="Arial"/>
          <w:sz w:val="26"/>
          <w:szCs w:val="26"/>
        </w:rPr>
        <w:t>О Плане правотворческой деятельности Собрания депу</w:t>
      </w:r>
      <w:r w:rsidR="00FF36A2">
        <w:rPr>
          <w:rFonts w:cs="Arial"/>
          <w:sz w:val="26"/>
          <w:szCs w:val="26"/>
        </w:rPr>
        <w:t xml:space="preserve">татов </w:t>
      </w:r>
      <w:r>
        <w:rPr>
          <w:rFonts w:cs="Arial"/>
          <w:sz w:val="26"/>
          <w:szCs w:val="26"/>
        </w:rPr>
        <w:t>Верх-</w:t>
      </w:r>
      <w:proofErr w:type="spellStart"/>
      <w:r>
        <w:rPr>
          <w:rFonts w:cs="Arial"/>
          <w:sz w:val="26"/>
          <w:szCs w:val="26"/>
        </w:rPr>
        <w:t>Камышенского</w:t>
      </w:r>
      <w:proofErr w:type="spellEnd"/>
      <w:r>
        <w:rPr>
          <w:rFonts w:cs="Arial"/>
          <w:sz w:val="26"/>
          <w:szCs w:val="26"/>
        </w:rPr>
        <w:t xml:space="preserve"> сельсовета </w:t>
      </w:r>
      <w:proofErr w:type="spellStart"/>
      <w:r>
        <w:rPr>
          <w:rFonts w:cs="Arial"/>
          <w:sz w:val="26"/>
          <w:szCs w:val="26"/>
        </w:rPr>
        <w:t>Заринског</w:t>
      </w:r>
      <w:r w:rsidR="00851925">
        <w:rPr>
          <w:rFonts w:cs="Arial"/>
          <w:sz w:val="26"/>
          <w:szCs w:val="26"/>
        </w:rPr>
        <w:t>о</w:t>
      </w:r>
      <w:proofErr w:type="spellEnd"/>
      <w:r w:rsidR="00851925">
        <w:rPr>
          <w:rFonts w:cs="Arial"/>
          <w:sz w:val="26"/>
          <w:szCs w:val="26"/>
        </w:rPr>
        <w:t xml:space="preserve"> района Алтайского края на 202</w:t>
      </w:r>
      <w:r w:rsidR="00FF36A2">
        <w:rPr>
          <w:rFonts w:cs="Arial"/>
          <w:sz w:val="26"/>
          <w:szCs w:val="26"/>
        </w:rPr>
        <w:t>5</w:t>
      </w:r>
      <w:r w:rsidR="00851925">
        <w:rPr>
          <w:rFonts w:cs="Arial"/>
          <w:sz w:val="26"/>
          <w:szCs w:val="26"/>
        </w:rPr>
        <w:t xml:space="preserve"> год</w:t>
      </w:r>
      <w:r>
        <w:rPr>
          <w:rFonts w:cs="Arial"/>
          <w:sz w:val="26"/>
          <w:szCs w:val="26"/>
        </w:rPr>
        <w:t xml:space="preserve"> </w:t>
      </w:r>
    </w:p>
    <w:p w:rsidR="00BA0F9A" w:rsidRDefault="004C554B" w:rsidP="00BA0F9A">
      <w:pPr>
        <w:shd w:val="clear" w:color="auto" w:fill="FFFFFF"/>
        <w:spacing w:before="384" w:line="322" w:lineRule="exact"/>
        <w:ind w:left="173" w:firstLine="562"/>
        <w:jc w:val="both"/>
        <w:rPr>
          <w:rFonts w:cs="Arial"/>
          <w:sz w:val="26"/>
          <w:szCs w:val="26"/>
        </w:rPr>
      </w:pPr>
      <w:r>
        <w:rPr>
          <w:rFonts w:cs="Arial"/>
          <w:sz w:val="26"/>
          <w:szCs w:val="26"/>
        </w:rPr>
        <w:t xml:space="preserve">В соответствии </w:t>
      </w:r>
      <w:r w:rsidR="00BA0F9A">
        <w:rPr>
          <w:rFonts w:cs="Arial"/>
          <w:sz w:val="26"/>
          <w:szCs w:val="26"/>
        </w:rPr>
        <w:t>с Регламентом Собрания депутатов Верх-</w:t>
      </w:r>
      <w:proofErr w:type="spellStart"/>
      <w:r w:rsidR="00BA0F9A">
        <w:rPr>
          <w:rFonts w:cs="Arial"/>
          <w:sz w:val="26"/>
          <w:szCs w:val="26"/>
        </w:rPr>
        <w:t>Камышенского</w:t>
      </w:r>
      <w:proofErr w:type="spellEnd"/>
      <w:r w:rsidR="00BA0F9A">
        <w:rPr>
          <w:rFonts w:cs="Arial"/>
          <w:sz w:val="26"/>
          <w:szCs w:val="26"/>
        </w:rPr>
        <w:t xml:space="preserve"> сельсовета </w:t>
      </w:r>
      <w:proofErr w:type="spellStart"/>
      <w:r w:rsidR="00BA0F9A">
        <w:rPr>
          <w:rFonts w:cs="Arial"/>
          <w:sz w:val="26"/>
          <w:szCs w:val="26"/>
        </w:rPr>
        <w:t>Зар</w:t>
      </w:r>
      <w:r>
        <w:rPr>
          <w:rFonts w:cs="Arial"/>
          <w:sz w:val="26"/>
          <w:szCs w:val="26"/>
        </w:rPr>
        <w:t>инского</w:t>
      </w:r>
      <w:proofErr w:type="spellEnd"/>
      <w:r>
        <w:rPr>
          <w:rFonts w:cs="Arial"/>
          <w:sz w:val="26"/>
          <w:szCs w:val="26"/>
        </w:rPr>
        <w:t xml:space="preserve"> района Алтайского края </w:t>
      </w:r>
      <w:r w:rsidR="00BA0F9A">
        <w:rPr>
          <w:rFonts w:cs="Arial"/>
          <w:sz w:val="26"/>
          <w:szCs w:val="26"/>
        </w:rPr>
        <w:t>Собрание депутатов Верх-</w:t>
      </w:r>
      <w:proofErr w:type="spellStart"/>
      <w:r w:rsidR="00BA0F9A">
        <w:rPr>
          <w:rFonts w:cs="Arial"/>
          <w:sz w:val="26"/>
          <w:szCs w:val="26"/>
        </w:rPr>
        <w:t>Камышенского</w:t>
      </w:r>
      <w:proofErr w:type="spellEnd"/>
      <w:r w:rsidR="00BA0F9A">
        <w:rPr>
          <w:rFonts w:cs="Arial"/>
          <w:sz w:val="26"/>
          <w:szCs w:val="26"/>
        </w:rPr>
        <w:t xml:space="preserve"> сельсовета</w:t>
      </w:r>
    </w:p>
    <w:p w:rsidR="00BA0F9A" w:rsidRDefault="00BA0F9A" w:rsidP="00BA0F9A">
      <w:pPr>
        <w:shd w:val="clear" w:color="auto" w:fill="FFFFFF"/>
        <w:spacing w:before="384" w:line="322" w:lineRule="exact"/>
        <w:ind w:left="173" w:firstLine="562"/>
        <w:jc w:val="center"/>
        <w:rPr>
          <w:rFonts w:cs="Arial"/>
          <w:sz w:val="26"/>
          <w:szCs w:val="26"/>
        </w:rPr>
      </w:pPr>
      <w:r>
        <w:rPr>
          <w:rFonts w:cs="Arial"/>
          <w:sz w:val="26"/>
          <w:szCs w:val="26"/>
        </w:rPr>
        <w:t>Р Е Ш И ЛО:</w:t>
      </w:r>
    </w:p>
    <w:p w:rsidR="00BA0F9A" w:rsidRDefault="00BA0F9A" w:rsidP="00BA0F9A">
      <w:pPr>
        <w:numPr>
          <w:ilvl w:val="0"/>
          <w:numId w:val="2"/>
        </w:numPr>
        <w:shd w:val="clear" w:color="auto" w:fill="FFFFFF"/>
        <w:spacing w:before="216" w:line="312" w:lineRule="exact"/>
        <w:jc w:val="both"/>
        <w:rPr>
          <w:rFonts w:cs="Arial"/>
          <w:sz w:val="26"/>
          <w:szCs w:val="26"/>
        </w:rPr>
      </w:pPr>
      <w:r>
        <w:rPr>
          <w:rFonts w:cs="Arial"/>
          <w:sz w:val="26"/>
          <w:szCs w:val="26"/>
        </w:rPr>
        <w:t>Утвердить     План правотворческой д</w:t>
      </w:r>
      <w:r w:rsidR="00FF36A2">
        <w:rPr>
          <w:rFonts w:cs="Arial"/>
          <w:sz w:val="26"/>
          <w:szCs w:val="26"/>
        </w:rPr>
        <w:t xml:space="preserve">еятельности Собрания депутатов </w:t>
      </w:r>
      <w:r>
        <w:rPr>
          <w:rFonts w:cs="Arial"/>
          <w:sz w:val="26"/>
          <w:szCs w:val="26"/>
        </w:rPr>
        <w:t>Верх-</w:t>
      </w:r>
      <w:proofErr w:type="spellStart"/>
      <w:r>
        <w:rPr>
          <w:rFonts w:cs="Arial"/>
          <w:sz w:val="26"/>
          <w:szCs w:val="26"/>
        </w:rPr>
        <w:t>Камышенского</w:t>
      </w:r>
      <w:proofErr w:type="spellEnd"/>
      <w:r>
        <w:rPr>
          <w:rFonts w:cs="Arial"/>
          <w:sz w:val="26"/>
          <w:szCs w:val="26"/>
        </w:rPr>
        <w:t xml:space="preserve"> сельсовета </w:t>
      </w:r>
      <w:proofErr w:type="spellStart"/>
      <w:r>
        <w:rPr>
          <w:rFonts w:cs="Arial"/>
          <w:sz w:val="26"/>
          <w:szCs w:val="26"/>
        </w:rPr>
        <w:t>Заринског</w:t>
      </w:r>
      <w:r w:rsidR="00851925">
        <w:rPr>
          <w:rFonts w:cs="Arial"/>
          <w:sz w:val="26"/>
          <w:szCs w:val="26"/>
        </w:rPr>
        <w:t>о</w:t>
      </w:r>
      <w:proofErr w:type="spellEnd"/>
      <w:r w:rsidR="00851925">
        <w:rPr>
          <w:rFonts w:cs="Arial"/>
          <w:sz w:val="26"/>
          <w:szCs w:val="26"/>
        </w:rPr>
        <w:t xml:space="preserve"> района Алтайского края на 202</w:t>
      </w:r>
      <w:r w:rsidR="00FF36A2">
        <w:rPr>
          <w:rFonts w:cs="Arial"/>
          <w:sz w:val="26"/>
          <w:szCs w:val="26"/>
        </w:rPr>
        <w:t>5</w:t>
      </w:r>
      <w:r w:rsidR="000452FE">
        <w:rPr>
          <w:rFonts w:cs="Arial"/>
          <w:sz w:val="26"/>
          <w:szCs w:val="26"/>
        </w:rPr>
        <w:t xml:space="preserve"> год </w:t>
      </w:r>
      <w:r>
        <w:rPr>
          <w:rFonts w:cs="Arial"/>
          <w:sz w:val="26"/>
          <w:szCs w:val="26"/>
        </w:rPr>
        <w:t>(приложения 1).</w:t>
      </w:r>
    </w:p>
    <w:p w:rsidR="00BA0F9A" w:rsidRDefault="00BA0F9A" w:rsidP="00BA0F9A">
      <w:pPr>
        <w:pStyle w:val="a5"/>
        <w:numPr>
          <w:ilvl w:val="0"/>
          <w:numId w:val="2"/>
        </w:numPr>
        <w:jc w:val="both"/>
        <w:rPr>
          <w:sz w:val="26"/>
          <w:szCs w:val="26"/>
        </w:rPr>
      </w:pPr>
      <w:r>
        <w:rPr>
          <w:sz w:val="26"/>
          <w:szCs w:val="26"/>
        </w:rPr>
        <w:t xml:space="preserve">Обнародовать данное решение на </w:t>
      </w:r>
      <w:r w:rsidR="001A3551">
        <w:rPr>
          <w:sz w:val="26"/>
          <w:szCs w:val="26"/>
        </w:rPr>
        <w:t>информационном стенде в здании А</w:t>
      </w:r>
      <w:r>
        <w:rPr>
          <w:sz w:val="26"/>
          <w:szCs w:val="26"/>
        </w:rPr>
        <w:t>дминистрации Верх-</w:t>
      </w:r>
      <w:proofErr w:type="spellStart"/>
      <w:r>
        <w:rPr>
          <w:sz w:val="26"/>
          <w:szCs w:val="26"/>
        </w:rPr>
        <w:t>Камышенского</w:t>
      </w:r>
      <w:proofErr w:type="spellEnd"/>
      <w:r>
        <w:rPr>
          <w:sz w:val="26"/>
          <w:szCs w:val="26"/>
        </w:rPr>
        <w:t xml:space="preserve"> сельсовета.</w:t>
      </w:r>
    </w:p>
    <w:p w:rsidR="00BA0F9A" w:rsidRDefault="00BA0F9A" w:rsidP="00BA0F9A">
      <w:pPr>
        <w:pStyle w:val="a5"/>
        <w:numPr>
          <w:ilvl w:val="0"/>
          <w:numId w:val="2"/>
        </w:numPr>
        <w:jc w:val="both"/>
        <w:rPr>
          <w:sz w:val="26"/>
          <w:szCs w:val="26"/>
        </w:rPr>
      </w:pPr>
      <w:r>
        <w:rPr>
          <w:rFonts w:cs="Arial"/>
          <w:sz w:val="26"/>
          <w:szCs w:val="26"/>
        </w:rPr>
        <w:t>Контроль за исполнением настоящего решения оставляю за собой.</w:t>
      </w:r>
    </w:p>
    <w:p w:rsidR="00BA0F9A" w:rsidRDefault="00BA0F9A" w:rsidP="00BA0F9A">
      <w:pPr>
        <w:shd w:val="clear" w:color="auto" w:fill="FFFFFF"/>
        <w:spacing w:before="14" w:line="322" w:lineRule="exact"/>
        <w:ind w:left="19" w:right="24" w:firstLine="696"/>
        <w:jc w:val="both"/>
        <w:rPr>
          <w:sz w:val="26"/>
          <w:szCs w:val="26"/>
        </w:rPr>
      </w:pPr>
    </w:p>
    <w:p w:rsidR="00BA0F9A" w:rsidRDefault="00BA0F9A" w:rsidP="00BA0F9A">
      <w:pPr>
        <w:shd w:val="clear" w:color="auto" w:fill="FFFFFF"/>
        <w:spacing w:before="14" w:line="322" w:lineRule="exact"/>
        <w:ind w:left="19" w:right="24" w:firstLine="696"/>
        <w:jc w:val="both"/>
        <w:rPr>
          <w:sz w:val="26"/>
          <w:szCs w:val="26"/>
        </w:rPr>
      </w:pPr>
    </w:p>
    <w:p w:rsidR="00851925" w:rsidRPr="00830AEE" w:rsidRDefault="001A3551" w:rsidP="00851925">
      <w:pPr>
        <w:jc w:val="both"/>
        <w:rPr>
          <w:sz w:val="26"/>
          <w:szCs w:val="26"/>
        </w:rPr>
      </w:pPr>
      <w:r>
        <w:rPr>
          <w:sz w:val="26"/>
          <w:szCs w:val="26"/>
        </w:rPr>
        <w:t xml:space="preserve">Глава сельсовета                                                          </w:t>
      </w:r>
      <w:r w:rsidR="00851925">
        <w:rPr>
          <w:sz w:val="26"/>
          <w:szCs w:val="26"/>
        </w:rPr>
        <w:t xml:space="preserve">                          </w:t>
      </w:r>
      <w:r w:rsidR="00851925" w:rsidRPr="00830AEE">
        <w:rPr>
          <w:sz w:val="26"/>
          <w:szCs w:val="26"/>
        </w:rPr>
        <w:t xml:space="preserve">          </w:t>
      </w:r>
      <w:r w:rsidR="00A26DAF">
        <w:rPr>
          <w:sz w:val="26"/>
          <w:szCs w:val="26"/>
        </w:rPr>
        <w:t>В.В. Фишер</w:t>
      </w:r>
    </w:p>
    <w:p w:rsidR="00BA0F9A" w:rsidRDefault="00BA0F9A" w:rsidP="00BA0F9A">
      <w:pPr>
        <w:jc w:val="both"/>
        <w:rPr>
          <w:rFonts w:cs="Arial"/>
          <w:sz w:val="26"/>
          <w:szCs w:val="26"/>
        </w:rPr>
      </w:pPr>
    </w:p>
    <w:p w:rsidR="00BA0F9A" w:rsidRDefault="00BA0F9A" w:rsidP="00BA0F9A">
      <w:pPr>
        <w:shd w:val="clear" w:color="auto" w:fill="FFFFFF"/>
        <w:rPr>
          <w:rFonts w:ascii="Arial" w:hAnsi="Arial" w:cs="Arial"/>
        </w:rPr>
      </w:pPr>
    </w:p>
    <w:p w:rsidR="00BA0F9A" w:rsidRDefault="00BA0F9A" w:rsidP="00BA0F9A">
      <w:pPr>
        <w:shd w:val="clear" w:color="auto" w:fill="FFFFFF"/>
        <w:jc w:val="both"/>
        <w:rPr>
          <w:rFonts w:ascii="Arial" w:hAnsi="Arial" w:cs="Arial"/>
          <w:spacing w:val="-3"/>
          <w:sz w:val="26"/>
        </w:rPr>
      </w:pPr>
      <w:r>
        <w:rPr>
          <w:rFonts w:ascii="Arial" w:hAnsi="Arial" w:cs="Arial"/>
          <w:spacing w:val="-3"/>
          <w:sz w:val="26"/>
        </w:rPr>
        <w:t xml:space="preserve">       </w:t>
      </w:r>
    </w:p>
    <w:p w:rsidR="00BA0F9A" w:rsidRDefault="00BA0F9A" w:rsidP="00BA0F9A">
      <w:pPr>
        <w:jc w:val="both"/>
        <w:rPr>
          <w:sz w:val="26"/>
        </w:rPr>
      </w:pPr>
    </w:p>
    <w:p w:rsidR="00BA0F9A" w:rsidRDefault="00BA0F9A" w:rsidP="00BA0F9A">
      <w:pPr>
        <w:jc w:val="both"/>
        <w:rPr>
          <w:sz w:val="26"/>
        </w:rPr>
      </w:pPr>
    </w:p>
    <w:p w:rsidR="00BA0F9A" w:rsidRDefault="00BA0F9A" w:rsidP="00BA0F9A">
      <w:pPr>
        <w:jc w:val="both"/>
        <w:rPr>
          <w:sz w:val="26"/>
        </w:rPr>
      </w:pPr>
    </w:p>
    <w:p w:rsidR="00BA0F9A" w:rsidRDefault="00BA0F9A" w:rsidP="00BA0F9A">
      <w:pPr>
        <w:jc w:val="both"/>
      </w:pPr>
    </w:p>
    <w:p w:rsidR="00BA0F9A" w:rsidRDefault="00BA0F9A" w:rsidP="00BA0F9A">
      <w:pPr>
        <w:jc w:val="center"/>
      </w:pPr>
      <w:r>
        <w:t xml:space="preserve">                                              </w:t>
      </w:r>
    </w:p>
    <w:p w:rsidR="00BA0F9A" w:rsidRDefault="00BA0F9A" w:rsidP="00BA0F9A">
      <w:pPr>
        <w:jc w:val="center"/>
      </w:pPr>
    </w:p>
    <w:p w:rsidR="00BA0F9A" w:rsidRDefault="00BA0F9A" w:rsidP="00BA0F9A">
      <w:pPr>
        <w:jc w:val="center"/>
      </w:pPr>
      <w:r>
        <w:t xml:space="preserve">                                        </w:t>
      </w:r>
    </w:p>
    <w:p w:rsidR="00BA0F9A" w:rsidRDefault="00BA0F9A" w:rsidP="00BA0F9A">
      <w:pPr>
        <w:suppressAutoHyphens w:val="0"/>
        <w:sectPr w:rsidR="00BA0F9A">
          <w:pgSz w:w="11905" w:h="16837"/>
          <w:pgMar w:top="1077" w:right="794" w:bottom="1077" w:left="1361" w:header="720" w:footer="720" w:gutter="0"/>
          <w:cols w:space="720"/>
        </w:sectPr>
      </w:pPr>
    </w:p>
    <w:p w:rsidR="00BA0F9A" w:rsidRDefault="00BA0F9A" w:rsidP="00BA0F9A">
      <w:pPr>
        <w:ind w:left="9204" w:firstLine="708"/>
        <w:jc w:val="both"/>
        <w:rPr>
          <w:sz w:val="26"/>
          <w:szCs w:val="26"/>
        </w:rPr>
      </w:pPr>
      <w:r>
        <w:rPr>
          <w:sz w:val="26"/>
          <w:szCs w:val="26"/>
        </w:rPr>
        <w:lastRenderedPageBreak/>
        <w:t>ПРИЛОЖЕНИЕ 1</w:t>
      </w:r>
    </w:p>
    <w:p w:rsidR="00BA0F9A" w:rsidRDefault="00BA0F9A" w:rsidP="00BA0F9A">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к решению Собрания </w:t>
      </w:r>
      <w:r>
        <w:rPr>
          <w:sz w:val="26"/>
          <w:szCs w:val="26"/>
        </w:rPr>
        <w:tab/>
        <w:t>депутатов</w:t>
      </w:r>
    </w:p>
    <w:p w:rsidR="00BA0F9A" w:rsidRDefault="00BA0F9A" w:rsidP="00BA0F9A">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Верх-</w:t>
      </w:r>
      <w:proofErr w:type="spellStart"/>
      <w:r>
        <w:rPr>
          <w:sz w:val="26"/>
          <w:szCs w:val="26"/>
        </w:rPr>
        <w:t>Камышенского</w:t>
      </w:r>
      <w:proofErr w:type="spellEnd"/>
      <w:r>
        <w:rPr>
          <w:sz w:val="26"/>
          <w:szCs w:val="26"/>
        </w:rPr>
        <w:t xml:space="preserve"> сельсовета </w:t>
      </w:r>
    </w:p>
    <w:p w:rsidR="00BA0F9A" w:rsidRDefault="00A26DAF" w:rsidP="00BA0F9A">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от </w:t>
      </w:r>
      <w:r w:rsidR="00FF36A2">
        <w:rPr>
          <w:sz w:val="26"/>
          <w:szCs w:val="26"/>
        </w:rPr>
        <w:t>19</w:t>
      </w:r>
      <w:r w:rsidR="001A3551">
        <w:rPr>
          <w:sz w:val="26"/>
          <w:szCs w:val="26"/>
        </w:rPr>
        <w:t>.12.202</w:t>
      </w:r>
      <w:r w:rsidR="00FF36A2">
        <w:rPr>
          <w:sz w:val="26"/>
          <w:szCs w:val="26"/>
        </w:rPr>
        <w:t>4</w:t>
      </w:r>
      <w:r w:rsidR="00BA0F9A">
        <w:rPr>
          <w:sz w:val="26"/>
          <w:szCs w:val="26"/>
        </w:rPr>
        <w:t xml:space="preserve"> № </w:t>
      </w:r>
      <w:r w:rsidR="004C554B">
        <w:rPr>
          <w:sz w:val="26"/>
          <w:szCs w:val="26"/>
        </w:rPr>
        <w:t>26</w:t>
      </w:r>
      <w:r w:rsidR="00BA0F9A">
        <w:rPr>
          <w:sz w:val="26"/>
          <w:szCs w:val="26"/>
        </w:rPr>
        <w:t xml:space="preserve"> </w:t>
      </w:r>
    </w:p>
    <w:p w:rsidR="00BA0F9A" w:rsidRDefault="00BA0F9A" w:rsidP="00BA0F9A">
      <w:pPr>
        <w:jc w:val="center"/>
        <w:rPr>
          <w:sz w:val="26"/>
          <w:szCs w:val="26"/>
        </w:rPr>
      </w:pPr>
    </w:p>
    <w:p w:rsidR="001A3551" w:rsidRDefault="001A3551" w:rsidP="001A3551">
      <w:pPr>
        <w:jc w:val="center"/>
        <w:rPr>
          <w:sz w:val="26"/>
          <w:szCs w:val="26"/>
        </w:rPr>
      </w:pPr>
      <w:r>
        <w:rPr>
          <w:sz w:val="26"/>
          <w:szCs w:val="26"/>
        </w:rPr>
        <w:t>ПЛАН</w:t>
      </w:r>
    </w:p>
    <w:p w:rsidR="001A3551" w:rsidRDefault="001A3551" w:rsidP="001A3551">
      <w:pPr>
        <w:jc w:val="center"/>
        <w:rPr>
          <w:sz w:val="26"/>
          <w:szCs w:val="26"/>
        </w:rPr>
      </w:pPr>
      <w:r>
        <w:rPr>
          <w:sz w:val="26"/>
          <w:szCs w:val="26"/>
        </w:rPr>
        <w:t>правотворческой, и организационной деятельности</w:t>
      </w:r>
    </w:p>
    <w:p w:rsidR="001A3551" w:rsidRDefault="001A3551" w:rsidP="001A3551">
      <w:pPr>
        <w:jc w:val="center"/>
        <w:rPr>
          <w:sz w:val="26"/>
          <w:szCs w:val="26"/>
        </w:rPr>
      </w:pPr>
      <w:r>
        <w:rPr>
          <w:sz w:val="26"/>
          <w:szCs w:val="26"/>
        </w:rPr>
        <w:t>Собрания депутатов Верх-</w:t>
      </w:r>
      <w:proofErr w:type="spellStart"/>
      <w:r>
        <w:rPr>
          <w:sz w:val="26"/>
          <w:szCs w:val="26"/>
        </w:rPr>
        <w:t>Камышенского</w:t>
      </w:r>
      <w:proofErr w:type="spellEnd"/>
      <w:r>
        <w:rPr>
          <w:sz w:val="26"/>
          <w:szCs w:val="26"/>
        </w:rPr>
        <w:t xml:space="preserve"> сельсовета </w:t>
      </w:r>
      <w:proofErr w:type="spellStart"/>
      <w:r>
        <w:rPr>
          <w:sz w:val="26"/>
          <w:szCs w:val="26"/>
        </w:rPr>
        <w:t>Заринского</w:t>
      </w:r>
      <w:proofErr w:type="spellEnd"/>
      <w:r>
        <w:rPr>
          <w:sz w:val="26"/>
          <w:szCs w:val="26"/>
        </w:rPr>
        <w:t xml:space="preserve"> района</w:t>
      </w:r>
    </w:p>
    <w:p w:rsidR="001A3551" w:rsidRDefault="001A3551" w:rsidP="001A3551">
      <w:pPr>
        <w:jc w:val="center"/>
        <w:rPr>
          <w:sz w:val="26"/>
          <w:szCs w:val="26"/>
        </w:rPr>
      </w:pPr>
      <w:r>
        <w:rPr>
          <w:sz w:val="26"/>
          <w:szCs w:val="26"/>
        </w:rPr>
        <w:t>Алтайского края на 202</w:t>
      </w:r>
      <w:r w:rsidR="00FF36A2">
        <w:rPr>
          <w:sz w:val="26"/>
          <w:szCs w:val="26"/>
        </w:rPr>
        <w:t>5</w:t>
      </w:r>
      <w:r w:rsidR="00670163">
        <w:rPr>
          <w:sz w:val="26"/>
          <w:szCs w:val="26"/>
        </w:rPr>
        <w:t xml:space="preserve"> год</w:t>
      </w:r>
    </w:p>
    <w:p w:rsidR="001A3551" w:rsidRDefault="001A3551" w:rsidP="001A3551">
      <w:pPr>
        <w:rPr>
          <w:sz w:val="26"/>
          <w:szCs w:val="2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7004"/>
        <w:gridCol w:w="3544"/>
        <w:gridCol w:w="3119"/>
      </w:tblGrid>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 п/п</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Наименование  проектов правовых актов</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Ответственный за подготовку проекта</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Срок  рассмотрения</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1</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2</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3</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4</w:t>
            </w:r>
          </w:p>
        </w:tc>
      </w:tr>
      <w:tr w:rsidR="001A3551" w:rsidRPr="00037998" w:rsidTr="00FD7D6C">
        <w:tc>
          <w:tcPr>
            <w:tcW w:w="14709" w:type="dxa"/>
            <w:gridSpan w:val="4"/>
            <w:tcBorders>
              <w:top w:val="single" w:sz="4" w:space="0" w:color="auto"/>
              <w:left w:val="single" w:sz="4" w:space="0" w:color="auto"/>
              <w:bottom w:val="single" w:sz="4" w:space="0" w:color="auto"/>
              <w:right w:val="single" w:sz="4" w:space="0" w:color="auto"/>
            </w:tcBorders>
          </w:tcPr>
          <w:p w:rsidR="001A3551" w:rsidRPr="00037998" w:rsidRDefault="001A3551" w:rsidP="00FD7D6C">
            <w:pPr>
              <w:ind w:left="360"/>
              <w:jc w:val="center"/>
              <w:rPr>
                <w:b/>
              </w:rPr>
            </w:pPr>
            <w:r w:rsidRPr="00037998">
              <w:rPr>
                <w:b/>
              </w:rPr>
              <w:t xml:space="preserve">1.Мероприятия в области правотворческой </w:t>
            </w:r>
          </w:p>
          <w:p w:rsidR="001A3551" w:rsidRPr="00037998" w:rsidRDefault="001A3551" w:rsidP="00FD7D6C">
            <w:pPr>
              <w:jc w:val="center"/>
            </w:pPr>
            <w:r w:rsidRPr="00037998">
              <w:rPr>
                <w:b/>
              </w:rPr>
              <w:t xml:space="preserve">деятельности  Собрание  депутатов </w:t>
            </w:r>
            <w:r w:rsidR="00670163" w:rsidRPr="00670163">
              <w:rPr>
                <w:b/>
                <w:sz w:val="26"/>
                <w:szCs w:val="26"/>
              </w:rPr>
              <w:t>Верх-</w:t>
            </w:r>
            <w:proofErr w:type="spellStart"/>
            <w:r w:rsidR="00670163" w:rsidRPr="00670163">
              <w:rPr>
                <w:b/>
                <w:sz w:val="26"/>
                <w:szCs w:val="26"/>
              </w:rPr>
              <w:t>Камышенского</w:t>
            </w:r>
            <w:proofErr w:type="spellEnd"/>
            <w:r w:rsidRPr="00037998">
              <w:rPr>
                <w:b/>
              </w:rPr>
              <w:t xml:space="preserve"> сельсовета</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1</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670163" w:rsidP="00FF36A2">
            <w:pPr>
              <w:jc w:val="both"/>
            </w:pPr>
            <w:r>
              <w:t>Отчет о</w:t>
            </w:r>
            <w:r w:rsidR="001A3551" w:rsidRPr="00037998">
              <w:t xml:space="preserve"> работе  Собрание депутатов </w:t>
            </w:r>
            <w:r w:rsidRPr="00670163">
              <w:t>Верх-</w:t>
            </w:r>
            <w:proofErr w:type="spellStart"/>
            <w:r w:rsidRPr="00670163">
              <w:t>Камышенского</w:t>
            </w:r>
            <w:proofErr w:type="spellEnd"/>
            <w:r w:rsidR="001A3551" w:rsidRPr="00037998">
              <w:t xml:space="preserve"> сельсовета за 20</w:t>
            </w:r>
            <w:r w:rsidR="001A3551">
              <w:t>2</w:t>
            </w:r>
            <w:r w:rsidR="00FF36A2">
              <w:t>4</w:t>
            </w:r>
            <w:r w:rsidR="001A3551" w:rsidRPr="00037998">
              <w:t xml:space="preserve"> год.</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1A3551" w:rsidP="00FD7D6C">
            <w:r w:rsidRPr="00037998">
              <w:t>глава сельсовета, постоянная комиссия по социально-правовым вопросам</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февраль</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2</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both"/>
            </w:pPr>
            <w:r w:rsidRPr="00037998">
              <w:t>Отчет об исполнении бюджета.</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A26DAF" w:rsidP="00A26DAF">
            <w:r>
              <w:t>г</w:t>
            </w:r>
            <w:r w:rsidR="001A3551" w:rsidRPr="00037998">
              <w:t>лав</w:t>
            </w:r>
            <w:r>
              <w:t xml:space="preserve">а </w:t>
            </w:r>
            <w:r w:rsidR="00670163">
              <w:t xml:space="preserve"> </w:t>
            </w:r>
            <w:r w:rsidR="001A3551" w:rsidRPr="00037998">
              <w:t>сельсовета, постоянная комиссия по социально-правовым вопросам</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февраль</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3</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FF36A2">
            <w:pPr>
              <w:jc w:val="both"/>
            </w:pPr>
            <w:r w:rsidRPr="00037998">
              <w:t>О работе Администрации сельсовета (отчет главы сельсовета) за 20</w:t>
            </w:r>
            <w:r>
              <w:t>2</w:t>
            </w:r>
            <w:r w:rsidR="00FF36A2">
              <w:t xml:space="preserve">4 </w:t>
            </w:r>
            <w:r w:rsidRPr="00037998">
              <w:t>г.</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670163" w:rsidP="00A26DAF">
            <w:r w:rsidRPr="00037998">
              <w:t>глав</w:t>
            </w:r>
            <w:r w:rsidR="00A26DAF">
              <w:t>а</w:t>
            </w:r>
            <w:r>
              <w:t xml:space="preserve"> </w:t>
            </w:r>
            <w:r w:rsidRPr="00037998">
              <w:t>сельсовета</w:t>
            </w:r>
            <w:r w:rsidR="001A3551" w:rsidRPr="00037998">
              <w:t>, постоянная комиссия по социально-правовым вопросам</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Февраль</w:t>
            </w:r>
            <w:r>
              <w:t>-март</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4</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pStyle w:val="a7"/>
            </w:pPr>
            <w:r w:rsidRPr="00037998">
              <w:t>  Разработка нормативно- правовых актов.</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670163" w:rsidP="00FD7D6C">
            <w:r>
              <w:t>Специалисты А</w:t>
            </w:r>
            <w:r w:rsidR="001A3551" w:rsidRPr="00037998">
              <w:t>дминистрации</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r w:rsidRPr="00037998">
              <w:t>По мере необходимости</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5</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A26DAF">
            <w:pPr>
              <w:jc w:val="both"/>
            </w:pPr>
            <w:r w:rsidRPr="00037998">
              <w:t>Внесение изменений, дополнений на основании  изменений законодательных актов   РФ  в целях  устранения ограничений  для предоставления государственных и муниципальных услуг</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670163" w:rsidP="00FD7D6C">
            <w:r>
              <w:t>Специалисты А</w:t>
            </w:r>
            <w:r w:rsidR="001A3551" w:rsidRPr="00037998">
              <w:t>дминистрации</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670163" w:rsidP="00FD7D6C">
            <w:r>
              <w:t>В течение</w:t>
            </w:r>
            <w:r w:rsidR="001A3551" w:rsidRPr="00037998">
              <w:t xml:space="preserve"> года, по мере необходимости</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6</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670163">
            <w:pPr>
              <w:jc w:val="both"/>
              <w:rPr>
                <w:color w:val="000000"/>
              </w:rPr>
            </w:pPr>
            <w:r w:rsidRPr="00037998">
              <w:rPr>
                <w:color w:val="000000"/>
              </w:rPr>
              <w:t xml:space="preserve">О внесении изменений и дополнений в Устав муниципального образования </w:t>
            </w:r>
            <w:r w:rsidR="00FF36A2">
              <w:rPr>
                <w:color w:val="000000"/>
              </w:rPr>
              <w:t xml:space="preserve">сельское поселение </w:t>
            </w:r>
            <w:r w:rsidR="00670163">
              <w:rPr>
                <w:color w:val="000000"/>
              </w:rPr>
              <w:t>Верх-</w:t>
            </w:r>
            <w:proofErr w:type="spellStart"/>
            <w:r w:rsidR="00670163">
              <w:rPr>
                <w:color w:val="000000"/>
              </w:rPr>
              <w:t>Камышенский</w:t>
            </w:r>
            <w:proofErr w:type="spellEnd"/>
            <w:r w:rsidRPr="00037998">
              <w:rPr>
                <w:color w:val="000000"/>
              </w:rPr>
              <w:t xml:space="preserve"> сельсовет </w:t>
            </w:r>
            <w:proofErr w:type="spellStart"/>
            <w:r w:rsidRPr="00037998">
              <w:rPr>
                <w:color w:val="000000"/>
              </w:rPr>
              <w:t>Заринского</w:t>
            </w:r>
            <w:proofErr w:type="spellEnd"/>
            <w:r w:rsidRPr="00037998">
              <w:rPr>
                <w:color w:val="000000"/>
              </w:rPr>
              <w:t xml:space="preserve"> района Алтайского края.</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670163" w:rsidP="00A26DAF">
            <w:r w:rsidRPr="00037998">
              <w:t>глав</w:t>
            </w:r>
            <w:r w:rsidR="00A26DAF">
              <w:t>а</w:t>
            </w:r>
            <w:r>
              <w:t xml:space="preserve"> </w:t>
            </w:r>
            <w:r w:rsidRPr="00037998">
              <w:t>сельсовета</w:t>
            </w:r>
            <w:r w:rsidR="001A3551" w:rsidRPr="00037998">
              <w:t>, постоянная комиссия по социально-правовым вопросам</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670163" w:rsidP="00FD7D6C">
            <w:pPr>
              <w:jc w:val="center"/>
            </w:pPr>
            <w:r>
              <w:t>В течение</w:t>
            </w:r>
            <w:r w:rsidR="001A3551" w:rsidRPr="00037998">
              <w:t xml:space="preserve"> года, по мере необходимости</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lastRenderedPageBreak/>
              <w:t>7</w:t>
            </w:r>
          </w:p>
        </w:tc>
        <w:tc>
          <w:tcPr>
            <w:tcW w:w="7004" w:type="dxa"/>
            <w:tcBorders>
              <w:top w:val="single" w:sz="4" w:space="0" w:color="auto"/>
              <w:left w:val="single" w:sz="4" w:space="0" w:color="auto"/>
              <w:bottom w:val="single" w:sz="4" w:space="0" w:color="auto"/>
              <w:right w:val="single" w:sz="4" w:space="0" w:color="auto"/>
            </w:tcBorders>
          </w:tcPr>
          <w:p w:rsidR="001A3551" w:rsidRPr="00670163" w:rsidRDefault="001A3551" w:rsidP="00FF36A2">
            <w:pPr>
              <w:jc w:val="both"/>
            </w:pPr>
            <w:r w:rsidRPr="00670163">
              <w:t>О бюджете муниципального образования</w:t>
            </w:r>
            <w:r w:rsidR="00FF36A2">
              <w:t xml:space="preserve"> </w:t>
            </w:r>
            <w:r w:rsidR="00FF36A2" w:rsidRPr="00FF36A2">
              <w:t>сельское поселение</w:t>
            </w:r>
            <w:r w:rsidRPr="00670163">
              <w:t xml:space="preserve"> </w:t>
            </w:r>
            <w:r w:rsidR="00670163">
              <w:rPr>
                <w:color w:val="000000"/>
              </w:rPr>
              <w:t>Верх-</w:t>
            </w:r>
            <w:proofErr w:type="spellStart"/>
            <w:r w:rsidR="00670163">
              <w:rPr>
                <w:color w:val="000000"/>
              </w:rPr>
              <w:t>Камышенский</w:t>
            </w:r>
            <w:proofErr w:type="spellEnd"/>
            <w:r w:rsidRPr="00670163">
              <w:t xml:space="preserve"> сельсовет </w:t>
            </w:r>
            <w:proofErr w:type="spellStart"/>
            <w:r w:rsidRPr="00670163">
              <w:t>Заринского</w:t>
            </w:r>
            <w:proofErr w:type="spellEnd"/>
            <w:r w:rsidRPr="00670163">
              <w:t xml:space="preserve"> района Алтайского края на 202</w:t>
            </w:r>
            <w:r w:rsidR="00FF36A2">
              <w:t>6</w:t>
            </w:r>
            <w:r w:rsidRPr="00670163">
              <w:t xml:space="preserve"> год и плановый период 202</w:t>
            </w:r>
            <w:r w:rsidR="00FF36A2">
              <w:t>7</w:t>
            </w:r>
            <w:r w:rsidR="003636F2">
              <w:t>-202</w:t>
            </w:r>
            <w:r w:rsidR="00FF36A2">
              <w:t>8</w:t>
            </w:r>
            <w:r w:rsidR="00A26DAF">
              <w:t xml:space="preserve"> </w:t>
            </w:r>
            <w:r w:rsidRPr="00670163">
              <w:t>годы.</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670163" w:rsidP="00A26DAF">
            <w:r w:rsidRPr="00037998">
              <w:t>глав</w:t>
            </w:r>
            <w:r w:rsidR="00A26DAF">
              <w:t>а</w:t>
            </w:r>
            <w:r>
              <w:t xml:space="preserve"> </w:t>
            </w:r>
            <w:r w:rsidRPr="00037998">
              <w:t>сельсовета</w:t>
            </w:r>
            <w:r w:rsidR="001A3551" w:rsidRPr="00037998">
              <w:t>, постоянная комиссия по социально-правовым вопросам</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декабрь</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t>8</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both"/>
            </w:pPr>
            <w:r w:rsidRPr="00037998">
              <w:t>О проведении месячника по благоустройству на территории сельсовета и противопожарной безопасности</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670163" w:rsidP="00A26DAF">
            <w:r w:rsidRPr="00037998">
              <w:t>глав</w:t>
            </w:r>
            <w:r w:rsidR="00A26DAF">
              <w:t>а</w:t>
            </w:r>
            <w:r>
              <w:t xml:space="preserve"> </w:t>
            </w:r>
            <w:r w:rsidRPr="00037998">
              <w:t>сельсовета</w:t>
            </w:r>
            <w:r w:rsidR="001A3551" w:rsidRPr="00037998">
              <w:t>, постоянная комиссия по социально-правовым вопросам</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май</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t>9</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both"/>
            </w:pPr>
            <w:r w:rsidRPr="00037998">
              <w:t>О подготовке организаций и учреждений социальной сферы к работе  в зимний период</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670163" w:rsidP="00A26DAF">
            <w:r w:rsidRPr="00037998">
              <w:t>глав</w:t>
            </w:r>
            <w:r w:rsidR="00A26DAF">
              <w:t>а</w:t>
            </w:r>
            <w:r>
              <w:t xml:space="preserve"> </w:t>
            </w:r>
            <w:r w:rsidRPr="00037998">
              <w:t>сельсовета</w:t>
            </w:r>
            <w:r w:rsidR="001A3551" w:rsidRPr="00037998">
              <w:t>, постоянная комиссия по социально-правовым вопросам</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r w:rsidRPr="00037998">
              <w:t xml:space="preserve">                    май</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1</w:t>
            </w:r>
            <w:r>
              <w:t>0</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FF36A2">
            <w:pPr>
              <w:jc w:val="both"/>
            </w:pPr>
            <w:r w:rsidRPr="00037998">
              <w:t>О плане работы  Собрание депутатов на 202</w:t>
            </w:r>
            <w:r w:rsidR="00FF36A2">
              <w:t>6</w:t>
            </w:r>
            <w:r w:rsidRPr="00037998">
              <w:t xml:space="preserve"> год</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1A3551" w:rsidP="00FD7D6C">
            <w:r w:rsidRPr="00037998">
              <w:t>глава сельсовета, постоянная комиссия по социально-правовым вопросам</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декабрь</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1</w:t>
            </w:r>
            <w:r>
              <w:t>1</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A26DAF">
            <w:pPr>
              <w:jc w:val="both"/>
            </w:pPr>
            <w:r w:rsidRPr="00037998">
              <w:t>Разработка и принятие Положений, касающихся деятельности местного самоуправления в рамках изменений законодательства</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670163" w:rsidP="00A26DAF">
            <w:r w:rsidRPr="00037998">
              <w:t>глав</w:t>
            </w:r>
            <w:r w:rsidR="00A26DAF">
              <w:t>а</w:t>
            </w:r>
            <w:r>
              <w:t xml:space="preserve"> </w:t>
            </w:r>
            <w:r w:rsidRPr="00037998">
              <w:t>сельсовета</w:t>
            </w:r>
            <w:r w:rsidR="001A3551" w:rsidRPr="00037998">
              <w:t>, постоянная комиссия по социально-правовым вопросам</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pStyle w:val="a7"/>
            </w:pPr>
            <w:r w:rsidRPr="00037998">
              <w:t>Постоянно</w:t>
            </w:r>
            <w:r w:rsidR="00A26DAF">
              <w:t xml:space="preserve"> </w:t>
            </w:r>
            <w:r w:rsidRPr="00037998">
              <w:t>согласно</w:t>
            </w:r>
            <w:r w:rsidR="003636F2">
              <w:t>,</w:t>
            </w:r>
            <w:r w:rsidRPr="00037998">
              <w:t xml:space="preserve"> требований законодательства</w:t>
            </w:r>
          </w:p>
        </w:tc>
      </w:tr>
      <w:tr w:rsidR="001A3551" w:rsidRPr="008C6ED7" w:rsidTr="00FD7D6C">
        <w:tc>
          <w:tcPr>
            <w:tcW w:w="1042" w:type="dxa"/>
            <w:tcBorders>
              <w:top w:val="single" w:sz="4" w:space="0" w:color="auto"/>
              <w:left w:val="single" w:sz="4" w:space="0" w:color="auto"/>
              <w:bottom w:val="single" w:sz="4" w:space="0" w:color="auto"/>
              <w:right w:val="single" w:sz="4" w:space="0" w:color="auto"/>
            </w:tcBorders>
          </w:tcPr>
          <w:p w:rsidR="001A3551" w:rsidRPr="008C6ED7" w:rsidRDefault="001A3551" w:rsidP="00FD7D6C">
            <w:pPr>
              <w:jc w:val="center"/>
            </w:pPr>
            <w:r w:rsidRPr="008C6ED7">
              <w:t>1</w:t>
            </w:r>
            <w:r>
              <w:t>2</w:t>
            </w:r>
          </w:p>
        </w:tc>
        <w:tc>
          <w:tcPr>
            <w:tcW w:w="7004" w:type="dxa"/>
            <w:tcBorders>
              <w:top w:val="single" w:sz="4" w:space="0" w:color="auto"/>
              <w:left w:val="single" w:sz="4" w:space="0" w:color="auto"/>
              <w:bottom w:val="single" w:sz="4" w:space="0" w:color="auto"/>
              <w:right w:val="single" w:sz="4" w:space="0" w:color="auto"/>
            </w:tcBorders>
          </w:tcPr>
          <w:p w:rsidR="001A3551" w:rsidRPr="008C6ED7" w:rsidRDefault="001A3551" w:rsidP="00A26DAF">
            <w:pPr>
              <w:jc w:val="both"/>
            </w:pPr>
            <w:r w:rsidRPr="008C6ED7">
              <w:t xml:space="preserve">Разработка внесение изменений и дополнений и принятие  нормативно правовых актов в соответствии </w:t>
            </w:r>
            <w:r>
              <w:t>с</w:t>
            </w:r>
            <w:r>
              <w:rPr>
                <w:color w:val="000000"/>
                <w:sz w:val="27"/>
                <w:szCs w:val="27"/>
              </w:rPr>
              <w:t xml:space="preserve"> </w:t>
            </w:r>
            <w:r w:rsidRPr="00200682">
              <w:rPr>
                <w:color w:val="000000"/>
              </w:rPr>
              <w:t>ч.1 ст. 14 Федерального закона от 25.02.1999 №39-Ф3 «Об инвестиционной деятельности в Российской Федерации, осуществляемой в форме капитальных вложений» 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r>
              <w:rPr>
                <w:color w:val="000000"/>
                <w:sz w:val="27"/>
                <w:szCs w:val="27"/>
              </w:rPr>
              <w:t>.</w:t>
            </w:r>
          </w:p>
        </w:tc>
        <w:tc>
          <w:tcPr>
            <w:tcW w:w="3544" w:type="dxa"/>
            <w:tcBorders>
              <w:top w:val="single" w:sz="4" w:space="0" w:color="auto"/>
              <w:left w:val="single" w:sz="4" w:space="0" w:color="auto"/>
              <w:bottom w:val="single" w:sz="4" w:space="0" w:color="auto"/>
              <w:right w:val="single" w:sz="4" w:space="0" w:color="auto"/>
            </w:tcBorders>
          </w:tcPr>
          <w:p w:rsidR="001A3551" w:rsidRPr="008C6ED7" w:rsidRDefault="00670163" w:rsidP="00FD7D6C">
            <w:r>
              <w:t>И о</w:t>
            </w:r>
            <w:r w:rsidRPr="00037998">
              <w:t xml:space="preserve"> глав</w:t>
            </w:r>
            <w:r>
              <w:t>ы Администрации</w:t>
            </w:r>
            <w:r w:rsidRPr="00037998">
              <w:t xml:space="preserve"> сельсовета</w:t>
            </w:r>
            <w:r w:rsidR="001A3551" w:rsidRPr="008C6ED7">
              <w:t>, постоянная комиссия по социально-правовым вопросам</w:t>
            </w:r>
          </w:p>
        </w:tc>
        <w:tc>
          <w:tcPr>
            <w:tcW w:w="3119" w:type="dxa"/>
            <w:tcBorders>
              <w:top w:val="single" w:sz="4" w:space="0" w:color="auto"/>
              <w:left w:val="single" w:sz="4" w:space="0" w:color="auto"/>
              <w:bottom w:val="single" w:sz="4" w:space="0" w:color="auto"/>
              <w:right w:val="single" w:sz="4" w:space="0" w:color="auto"/>
            </w:tcBorders>
          </w:tcPr>
          <w:p w:rsidR="001A3551" w:rsidRPr="008C6ED7" w:rsidRDefault="001A3551" w:rsidP="00FD7D6C">
            <w:r w:rsidRPr="008C6ED7">
              <w:t>В течении года</w:t>
            </w:r>
          </w:p>
        </w:tc>
      </w:tr>
      <w:tr w:rsidR="001A3551" w:rsidRPr="00037998" w:rsidTr="00FD7D6C">
        <w:trPr>
          <w:trHeight w:val="1839"/>
        </w:trPr>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lastRenderedPageBreak/>
              <w:t>13</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A26DAF">
            <w:pPr>
              <w:jc w:val="both"/>
            </w:pPr>
            <w:r w:rsidRPr="004A49A7">
              <w:t xml:space="preserve">Разработка внесение изменений и дополнений  принятие  нормативно правовых актов в соответствии с </w:t>
            </w:r>
            <w:r w:rsidRPr="00200682">
              <w:rPr>
                <w:color w:val="000000"/>
              </w:rPr>
              <w:t>Федеральным законом от 27.12.2019 №479-ФЗ «О внесении изменений в Бюджетный кодекс Российской Федерации в части казначейского обслуживания и системы казначейских платежей» Бюджетный кодекс РФ с 01.01.2021 дополняется новыми положениями о системе казначейских платежей, казначейских платежах, едином казначейском счете и казначейском обслуживании, в том числе из бюджетного законодательства исключается такое понятие, как «кассовое обслуживание»</w:t>
            </w:r>
            <w:r>
              <w:rPr>
                <w:color w:val="000000"/>
              </w:rPr>
              <w:t xml:space="preserve"> и</w:t>
            </w:r>
            <w:r>
              <w:rPr>
                <w:color w:val="000000"/>
                <w:sz w:val="27"/>
                <w:szCs w:val="27"/>
              </w:rPr>
              <w:t xml:space="preserve"> </w:t>
            </w:r>
            <w:r w:rsidRPr="00200682">
              <w:rPr>
                <w:color w:val="000000"/>
              </w:rPr>
              <w:t>Федеральным законом от 27.12.2019 №479-ФЗ «О внесении изменений в Бюджетный кодекс Российской Федерации в части казначейского обслуживания и системы казначейских платежей» п.1 ст.80 Бюджетного кодекса РФ дополнен новым абзацем</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670163" w:rsidP="00A26DAF">
            <w:r w:rsidRPr="00037998">
              <w:t>глав</w:t>
            </w:r>
            <w:r w:rsidR="00A26DAF">
              <w:t>а</w:t>
            </w:r>
            <w:r>
              <w:t xml:space="preserve"> </w:t>
            </w:r>
            <w:r w:rsidRPr="00037998">
              <w:t>сельсовета</w:t>
            </w:r>
            <w:r w:rsidR="001A3551" w:rsidRPr="00037998">
              <w:t>, постоянная комиссия по социально-правовым вопросам</w:t>
            </w:r>
          </w:p>
        </w:tc>
        <w:tc>
          <w:tcPr>
            <w:tcW w:w="3119" w:type="dxa"/>
            <w:tcBorders>
              <w:top w:val="single" w:sz="4" w:space="0" w:color="auto"/>
              <w:left w:val="single" w:sz="4" w:space="0" w:color="auto"/>
              <w:bottom w:val="single" w:sz="4" w:space="0" w:color="auto"/>
              <w:right w:val="single" w:sz="4" w:space="0" w:color="auto"/>
            </w:tcBorders>
          </w:tcPr>
          <w:p w:rsidR="001A3551" w:rsidRPr="008C6ED7" w:rsidRDefault="001A3551" w:rsidP="00FD7D6C">
            <w:r w:rsidRPr="008C6ED7">
              <w:t>В течении года</w:t>
            </w:r>
          </w:p>
        </w:tc>
      </w:tr>
      <w:tr w:rsidR="001A3551" w:rsidRPr="00037998" w:rsidTr="00FD7D6C">
        <w:tc>
          <w:tcPr>
            <w:tcW w:w="14709" w:type="dxa"/>
            <w:gridSpan w:val="4"/>
            <w:tcBorders>
              <w:top w:val="single" w:sz="4" w:space="0" w:color="auto"/>
              <w:left w:val="single" w:sz="4" w:space="0" w:color="auto"/>
              <w:bottom w:val="single" w:sz="4" w:space="0" w:color="auto"/>
              <w:right w:val="single" w:sz="4" w:space="0" w:color="auto"/>
            </w:tcBorders>
          </w:tcPr>
          <w:p w:rsidR="001A3551" w:rsidRPr="00037998" w:rsidRDefault="001A3551" w:rsidP="00FD7D6C">
            <w:pPr>
              <w:tabs>
                <w:tab w:val="left" w:pos="4570"/>
              </w:tabs>
              <w:rPr>
                <w:b/>
              </w:rPr>
            </w:pPr>
          </w:p>
          <w:p w:rsidR="001A3551" w:rsidRPr="00037998" w:rsidRDefault="001A3551" w:rsidP="001A3551">
            <w:pPr>
              <w:numPr>
                <w:ilvl w:val="0"/>
                <w:numId w:val="3"/>
              </w:numPr>
              <w:suppressAutoHyphens w:val="0"/>
              <w:jc w:val="center"/>
              <w:rPr>
                <w:b/>
              </w:rPr>
            </w:pPr>
            <w:r w:rsidRPr="00037998">
              <w:rPr>
                <w:b/>
              </w:rPr>
              <w:t>Мероприятия в области осуществления</w:t>
            </w:r>
          </w:p>
          <w:p w:rsidR="001A3551" w:rsidRPr="00037998" w:rsidRDefault="001A3551" w:rsidP="00FD7D6C">
            <w:pPr>
              <w:jc w:val="center"/>
            </w:pPr>
            <w:r w:rsidRPr="00037998">
              <w:rPr>
                <w:b/>
              </w:rPr>
              <w:t xml:space="preserve"> контрольных полномочий</w:t>
            </w:r>
          </w:p>
        </w:tc>
      </w:tr>
      <w:tr w:rsidR="001A3551" w:rsidRPr="00037998" w:rsidTr="00FD7D6C">
        <w:trPr>
          <w:trHeight w:val="451"/>
        </w:trPr>
        <w:tc>
          <w:tcPr>
            <w:tcW w:w="1042" w:type="dxa"/>
            <w:tcBorders>
              <w:top w:val="single" w:sz="4" w:space="0" w:color="auto"/>
              <w:left w:val="single" w:sz="4" w:space="0" w:color="auto"/>
              <w:bottom w:val="single" w:sz="4" w:space="0" w:color="auto"/>
              <w:right w:val="single" w:sz="4" w:space="0" w:color="auto"/>
            </w:tcBorders>
          </w:tcPr>
          <w:p w:rsidR="001A3551" w:rsidRPr="00037998" w:rsidRDefault="00670163" w:rsidP="00FD7D6C">
            <w:pPr>
              <w:jc w:val="center"/>
            </w:pPr>
            <w:r>
              <w:t>1</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FF36A2">
            <w:pPr>
              <w:jc w:val="both"/>
            </w:pPr>
            <w:r w:rsidRPr="00037998">
              <w:t>Об исполнении бюджета за 1 полугодие  20</w:t>
            </w:r>
            <w:r>
              <w:t>2</w:t>
            </w:r>
            <w:r w:rsidR="00FF36A2">
              <w:t>5</w:t>
            </w:r>
            <w:r w:rsidRPr="00037998">
              <w:t xml:space="preserve"> года.</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670163" w:rsidP="00A26DAF">
            <w:pPr>
              <w:jc w:val="both"/>
            </w:pPr>
            <w:r w:rsidRPr="00037998">
              <w:t>глав</w:t>
            </w:r>
            <w:r w:rsidR="00A26DAF">
              <w:t>а</w:t>
            </w:r>
            <w:r>
              <w:t xml:space="preserve"> </w:t>
            </w:r>
            <w:r w:rsidRPr="00037998">
              <w:t>сельсовета</w:t>
            </w:r>
            <w:r w:rsidR="001A3551" w:rsidRPr="00037998">
              <w:t>, постоянная комиссия по социально-правовым вопросам</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июль</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670163" w:rsidP="00FD7D6C">
            <w:pPr>
              <w:jc w:val="center"/>
            </w:pPr>
            <w:r>
              <w:t>2</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FF36A2">
            <w:pPr>
              <w:jc w:val="both"/>
            </w:pPr>
            <w:r w:rsidRPr="00037998">
              <w:t>Об исполнении бюджета за  20</w:t>
            </w:r>
            <w:r>
              <w:t>2</w:t>
            </w:r>
            <w:r w:rsidR="00FF36A2">
              <w:t>5</w:t>
            </w:r>
            <w:r w:rsidRPr="00037998">
              <w:t xml:space="preserve"> год.</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670163" w:rsidP="008049AC">
            <w:pPr>
              <w:jc w:val="both"/>
            </w:pPr>
            <w:r w:rsidRPr="00037998">
              <w:t>глав</w:t>
            </w:r>
            <w:r w:rsidR="00A26DAF">
              <w:t>а</w:t>
            </w:r>
            <w:r>
              <w:t xml:space="preserve"> </w:t>
            </w:r>
            <w:r w:rsidRPr="00037998">
              <w:t>сельсовета</w:t>
            </w:r>
            <w:r w:rsidR="001A3551" w:rsidRPr="00037998">
              <w:t>, постоянная комиссия по социально-правовым вопросам</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декабрь</w:t>
            </w:r>
          </w:p>
        </w:tc>
      </w:tr>
      <w:tr w:rsidR="001A3551" w:rsidRPr="00037998" w:rsidTr="00FD7D6C">
        <w:tc>
          <w:tcPr>
            <w:tcW w:w="14709" w:type="dxa"/>
            <w:gridSpan w:val="4"/>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rPr>
                <w:b/>
              </w:rPr>
            </w:pPr>
            <w:r w:rsidRPr="00037998">
              <w:rPr>
                <w:b/>
              </w:rPr>
              <w:t>3. Взаимодействие с органами местного самоуправления</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1</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both"/>
            </w:pPr>
            <w:r w:rsidRPr="00037998">
              <w:t>Участие в работе заседаний  Собрание депутатов.</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1A3551" w:rsidP="00FD7D6C">
            <w:r w:rsidRPr="00037998">
              <w:t>Депутаты  Собрание  депутатов, работники Администрации</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both"/>
            </w:pPr>
            <w:r w:rsidRPr="00037998">
              <w:t>В течение года</w:t>
            </w:r>
          </w:p>
        </w:tc>
      </w:tr>
      <w:tr w:rsidR="001A3551" w:rsidRPr="00037998" w:rsidTr="00FD7D6C">
        <w:tc>
          <w:tcPr>
            <w:tcW w:w="14709" w:type="dxa"/>
            <w:gridSpan w:val="4"/>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rPr>
                <w:b/>
              </w:rPr>
            </w:pPr>
            <w:r w:rsidRPr="00037998">
              <w:rPr>
                <w:b/>
              </w:rPr>
              <w:t>4. Проведение публичных слушаний, отчетов депутатов</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1</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FF36A2">
            <w:pPr>
              <w:jc w:val="both"/>
            </w:pPr>
            <w:r w:rsidRPr="00037998">
              <w:t xml:space="preserve">Публичные слушания о выполнении бюджета </w:t>
            </w:r>
            <w:r w:rsidR="00670163">
              <w:t>Верх-</w:t>
            </w:r>
            <w:proofErr w:type="spellStart"/>
            <w:r w:rsidR="00670163">
              <w:t>Камышенского</w:t>
            </w:r>
            <w:proofErr w:type="spellEnd"/>
            <w:r w:rsidR="00670163">
              <w:t xml:space="preserve"> </w:t>
            </w:r>
            <w:r w:rsidRPr="00037998">
              <w:t xml:space="preserve">сельсовета </w:t>
            </w:r>
            <w:proofErr w:type="spellStart"/>
            <w:r w:rsidRPr="00037998">
              <w:t>Заринского</w:t>
            </w:r>
            <w:proofErr w:type="spellEnd"/>
            <w:r w:rsidRPr="00037998">
              <w:t xml:space="preserve"> района Алтайского края  </w:t>
            </w:r>
            <w:r>
              <w:t xml:space="preserve">за </w:t>
            </w:r>
            <w:r w:rsidRPr="00037998">
              <w:t>20</w:t>
            </w:r>
            <w:r w:rsidR="008049AC">
              <w:t>2</w:t>
            </w:r>
            <w:r w:rsidR="00FF36A2">
              <w:t>4</w:t>
            </w:r>
            <w:r w:rsidR="008049AC">
              <w:t xml:space="preserve"> год</w:t>
            </w:r>
            <w:r w:rsidRPr="00037998">
              <w:t>.</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670163" w:rsidP="008049AC">
            <w:r w:rsidRPr="00037998">
              <w:t>глав</w:t>
            </w:r>
            <w:r w:rsidR="008049AC">
              <w:t>а</w:t>
            </w:r>
            <w:r>
              <w:t xml:space="preserve"> </w:t>
            </w:r>
            <w:r w:rsidRPr="00037998">
              <w:t>сельсовета</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both"/>
            </w:pPr>
            <w:r w:rsidRPr="00037998">
              <w:t>1 квартал</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lastRenderedPageBreak/>
              <w:t>2</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670163">
            <w:pPr>
              <w:jc w:val="both"/>
            </w:pPr>
            <w:r w:rsidRPr="00037998">
              <w:t>Публичные слушания о внесении изменений и дополнений в Устав  муниципального образования</w:t>
            </w:r>
            <w:r w:rsidR="00FF36A2" w:rsidRPr="00FF36A2">
              <w:rPr>
                <w:color w:val="000000"/>
              </w:rPr>
              <w:t xml:space="preserve"> </w:t>
            </w:r>
            <w:r w:rsidR="00FF36A2" w:rsidRPr="00FF36A2">
              <w:t>сельское поселение</w:t>
            </w:r>
            <w:r w:rsidRPr="00037998">
              <w:t xml:space="preserve"> </w:t>
            </w:r>
            <w:r w:rsidR="00670163">
              <w:t>Верх-</w:t>
            </w:r>
            <w:proofErr w:type="spellStart"/>
            <w:r w:rsidR="00670163">
              <w:t>Камышенский</w:t>
            </w:r>
            <w:proofErr w:type="spellEnd"/>
            <w:r w:rsidRPr="00037998">
              <w:t xml:space="preserve"> сельсовет </w:t>
            </w:r>
            <w:proofErr w:type="spellStart"/>
            <w:r w:rsidRPr="00037998">
              <w:t>Заринского</w:t>
            </w:r>
            <w:proofErr w:type="spellEnd"/>
            <w:r w:rsidRPr="00037998">
              <w:t xml:space="preserve">  района Алтайского края.</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670163" w:rsidP="008049AC">
            <w:r w:rsidRPr="00037998">
              <w:t>глав</w:t>
            </w:r>
            <w:r w:rsidR="008049AC">
              <w:t>а</w:t>
            </w:r>
            <w:r>
              <w:t xml:space="preserve"> </w:t>
            </w:r>
            <w:r w:rsidRPr="00037998">
              <w:t>сельсовета</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both"/>
            </w:pPr>
            <w:r w:rsidRPr="00037998">
              <w:t>По мере необходимости</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3</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FF36A2">
            <w:pPr>
              <w:jc w:val="both"/>
            </w:pPr>
            <w:r w:rsidRPr="00037998">
              <w:t xml:space="preserve">Публичные слушания о бюджете </w:t>
            </w:r>
            <w:r w:rsidR="00670163">
              <w:t>Верх-</w:t>
            </w:r>
            <w:proofErr w:type="spellStart"/>
            <w:r w:rsidR="00670163">
              <w:t>Камышенского</w:t>
            </w:r>
            <w:proofErr w:type="spellEnd"/>
            <w:r w:rsidRPr="00037998">
              <w:t xml:space="preserve"> сельсовета </w:t>
            </w:r>
            <w:proofErr w:type="spellStart"/>
            <w:r w:rsidRPr="00037998">
              <w:t>Заринского</w:t>
            </w:r>
            <w:proofErr w:type="spellEnd"/>
            <w:r w:rsidRPr="00037998">
              <w:t xml:space="preserve"> района Алтайского края  на 202</w:t>
            </w:r>
            <w:r w:rsidR="00FF36A2">
              <w:t>6</w:t>
            </w:r>
            <w:r w:rsidRPr="00037998">
              <w:t xml:space="preserve"> год.</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670163" w:rsidP="008049AC">
            <w:r w:rsidRPr="00037998">
              <w:t>глав</w:t>
            </w:r>
            <w:r w:rsidR="008049AC">
              <w:t xml:space="preserve">а </w:t>
            </w:r>
            <w:r w:rsidRPr="00037998">
              <w:t xml:space="preserve"> сельсовета</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both"/>
            </w:pPr>
            <w:r w:rsidRPr="00037998">
              <w:t>октябрь</w:t>
            </w:r>
          </w:p>
        </w:tc>
      </w:tr>
      <w:tr w:rsidR="001A3551" w:rsidRPr="00037998" w:rsidTr="00FD7D6C">
        <w:tc>
          <w:tcPr>
            <w:tcW w:w="14709" w:type="dxa"/>
            <w:gridSpan w:val="4"/>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rPr>
                <w:b/>
              </w:rPr>
            </w:pPr>
            <w:r w:rsidRPr="00037998">
              <w:rPr>
                <w:b/>
              </w:rPr>
              <w:t>5. Организационные мероприятия</w:t>
            </w:r>
          </w:p>
        </w:tc>
      </w:tr>
      <w:tr w:rsidR="001A3551" w:rsidRPr="00037998" w:rsidTr="00FD7D6C">
        <w:tc>
          <w:tcPr>
            <w:tcW w:w="1042"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center"/>
            </w:pPr>
            <w:r w:rsidRPr="00037998">
              <w:t>1</w:t>
            </w:r>
          </w:p>
        </w:tc>
        <w:tc>
          <w:tcPr>
            <w:tcW w:w="7004"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both"/>
            </w:pPr>
            <w:r w:rsidRPr="00037998">
              <w:t xml:space="preserve">Проведение сессий Собрание депутатов  </w:t>
            </w:r>
            <w:r w:rsidR="00670163">
              <w:t>Верх-</w:t>
            </w:r>
            <w:proofErr w:type="spellStart"/>
            <w:r w:rsidR="00670163">
              <w:t>Камышенского</w:t>
            </w:r>
            <w:proofErr w:type="spellEnd"/>
            <w:r w:rsidRPr="00037998">
              <w:t xml:space="preserve"> сельсовета.</w:t>
            </w:r>
          </w:p>
        </w:tc>
        <w:tc>
          <w:tcPr>
            <w:tcW w:w="3544" w:type="dxa"/>
            <w:tcBorders>
              <w:top w:val="single" w:sz="4" w:space="0" w:color="auto"/>
              <w:left w:val="single" w:sz="4" w:space="0" w:color="auto"/>
              <w:bottom w:val="single" w:sz="4" w:space="0" w:color="auto"/>
              <w:right w:val="single" w:sz="4" w:space="0" w:color="auto"/>
            </w:tcBorders>
          </w:tcPr>
          <w:p w:rsidR="001A3551" w:rsidRPr="00037998" w:rsidRDefault="00670163" w:rsidP="00FD7D6C">
            <w:r>
              <w:t>Секретарь Администрации</w:t>
            </w:r>
          </w:p>
        </w:tc>
        <w:tc>
          <w:tcPr>
            <w:tcW w:w="3119" w:type="dxa"/>
            <w:tcBorders>
              <w:top w:val="single" w:sz="4" w:space="0" w:color="auto"/>
              <w:left w:val="single" w:sz="4" w:space="0" w:color="auto"/>
              <w:bottom w:val="single" w:sz="4" w:space="0" w:color="auto"/>
              <w:right w:val="single" w:sz="4" w:space="0" w:color="auto"/>
            </w:tcBorders>
          </w:tcPr>
          <w:p w:rsidR="001A3551" w:rsidRPr="00037998" w:rsidRDefault="001A3551" w:rsidP="00FD7D6C">
            <w:pPr>
              <w:jc w:val="both"/>
            </w:pPr>
            <w:r w:rsidRPr="00037998">
              <w:t>Один раз в квартал</w:t>
            </w:r>
          </w:p>
        </w:tc>
      </w:tr>
      <w:tr w:rsidR="00670163" w:rsidRPr="00037998" w:rsidTr="00FD7D6C">
        <w:tc>
          <w:tcPr>
            <w:tcW w:w="1042" w:type="dxa"/>
            <w:tcBorders>
              <w:top w:val="single" w:sz="4" w:space="0" w:color="auto"/>
              <w:left w:val="single" w:sz="4" w:space="0" w:color="auto"/>
              <w:bottom w:val="single" w:sz="4" w:space="0" w:color="auto"/>
              <w:right w:val="single" w:sz="4" w:space="0" w:color="auto"/>
            </w:tcBorders>
          </w:tcPr>
          <w:p w:rsidR="00670163" w:rsidRPr="00037998" w:rsidRDefault="00670163" w:rsidP="00FD7D6C">
            <w:pPr>
              <w:jc w:val="center"/>
            </w:pPr>
            <w:r w:rsidRPr="00037998">
              <w:t>2</w:t>
            </w:r>
          </w:p>
        </w:tc>
        <w:tc>
          <w:tcPr>
            <w:tcW w:w="7004" w:type="dxa"/>
            <w:tcBorders>
              <w:top w:val="single" w:sz="4" w:space="0" w:color="auto"/>
              <w:left w:val="single" w:sz="4" w:space="0" w:color="auto"/>
              <w:bottom w:val="single" w:sz="4" w:space="0" w:color="auto"/>
              <w:right w:val="single" w:sz="4" w:space="0" w:color="auto"/>
            </w:tcBorders>
          </w:tcPr>
          <w:p w:rsidR="00670163" w:rsidRPr="00037998" w:rsidRDefault="00670163" w:rsidP="00FD7D6C">
            <w:pPr>
              <w:jc w:val="both"/>
            </w:pPr>
            <w:r w:rsidRPr="00037998">
              <w:t xml:space="preserve">Обеспечение взаимодействия </w:t>
            </w:r>
            <w:r>
              <w:t>Верх-</w:t>
            </w:r>
            <w:proofErr w:type="spellStart"/>
            <w:r>
              <w:t>Камышенского</w:t>
            </w:r>
            <w:proofErr w:type="spellEnd"/>
            <w:r w:rsidRPr="00037998">
              <w:t xml:space="preserve"> сельсовета с прокуратурой </w:t>
            </w:r>
            <w:proofErr w:type="spellStart"/>
            <w:r w:rsidRPr="00037998">
              <w:t>Заринского</w:t>
            </w:r>
            <w:proofErr w:type="spellEnd"/>
            <w:r w:rsidRPr="00037998">
              <w:t xml:space="preserve"> района по вопросам экспертизы  проектов  нормативно правов</w:t>
            </w:r>
            <w:r>
              <w:t>ых актов  Собрание депутатов и А</w:t>
            </w:r>
            <w:r w:rsidRPr="00037998">
              <w:t xml:space="preserve">дминистрации </w:t>
            </w:r>
            <w:r>
              <w:t>Верх-</w:t>
            </w:r>
            <w:proofErr w:type="spellStart"/>
            <w:r>
              <w:t>Камышенского</w:t>
            </w:r>
            <w:proofErr w:type="spellEnd"/>
            <w:r w:rsidRPr="00037998">
              <w:t xml:space="preserve"> сельсовета.</w:t>
            </w:r>
          </w:p>
        </w:tc>
        <w:tc>
          <w:tcPr>
            <w:tcW w:w="3544" w:type="dxa"/>
            <w:tcBorders>
              <w:top w:val="single" w:sz="4" w:space="0" w:color="auto"/>
              <w:left w:val="single" w:sz="4" w:space="0" w:color="auto"/>
              <w:bottom w:val="single" w:sz="4" w:space="0" w:color="auto"/>
              <w:right w:val="single" w:sz="4" w:space="0" w:color="auto"/>
            </w:tcBorders>
          </w:tcPr>
          <w:p w:rsidR="00670163" w:rsidRDefault="00670163">
            <w:r w:rsidRPr="002B0BDF">
              <w:t>Секретарь Администрации</w:t>
            </w:r>
          </w:p>
        </w:tc>
        <w:tc>
          <w:tcPr>
            <w:tcW w:w="3119" w:type="dxa"/>
            <w:tcBorders>
              <w:top w:val="single" w:sz="4" w:space="0" w:color="auto"/>
              <w:left w:val="single" w:sz="4" w:space="0" w:color="auto"/>
              <w:bottom w:val="single" w:sz="4" w:space="0" w:color="auto"/>
              <w:right w:val="single" w:sz="4" w:space="0" w:color="auto"/>
            </w:tcBorders>
          </w:tcPr>
          <w:p w:rsidR="00670163" w:rsidRPr="00037998" w:rsidRDefault="00670163" w:rsidP="00FD7D6C">
            <w:pPr>
              <w:jc w:val="both"/>
            </w:pPr>
            <w:r w:rsidRPr="00037998">
              <w:t>В течение года</w:t>
            </w:r>
          </w:p>
        </w:tc>
      </w:tr>
      <w:tr w:rsidR="00670163" w:rsidRPr="00037998" w:rsidTr="00FD7D6C">
        <w:tc>
          <w:tcPr>
            <w:tcW w:w="1042" w:type="dxa"/>
            <w:tcBorders>
              <w:top w:val="single" w:sz="4" w:space="0" w:color="auto"/>
              <w:left w:val="single" w:sz="4" w:space="0" w:color="auto"/>
              <w:bottom w:val="single" w:sz="4" w:space="0" w:color="auto"/>
              <w:right w:val="single" w:sz="4" w:space="0" w:color="auto"/>
            </w:tcBorders>
          </w:tcPr>
          <w:p w:rsidR="00670163" w:rsidRPr="00037998" w:rsidRDefault="00670163" w:rsidP="00FD7D6C">
            <w:pPr>
              <w:jc w:val="center"/>
            </w:pPr>
            <w:r w:rsidRPr="00037998">
              <w:t>3</w:t>
            </w:r>
          </w:p>
        </w:tc>
        <w:tc>
          <w:tcPr>
            <w:tcW w:w="7004" w:type="dxa"/>
            <w:tcBorders>
              <w:top w:val="single" w:sz="4" w:space="0" w:color="auto"/>
              <w:left w:val="single" w:sz="4" w:space="0" w:color="auto"/>
              <w:bottom w:val="single" w:sz="4" w:space="0" w:color="auto"/>
              <w:right w:val="single" w:sz="4" w:space="0" w:color="auto"/>
            </w:tcBorders>
          </w:tcPr>
          <w:p w:rsidR="00670163" w:rsidRPr="00037998" w:rsidRDefault="00670163" w:rsidP="008049AC">
            <w:pPr>
              <w:jc w:val="both"/>
            </w:pPr>
            <w:r w:rsidRPr="00037998">
              <w:t>Информирование населения о работе Собрани</w:t>
            </w:r>
            <w:r w:rsidR="008049AC">
              <w:t>я</w:t>
            </w:r>
            <w:r w:rsidRPr="00037998">
              <w:t xml:space="preserve"> депутатов </w:t>
            </w:r>
            <w:r>
              <w:t>Верх-</w:t>
            </w:r>
            <w:proofErr w:type="spellStart"/>
            <w:r>
              <w:t>Камышенского</w:t>
            </w:r>
            <w:proofErr w:type="spellEnd"/>
            <w:r w:rsidRPr="00037998">
              <w:t xml:space="preserve"> сельсовета на информационных стендах: </w:t>
            </w:r>
            <w:r w:rsidR="003636F2">
              <w:t xml:space="preserve">в администрации и </w:t>
            </w:r>
            <w:r w:rsidRPr="00037998">
              <w:t>п.</w:t>
            </w:r>
            <w:r w:rsidR="008049AC">
              <w:t xml:space="preserve"> </w:t>
            </w:r>
            <w:proofErr w:type="spellStart"/>
            <w:r>
              <w:t>Омутная</w:t>
            </w:r>
            <w:proofErr w:type="spellEnd"/>
          </w:p>
        </w:tc>
        <w:tc>
          <w:tcPr>
            <w:tcW w:w="3544" w:type="dxa"/>
            <w:tcBorders>
              <w:top w:val="single" w:sz="4" w:space="0" w:color="auto"/>
              <w:left w:val="single" w:sz="4" w:space="0" w:color="auto"/>
              <w:bottom w:val="single" w:sz="4" w:space="0" w:color="auto"/>
              <w:right w:val="single" w:sz="4" w:space="0" w:color="auto"/>
            </w:tcBorders>
          </w:tcPr>
          <w:p w:rsidR="00670163" w:rsidRDefault="00670163">
            <w:r w:rsidRPr="002B0BDF">
              <w:t>Секретарь Администрации</w:t>
            </w:r>
          </w:p>
        </w:tc>
        <w:tc>
          <w:tcPr>
            <w:tcW w:w="3119" w:type="dxa"/>
            <w:tcBorders>
              <w:top w:val="single" w:sz="4" w:space="0" w:color="auto"/>
              <w:left w:val="single" w:sz="4" w:space="0" w:color="auto"/>
              <w:bottom w:val="single" w:sz="4" w:space="0" w:color="auto"/>
              <w:right w:val="single" w:sz="4" w:space="0" w:color="auto"/>
            </w:tcBorders>
          </w:tcPr>
          <w:p w:rsidR="00670163" w:rsidRPr="00037998" w:rsidRDefault="00670163" w:rsidP="00FD7D6C">
            <w:pPr>
              <w:jc w:val="both"/>
            </w:pPr>
            <w:r w:rsidRPr="00037998">
              <w:t>В течение года</w:t>
            </w:r>
          </w:p>
        </w:tc>
      </w:tr>
      <w:tr w:rsidR="00670163" w:rsidRPr="00037998" w:rsidTr="00FD7D6C">
        <w:tc>
          <w:tcPr>
            <w:tcW w:w="1042" w:type="dxa"/>
            <w:tcBorders>
              <w:top w:val="single" w:sz="4" w:space="0" w:color="auto"/>
              <w:left w:val="single" w:sz="4" w:space="0" w:color="auto"/>
              <w:bottom w:val="single" w:sz="4" w:space="0" w:color="auto"/>
              <w:right w:val="single" w:sz="4" w:space="0" w:color="auto"/>
            </w:tcBorders>
          </w:tcPr>
          <w:p w:rsidR="00670163" w:rsidRPr="00037998" w:rsidRDefault="00670163" w:rsidP="00FD7D6C">
            <w:pPr>
              <w:jc w:val="center"/>
            </w:pPr>
            <w:r w:rsidRPr="00037998">
              <w:t>4</w:t>
            </w:r>
          </w:p>
        </w:tc>
        <w:tc>
          <w:tcPr>
            <w:tcW w:w="7004" w:type="dxa"/>
            <w:tcBorders>
              <w:top w:val="single" w:sz="4" w:space="0" w:color="auto"/>
              <w:left w:val="single" w:sz="4" w:space="0" w:color="auto"/>
              <w:bottom w:val="single" w:sz="4" w:space="0" w:color="auto"/>
              <w:right w:val="single" w:sz="4" w:space="0" w:color="auto"/>
            </w:tcBorders>
          </w:tcPr>
          <w:p w:rsidR="00670163" w:rsidRPr="00037998" w:rsidRDefault="00670163" w:rsidP="00FD7D6C">
            <w:pPr>
              <w:jc w:val="both"/>
            </w:pPr>
            <w:r w:rsidRPr="00037998">
              <w:t>Информационно справочное обеспечение работы депутатов</w:t>
            </w:r>
          </w:p>
        </w:tc>
        <w:tc>
          <w:tcPr>
            <w:tcW w:w="3544" w:type="dxa"/>
            <w:tcBorders>
              <w:top w:val="single" w:sz="4" w:space="0" w:color="auto"/>
              <w:left w:val="single" w:sz="4" w:space="0" w:color="auto"/>
              <w:bottom w:val="single" w:sz="4" w:space="0" w:color="auto"/>
              <w:right w:val="single" w:sz="4" w:space="0" w:color="auto"/>
            </w:tcBorders>
          </w:tcPr>
          <w:p w:rsidR="00670163" w:rsidRDefault="00670163">
            <w:r w:rsidRPr="002B0BDF">
              <w:t>Секретарь Администрации</w:t>
            </w:r>
          </w:p>
        </w:tc>
        <w:tc>
          <w:tcPr>
            <w:tcW w:w="3119" w:type="dxa"/>
            <w:tcBorders>
              <w:top w:val="single" w:sz="4" w:space="0" w:color="auto"/>
              <w:left w:val="single" w:sz="4" w:space="0" w:color="auto"/>
              <w:bottom w:val="single" w:sz="4" w:space="0" w:color="auto"/>
              <w:right w:val="single" w:sz="4" w:space="0" w:color="auto"/>
            </w:tcBorders>
          </w:tcPr>
          <w:p w:rsidR="00670163" w:rsidRPr="00037998" w:rsidRDefault="00670163" w:rsidP="00FD7D6C">
            <w:pPr>
              <w:jc w:val="both"/>
            </w:pPr>
            <w:r w:rsidRPr="00037998">
              <w:t>В течение года</w:t>
            </w:r>
          </w:p>
        </w:tc>
      </w:tr>
      <w:tr w:rsidR="00670163" w:rsidRPr="00037998" w:rsidTr="00FD7D6C">
        <w:tc>
          <w:tcPr>
            <w:tcW w:w="1042" w:type="dxa"/>
            <w:tcBorders>
              <w:top w:val="single" w:sz="4" w:space="0" w:color="auto"/>
              <w:left w:val="single" w:sz="4" w:space="0" w:color="auto"/>
              <w:bottom w:val="single" w:sz="4" w:space="0" w:color="auto"/>
              <w:right w:val="single" w:sz="4" w:space="0" w:color="auto"/>
            </w:tcBorders>
          </w:tcPr>
          <w:p w:rsidR="00670163" w:rsidRPr="00037998" w:rsidRDefault="00670163" w:rsidP="00FD7D6C">
            <w:pPr>
              <w:jc w:val="center"/>
            </w:pPr>
            <w:r w:rsidRPr="00037998">
              <w:t>5</w:t>
            </w:r>
          </w:p>
        </w:tc>
        <w:tc>
          <w:tcPr>
            <w:tcW w:w="7004" w:type="dxa"/>
            <w:tcBorders>
              <w:top w:val="single" w:sz="4" w:space="0" w:color="auto"/>
              <w:left w:val="single" w:sz="4" w:space="0" w:color="auto"/>
              <w:bottom w:val="single" w:sz="4" w:space="0" w:color="auto"/>
              <w:right w:val="single" w:sz="4" w:space="0" w:color="auto"/>
            </w:tcBorders>
          </w:tcPr>
          <w:p w:rsidR="00670163" w:rsidRPr="00037998" w:rsidRDefault="00670163" w:rsidP="00FD7D6C">
            <w:pPr>
              <w:jc w:val="both"/>
            </w:pPr>
            <w:r w:rsidRPr="00037998">
              <w:t>Организация совещаний с председателями постоянных комиссий по подготовке вопросов на сессии Собрание  депутатов.</w:t>
            </w:r>
          </w:p>
        </w:tc>
        <w:tc>
          <w:tcPr>
            <w:tcW w:w="3544" w:type="dxa"/>
            <w:tcBorders>
              <w:top w:val="single" w:sz="4" w:space="0" w:color="auto"/>
              <w:left w:val="single" w:sz="4" w:space="0" w:color="auto"/>
              <w:bottom w:val="single" w:sz="4" w:space="0" w:color="auto"/>
              <w:right w:val="single" w:sz="4" w:space="0" w:color="auto"/>
            </w:tcBorders>
          </w:tcPr>
          <w:p w:rsidR="00670163" w:rsidRDefault="00670163">
            <w:r w:rsidRPr="002B0BDF">
              <w:t>Секретарь Администрации</w:t>
            </w:r>
          </w:p>
        </w:tc>
        <w:tc>
          <w:tcPr>
            <w:tcW w:w="3119" w:type="dxa"/>
            <w:tcBorders>
              <w:top w:val="single" w:sz="4" w:space="0" w:color="auto"/>
              <w:left w:val="single" w:sz="4" w:space="0" w:color="auto"/>
              <w:bottom w:val="single" w:sz="4" w:space="0" w:color="auto"/>
              <w:right w:val="single" w:sz="4" w:space="0" w:color="auto"/>
            </w:tcBorders>
          </w:tcPr>
          <w:p w:rsidR="00670163" w:rsidRPr="00037998" w:rsidRDefault="00670163" w:rsidP="00FD7D6C">
            <w:pPr>
              <w:jc w:val="both"/>
            </w:pPr>
            <w:r w:rsidRPr="00037998">
              <w:t xml:space="preserve"> В течение года</w:t>
            </w:r>
          </w:p>
        </w:tc>
      </w:tr>
      <w:tr w:rsidR="00670163" w:rsidRPr="00037998" w:rsidTr="00FD7D6C">
        <w:tc>
          <w:tcPr>
            <w:tcW w:w="1042" w:type="dxa"/>
            <w:tcBorders>
              <w:top w:val="single" w:sz="4" w:space="0" w:color="auto"/>
              <w:left w:val="single" w:sz="4" w:space="0" w:color="auto"/>
              <w:bottom w:val="single" w:sz="4" w:space="0" w:color="auto"/>
              <w:right w:val="single" w:sz="4" w:space="0" w:color="auto"/>
            </w:tcBorders>
          </w:tcPr>
          <w:p w:rsidR="00670163" w:rsidRPr="00037998" w:rsidRDefault="00670163" w:rsidP="00FD7D6C">
            <w:pPr>
              <w:jc w:val="center"/>
            </w:pPr>
            <w:r w:rsidRPr="00037998">
              <w:t>6</w:t>
            </w:r>
          </w:p>
        </w:tc>
        <w:tc>
          <w:tcPr>
            <w:tcW w:w="7004" w:type="dxa"/>
            <w:tcBorders>
              <w:top w:val="single" w:sz="4" w:space="0" w:color="auto"/>
              <w:left w:val="single" w:sz="4" w:space="0" w:color="auto"/>
              <w:bottom w:val="single" w:sz="4" w:space="0" w:color="auto"/>
              <w:right w:val="single" w:sz="4" w:space="0" w:color="auto"/>
            </w:tcBorders>
          </w:tcPr>
          <w:p w:rsidR="00670163" w:rsidRPr="00037998" w:rsidRDefault="00670163" w:rsidP="00FD7D6C">
            <w:pPr>
              <w:jc w:val="both"/>
            </w:pPr>
            <w:r w:rsidRPr="00037998">
              <w:t>Обеспечение выполнения графика приема избирателей депутатами   Собрание  депутатов.</w:t>
            </w:r>
          </w:p>
        </w:tc>
        <w:tc>
          <w:tcPr>
            <w:tcW w:w="3544" w:type="dxa"/>
            <w:tcBorders>
              <w:top w:val="single" w:sz="4" w:space="0" w:color="auto"/>
              <w:left w:val="single" w:sz="4" w:space="0" w:color="auto"/>
              <w:bottom w:val="single" w:sz="4" w:space="0" w:color="auto"/>
              <w:right w:val="single" w:sz="4" w:space="0" w:color="auto"/>
            </w:tcBorders>
          </w:tcPr>
          <w:p w:rsidR="00670163" w:rsidRDefault="00670163">
            <w:r w:rsidRPr="002B0BDF">
              <w:t>Секретарь Администрации</w:t>
            </w:r>
          </w:p>
        </w:tc>
        <w:tc>
          <w:tcPr>
            <w:tcW w:w="3119" w:type="dxa"/>
            <w:tcBorders>
              <w:top w:val="single" w:sz="4" w:space="0" w:color="auto"/>
              <w:left w:val="single" w:sz="4" w:space="0" w:color="auto"/>
              <w:bottom w:val="single" w:sz="4" w:space="0" w:color="auto"/>
              <w:right w:val="single" w:sz="4" w:space="0" w:color="auto"/>
            </w:tcBorders>
          </w:tcPr>
          <w:p w:rsidR="00670163" w:rsidRPr="00037998" w:rsidRDefault="00670163" w:rsidP="00FD7D6C">
            <w:pPr>
              <w:jc w:val="both"/>
            </w:pPr>
            <w:r w:rsidRPr="00037998">
              <w:t>В течение года</w:t>
            </w:r>
          </w:p>
        </w:tc>
      </w:tr>
    </w:tbl>
    <w:p w:rsidR="001A3551" w:rsidRPr="0071465C" w:rsidRDefault="004C554B" w:rsidP="001A3551">
      <w:pPr>
        <w:jc w:val="both"/>
        <w:rPr>
          <w:sz w:val="20"/>
          <w:szCs w:val="20"/>
        </w:rPr>
      </w:pPr>
      <w:r>
        <w:rPr>
          <w:sz w:val="20"/>
          <w:szCs w:val="20"/>
        </w:rPr>
        <w:t>Примечание: в</w:t>
      </w:r>
      <w:r w:rsidR="00FF36A2">
        <w:rPr>
          <w:sz w:val="20"/>
          <w:szCs w:val="20"/>
        </w:rPr>
        <w:t xml:space="preserve"> течение</w:t>
      </w:r>
      <w:bookmarkStart w:id="0" w:name="_GoBack"/>
      <w:bookmarkEnd w:id="0"/>
      <w:r w:rsidR="00FF36A2">
        <w:rPr>
          <w:sz w:val="20"/>
          <w:szCs w:val="20"/>
        </w:rPr>
        <w:t xml:space="preserve"> </w:t>
      </w:r>
      <w:r w:rsidR="001A3551" w:rsidRPr="0071465C">
        <w:rPr>
          <w:sz w:val="20"/>
          <w:szCs w:val="20"/>
        </w:rPr>
        <w:t>20</w:t>
      </w:r>
      <w:r w:rsidR="001A3551">
        <w:rPr>
          <w:sz w:val="20"/>
          <w:szCs w:val="20"/>
        </w:rPr>
        <w:t>2</w:t>
      </w:r>
      <w:r w:rsidR="00FF36A2">
        <w:rPr>
          <w:sz w:val="20"/>
          <w:szCs w:val="20"/>
        </w:rPr>
        <w:t xml:space="preserve">5 </w:t>
      </w:r>
      <w:r w:rsidR="001A3551" w:rsidRPr="0071465C">
        <w:rPr>
          <w:sz w:val="20"/>
          <w:szCs w:val="20"/>
        </w:rPr>
        <w:t>года могут рассматриваться иные правовые акты админи</w:t>
      </w:r>
      <w:r>
        <w:rPr>
          <w:sz w:val="20"/>
          <w:szCs w:val="20"/>
        </w:rPr>
        <w:t>страции, не включенные в план, </w:t>
      </w:r>
      <w:r w:rsidR="001A3551" w:rsidRPr="0071465C">
        <w:rPr>
          <w:sz w:val="20"/>
          <w:szCs w:val="20"/>
        </w:rPr>
        <w:t>при принятии</w:t>
      </w:r>
      <w:r w:rsidR="001A3551" w:rsidRPr="0071465C">
        <w:rPr>
          <w:rFonts w:ascii="Arial" w:hAnsi="Arial" w:cs="Arial"/>
          <w:sz w:val="20"/>
          <w:szCs w:val="20"/>
        </w:rPr>
        <w:t xml:space="preserve"> </w:t>
      </w:r>
      <w:r w:rsidR="001A3551" w:rsidRPr="0071465C">
        <w:rPr>
          <w:sz w:val="20"/>
          <w:szCs w:val="20"/>
        </w:rPr>
        <w:t>которых не требуется изменений в Пла</w:t>
      </w:r>
      <w:r w:rsidR="00670163">
        <w:rPr>
          <w:sz w:val="20"/>
          <w:szCs w:val="20"/>
        </w:rPr>
        <w:t>н правотворческой деятельности А</w:t>
      </w:r>
      <w:r w:rsidR="001A3551" w:rsidRPr="0071465C">
        <w:rPr>
          <w:sz w:val="20"/>
          <w:szCs w:val="20"/>
        </w:rPr>
        <w:t xml:space="preserve">дминистрации </w:t>
      </w:r>
      <w:r w:rsidR="00670163" w:rsidRPr="00670163">
        <w:rPr>
          <w:sz w:val="20"/>
          <w:szCs w:val="20"/>
        </w:rPr>
        <w:t>Верх-</w:t>
      </w:r>
      <w:proofErr w:type="spellStart"/>
      <w:r w:rsidR="00670163" w:rsidRPr="00670163">
        <w:rPr>
          <w:sz w:val="20"/>
          <w:szCs w:val="20"/>
        </w:rPr>
        <w:t>Камышенского</w:t>
      </w:r>
      <w:proofErr w:type="spellEnd"/>
      <w:r w:rsidR="001A3551" w:rsidRPr="0071465C">
        <w:rPr>
          <w:sz w:val="20"/>
          <w:szCs w:val="20"/>
        </w:rPr>
        <w:t xml:space="preserve"> сельсовета </w:t>
      </w:r>
      <w:proofErr w:type="spellStart"/>
      <w:r w:rsidR="001A3551" w:rsidRPr="0071465C">
        <w:rPr>
          <w:sz w:val="20"/>
          <w:szCs w:val="20"/>
        </w:rPr>
        <w:t>Заринского</w:t>
      </w:r>
      <w:proofErr w:type="spellEnd"/>
      <w:r w:rsidR="001A3551" w:rsidRPr="0071465C">
        <w:rPr>
          <w:sz w:val="20"/>
          <w:szCs w:val="20"/>
        </w:rPr>
        <w:t xml:space="preserve"> района Алтайского края.</w:t>
      </w:r>
    </w:p>
    <w:p w:rsidR="001A3551" w:rsidRPr="0071465C" w:rsidRDefault="001A3551" w:rsidP="001A3551">
      <w:pPr>
        <w:jc w:val="both"/>
        <w:rPr>
          <w:sz w:val="20"/>
          <w:szCs w:val="20"/>
        </w:rPr>
      </w:pPr>
    </w:p>
    <w:p w:rsidR="001A3551" w:rsidRDefault="001A3551" w:rsidP="001A3551"/>
    <w:p w:rsidR="001A3551" w:rsidRDefault="001A3551" w:rsidP="001A3551">
      <w:pPr>
        <w:jc w:val="center"/>
        <w:rPr>
          <w:sz w:val="18"/>
          <w:szCs w:val="18"/>
        </w:rPr>
      </w:pPr>
    </w:p>
    <w:p w:rsidR="00E14313" w:rsidRDefault="00E14313" w:rsidP="001A3551">
      <w:pPr>
        <w:jc w:val="center"/>
      </w:pPr>
    </w:p>
    <w:sectPr w:rsidR="00E14313" w:rsidSect="00BA0F9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D4002D6"/>
    <w:multiLevelType w:val="hybridMultilevel"/>
    <w:tmpl w:val="3510FB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A1806D5"/>
    <w:multiLevelType w:val="hybridMultilevel"/>
    <w:tmpl w:val="1C844236"/>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9A"/>
    <w:rsid w:val="000452FE"/>
    <w:rsid w:val="00125E90"/>
    <w:rsid w:val="00165854"/>
    <w:rsid w:val="00166B31"/>
    <w:rsid w:val="001A3551"/>
    <w:rsid w:val="003003D0"/>
    <w:rsid w:val="003029D7"/>
    <w:rsid w:val="003042D3"/>
    <w:rsid w:val="00327F49"/>
    <w:rsid w:val="003364C2"/>
    <w:rsid w:val="003636F2"/>
    <w:rsid w:val="00365DB8"/>
    <w:rsid w:val="004967DF"/>
    <w:rsid w:val="004C554B"/>
    <w:rsid w:val="00545967"/>
    <w:rsid w:val="00593784"/>
    <w:rsid w:val="00615766"/>
    <w:rsid w:val="00627A80"/>
    <w:rsid w:val="00637D75"/>
    <w:rsid w:val="00641D06"/>
    <w:rsid w:val="00670163"/>
    <w:rsid w:val="0067119D"/>
    <w:rsid w:val="006F112E"/>
    <w:rsid w:val="007911BD"/>
    <w:rsid w:val="007D59DD"/>
    <w:rsid w:val="008049AC"/>
    <w:rsid w:val="00851925"/>
    <w:rsid w:val="008B2BEC"/>
    <w:rsid w:val="008D756F"/>
    <w:rsid w:val="009559D0"/>
    <w:rsid w:val="00965A8B"/>
    <w:rsid w:val="00A26DAF"/>
    <w:rsid w:val="00AD3126"/>
    <w:rsid w:val="00B3761A"/>
    <w:rsid w:val="00B4457F"/>
    <w:rsid w:val="00BA0F9A"/>
    <w:rsid w:val="00BA4B37"/>
    <w:rsid w:val="00BD087C"/>
    <w:rsid w:val="00E14313"/>
    <w:rsid w:val="00E35550"/>
    <w:rsid w:val="00E46147"/>
    <w:rsid w:val="00F60B7B"/>
    <w:rsid w:val="00F9192A"/>
    <w:rsid w:val="00FF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29E9"/>
  <w15:docId w15:val="{98F2DAE3-786F-49C3-B4EC-BF58D3EC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F9A"/>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1"/>
    <w:qFormat/>
    <w:rsid w:val="00BA0F9A"/>
    <w:pPr>
      <w:keepNext/>
      <w:tabs>
        <w:tab w:val="num" w:pos="720"/>
      </w:tabs>
      <w:ind w:left="720" w:hanging="360"/>
      <w:jc w:val="center"/>
      <w:outlineLvl w:val="0"/>
    </w:pPr>
    <w:rPr>
      <w:rFonts w:ascii="Arial" w:hAnsi="Arial" w:cs="Arial"/>
      <w:b/>
      <w:sz w:val="36"/>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BA0F9A"/>
    <w:rPr>
      <w:rFonts w:asciiTheme="majorHAnsi" w:eastAsiaTheme="majorEastAsia" w:hAnsiTheme="majorHAnsi" w:cstheme="majorBidi"/>
      <w:b/>
      <w:bCs/>
      <w:color w:val="365F91" w:themeColor="accent1" w:themeShade="BF"/>
      <w:sz w:val="28"/>
      <w:szCs w:val="28"/>
      <w:lang w:eastAsia="ar-SA"/>
    </w:rPr>
  </w:style>
  <w:style w:type="paragraph" w:styleId="a3">
    <w:name w:val="Title"/>
    <w:basedOn w:val="a"/>
    <w:next w:val="a"/>
    <w:link w:val="a4"/>
    <w:qFormat/>
    <w:rsid w:val="00BA0F9A"/>
    <w:pPr>
      <w:jc w:val="center"/>
    </w:pPr>
    <w:rPr>
      <w:b/>
      <w:sz w:val="28"/>
      <w:szCs w:val="20"/>
    </w:rPr>
  </w:style>
  <w:style w:type="character" w:customStyle="1" w:styleId="a4">
    <w:name w:val="Заголовок Знак"/>
    <w:basedOn w:val="a0"/>
    <w:link w:val="a3"/>
    <w:rsid w:val="00BA0F9A"/>
    <w:rPr>
      <w:rFonts w:ascii="Times New Roman" w:eastAsia="Times New Roman" w:hAnsi="Times New Roman" w:cs="Calibri"/>
      <w:b/>
      <w:sz w:val="28"/>
      <w:szCs w:val="20"/>
      <w:lang w:eastAsia="ar-SA"/>
    </w:rPr>
  </w:style>
  <w:style w:type="paragraph" w:styleId="a5">
    <w:name w:val="Body Text"/>
    <w:basedOn w:val="a"/>
    <w:link w:val="a6"/>
    <w:semiHidden/>
    <w:unhideWhenUsed/>
    <w:rsid w:val="00BA0F9A"/>
    <w:pPr>
      <w:spacing w:after="120"/>
    </w:pPr>
  </w:style>
  <w:style w:type="character" w:customStyle="1" w:styleId="a6">
    <w:name w:val="Основной текст Знак"/>
    <w:basedOn w:val="a0"/>
    <w:link w:val="a5"/>
    <w:semiHidden/>
    <w:rsid w:val="00BA0F9A"/>
    <w:rPr>
      <w:rFonts w:ascii="Times New Roman" w:eastAsia="Times New Roman" w:hAnsi="Times New Roman" w:cs="Calibri"/>
      <w:sz w:val="24"/>
      <w:szCs w:val="24"/>
      <w:lang w:eastAsia="ar-SA"/>
    </w:rPr>
  </w:style>
  <w:style w:type="character" w:customStyle="1" w:styleId="11">
    <w:name w:val="Заголовок 1 Знак1"/>
    <w:link w:val="1"/>
    <w:locked/>
    <w:rsid w:val="00BA0F9A"/>
    <w:rPr>
      <w:rFonts w:ascii="Arial" w:eastAsia="Times New Roman" w:hAnsi="Arial" w:cs="Arial"/>
      <w:b/>
      <w:sz w:val="36"/>
      <w:szCs w:val="29"/>
      <w:lang w:eastAsia="ar-SA"/>
    </w:rPr>
  </w:style>
  <w:style w:type="paragraph" w:styleId="a7">
    <w:name w:val="Normal (Web)"/>
    <w:basedOn w:val="a"/>
    <w:uiPriority w:val="99"/>
    <w:rsid w:val="001A3551"/>
    <w:pPr>
      <w:suppressAutoHyphens w:val="0"/>
      <w:spacing w:before="100" w:beforeAutospacing="1" w:after="100" w:afterAutospacing="1"/>
    </w:pPr>
    <w:rPr>
      <w:rFonts w:cs="Times New Roman"/>
      <w:lang w:eastAsia="ru-RU"/>
    </w:rPr>
  </w:style>
  <w:style w:type="paragraph" w:styleId="a8">
    <w:name w:val="Balloon Text"/>
    <w:basedOn w:val="a"/>
    <w:link w:val="a9"/>
    <w:uiPriority w:val="99"/>
    <w:semiHidden/>
    <w:unhideWhenUsed/>
    <w:rsid w:val="004C554B"/>
    <w:rPr>
      <w:rFonts w:ascii="Segoe UI" w:hAnsi="Segoe UI" w:cs="Segoe UI"/>
      <w:sz w:val="18"/>
      <w:szCs w:val="18"/>
    </w:rPr>
  </w:style>
  <w:style w:type="character" w:customStyle="1" w:styleId="a9">
    <w:name w:val="Текст выноски Знак"/>
    <w:basedOn w:val="a0"/>
    <w:link w:val="a8"/>
    <w:uiPriority w:val="99"/>
    <w:semiHidden/>
    <w:rsid w:val="004C554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48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1164</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Verh-Komysh</cp:lastModifiedBy>
  <cp:revision>6</cp:revision>
  <cp:lastPrinted>2024-12-19T01:52:00Z</cp:lastPrinted>
  <dcterms:created xsi:type="dcterms:W3CDTF">2024-12-02T03:47:00Z</dcterms:created>
  <dcterms:modified xsi:type="dcterms:W3CDTF">2024-12-19T01:53:00Z</dcterms:modified>
</cp:coreProperties>
</file>