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D6114E" w:rsidRPr="00D6114E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D6114E">
        <w:rPr>
          <w:b/>
          <w:sz w:val="26"/>
          <w:szCs w:val="26"/>
          <w:lang w:val="ru-RU"/>
        </w:rPr>
        <w:t>РОССИЙСКАЯ ФЕДЕРАЦИЯ</w:t>
      </w:r>
    </w:p>
    <w:p w:rsidR="00D6114E" w:rsidRPr="00D6114E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D6114E">
        <w:rPr>
          <w:b/>
          <w:sz w:val="26"/>
          <w:szCs w:val="26"/>
          <w:lang w:val="ru-RU"/>
        </w:rPr>
        <w:t>СОБРАНИЕ ДЕПУТАТОВ ШПАГИНСКОГО СЕЛЬСОВЕТА</w:t>
      </w:r>
    </w:p>
    <w:p w:rsidR="00D6114E" w:rsidRPr="00747F5C" w:rsidRDefault="00D6114E" w:rsidP="00D6114E">
      <w:pPr>
        <w:pStyle w:val="a9"/>
        <w:jc w:val="center"/>
        <w:rPr>
          <w:b/>
          <w:sz w:val="26"/>
          <w:szCs w:val="26"/>
          <w:lang w:val="ru-RU"/>
        </w:rPr>
      </w:pPr>
      <w:r w:rsidRPr="00747F5C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7E8">
        <w:rPr>
          <w:rFonts w:ascii="Times New Roman" w:hAnsi="Times New Roman" w:cs="Times New Roman"/>
          <w:b w:val="0"/>
          <w:sz w:val="28"/>
          <w:szCs w:val="28"/>
        </w:rPr>
        <w:t>1</w:t>
      </w:r>
      <w:r w:rsidR="003F796F">
        <w:rPr>
          <w:rFonts w:ascii="Times New Roman" w:hAnsi="Times New Roman" w:cs="Times New Roman"/>
          <w:b w:val="0"/>
          <w:sz w:val="28"/>
          <w:szCs w:val="28"/>
        </w:rPr>
        <w:t>7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037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1130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668D"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73B01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C73B01">
        <w:rPr>
          <w:sz w:val="28"/>
          <w:szCs w:val="28"/>
          <w:lang w:val="ru-RU"/>
        </w:rPr>
        <w:t>Шпагино</w:t>
      </w:r>
    </w:p>
    <w:p w:rsidR="00113092" w:rsidRPr="00956E34" w:rsidRDefault="00113092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113092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113092">
        <w:rPr>
          <w:sz w:val="26"/>
          <w:szCs w:val="26"/>
          <w:lang w:val="ru-RU"/>
        </w:rPr>
        <w:t xml:space="preserve">внесении изменений и дополнений в решение Собрания депутатов Шпагинского сельсовета Заринского района Алтайского края от 25.12.2019 №38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C73B01">
        <w:rPr>
          <w:sz w:val="26"/>
          <w:szCs w:val="26"/>
          <w:lang w:val="ru-RU"/>
        </w:rPr>
        <w:t>Шпагинский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113092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C73B01">
        <w:rPr>
          <w:sz w:val="26"/>
          <w:szCs w:val="26"/>
          <w:lang w:val="ru-RU"/>
        </w:rPr>
        <w:t>Шпагинский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C73B01">
        <w:rPr>
          <w:sz w:val="26"/>
          <w:szCs w:val="26"/>
          <w:lang w:val="ru-RU"/>
        </w:rPr>
        <w:t>Шпагинский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113092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113092">
        <w:rPr>
          <w:sz w:val="28"/>
          <w:szCs w:val="28"/>
          <w:lang w:val="ru-RU"/>
        </w:rPr>
        <w:t>Внести в решение Собрания депутатов Шпагинского сельсовета Заринского района Алтайского края от 25.12.2019 №38 «О бюджете муниципального образования Шпагинский сельсовет Заринского района Алтайского края на 2020 год» следующие изменения:</w:t>
      </w:r>
    </w:p>
    <w:p w:rsidR="00113092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="00A71183" w:rsidRPr="00995E67">
        <w:rPr>
          <w:sz w:val="28"/>
          <w:szCs w:val="28"/>
          <w:lang w:val="ru-RU"/>
        </w:rPr>
        <w:t> </w:t>
      </w:r>
    </w:p>
    <w:p w:rsidR="00A71183" w:rsidRDefault="00A71183" w:rsidP="00113092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3F796F">
        <w:rPr>
          <w:sz w:val="28"/>
          <w:szCs w:val="28"/>
          <w:lang w:val="ru-RU"/>
        </w:rPr>
        <w:t>4</w:t>
      </w:r>
      <w:r w:rsidR="005037E8">
        <w:rPr>
          <w:sz w:val="28"/>
          <w:szCs w:val="28"/>
          <w:lang w:val="ru-RU"/>
        </w:rPr>
        <w:t>682,7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F796F">
        <w:rPr>
          <w:sz w:val="28"/>
          <w:szCs w:val="28"/>
          <w:lang w:val="ru-RU"/>
        </w:rPr>
        <w:t>3</w:t>
      </w:r>
      <w:r w:rsidR="005037E8">
        <w:rPr>
          <w:sz w:val="28"/>
          <w:szCs w:val="28"/>
          <w:lang w:val="ru-RU"/>
        </w:rPr>
        <w:t>600,2</w:t>
      </w:r>
      <w:r w:rsidR="009F0D5B" w:rsidRPr="00995E67">
        <w:rPr>
          <w:sz w:val="28"/>
          <w:szCs w:val="28"/>
          <w:lang w:val="ru-RU"/>
        </w:rPr>
        <w:t xml:space="preserve"> </w:t>
      </w:r>
      <w:r w:rsidR="00113092">
        <w:rPr>
          <w:sz w:val="28"/>
          <w:szCs w:val="28"/>
          <w:lang w:val="ru-RU"/>
        </w:rPr>
        <w:t>тыс. рублей.</w:t>
      </w:r>
    </w:p>
    <w:p w:rsidR="00113092" w:rsidRPr="00995E67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11309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  <w:r w:rsidRPr="00995E67">
        <w:rPr>
          <w:sz w:val="28"/>
          <w:szCs w:val="28"/>
          <w:lang w:val="ru-RU"/>
        </w:rPr>
        <w:t> </w:t>
      </w:r>
    </w:p>
    <w:p w:rsidR="00A71183" w:rsidRDefault="00A71183" w:rsidP="00113092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3F796F">
        <w:rPr>
          <w:sz w:val="28"/>
          <w:szCs w:val="28"/>
          <w:lang w:val="ru-RU"/>
        </w:rPr>
        <w:t>4</w:t>
      </w:r>
      <w:r w:rsidR="005037E8">
        <w:rPr>
          <w:sz w:val="28"/>
          <w:szCs w:val="28"/>
          <w:lang w:val="ru-RU"/>
        </w:rPr>
        <w:t>713,3</w:t>
      </w:r>
      <w:r w:rsidR="00113092">
        <w:rPr>
          <w:sz w:val="28"/>
          <w:szCs w:val="28"/>
          <w:lang w:val="ru-RU"/>
        </w:rPr>
        <w:t>тыс. рублей.</w:t>
      </w:r>
    </w:p>
    <w:p w:rsidR="00113092" w:rsidRPr="008D31F4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3</w:t>
      </w:r>
      <w:r w:rsidR="008E6D06" w:rsidRPr="008E6D06">
        <w:rPr>
          <w:sz w:val="28"/>
          <w:szCs w:val="28"/>
          <w:lang w:val="ru-RU"/>
        </w:rPr>
        <w:t>0,</w:t>
      </w:r>
      <w:r>
        <w:rPr>
          <w:sz w:val="28"/>
          <w:szCs w:val="28"/>
          <w:lang w:val="ru-RU"/>
        </w:rPr>
        <w:t>6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113092" w:rsidP="001130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DE3745" w:rsidRPr="00271EBB" w:rsidTr="00DE3745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71EBB" w:rsidRDefault="00DE3745" w:rsidP="00DE3745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DE3745" w:rsidRPr="0032593A" w:rsidRDefault="00DE3745" w:rsidP="00DE374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DE3745" w:rsidRPr="00271EBB" w:rsidRDefault="00DE3745" w:rsidP="00DE3745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DE3745" w:rsidRPr="00271EB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DE3745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DE3745" w:rsidRPr="00271EBB" w:rsidRDefault="00DE3745" w:rsidP="00DE3745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71EBB" w:rsidRDefault="00113092" w:rsidP="00DE3745">
            <w:pPr>
              <w:jc w:val="center"/>
              <w:rPr>
                <w:highlight w:val="yellow"/>
                <w:lang w:val="ru-RU"/>
              </w:rPr>
            </w:pPr>
            <w:r w:rsidRPr="00113092">
              <w:rPr>
                <w:lang w:val="ru-RU"/>
              </w:rPr>
              <w:t>30,6</w:t>
            </w:r>
          </w:p>
        </w:tc>
      </w:tr>
      <w:tr w:rsidR="00DE3745" w:rsidRPr="00BC601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DE3745" w:rsidP="00ED7D1C">
            <w:pPr>
              <w:pStyle w:val="s16"/>
              <w:spacing w:before="24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DE3745" w:rsidRPr="00BC601B" w:rsidRDefault="00DE3745" w:rsidP="00DE3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BC601B" w:rsidRDefault="00113092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30,6</w:t>
            </w:r>
          </w:p>
        </w:tc>
      </w:tr>
      <w:tr w:rsidR="00DE3745" w:rsidRPr="00BC601B" w:rsidTr="00DE37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310C44" w:rsidRDefault="00DE3745" w:rsidP="00DE3745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DE3745" w:rsidRDefault="00DE3745" w:rsidP="00DE374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Pr="0022003A" w:rsidRDefault="00DE3745" w:rsidP="00DE3745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45" w:rsidRDefault="00113092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30,6</w:t>
            </w:r>
          </w:p>
        </w:tc>
      </w:tr>
    </w:tbl>
    <w:p w:rsidR="001D13DF" w:rsidRPr="001D13DF" w:rsidRDefault="00F350C4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tbl>
      <w:tblPr>
        <w:tblW w:w="9841" w:type="dxa"/>
        <w:tblInd w:w="-72" w:type="dxa"/>
        <w:tblLook w:val="0000"/>
      </w:tblPr>
      <w:tblGrid>
        <w:gridCol w:w="6119"/>
        <w:gridCol w:w="1041"/>
        <w:gridCol w:w="9"/>
        <w:gridCol w:w="1351"/>
        <w:gridCol w:w="1321"/>
      </w:tblGrid>
      <w:tr w:rsidR="001D13DF" w:rsidTr="00ED7D1C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ED7D1C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ED7D1C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ED7D1C" w:rsidP="009A11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A11E9">
              <w:rPr>
                <w:sz w:val="26"/>
                <w:szCs w:val="26"/>
                <w:lang w:val="ru-RU"/>
              </w:rPr>
              <w:t>026,6</w:t>
            </w:r>
          </w:p>
        </w:tc>
      </w:tr>
      <w:tr w:rsidR="001D13DF" w:rsidTr="00ED7D1C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F796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5037E8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681,4</w:t>
            </w:r>
          </w:p>
        </w:tc>
      </w:tr>
      <w:tr w:rsidR="00ED7D1C" w:rsidRPr="00ED7D1C" w:rsidTr="009A11E9">
        <w:trPr>
          <w:trHeight w:val="349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C" w:rsidRPr="001D13DF" w:rsidRDefault="00ED7D1C" w:rsidP="009A11E9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Pr="001D13DF" w:rsidRDefault="009A11E9" w:rsidP="009A11E9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    0</w:t>
            </w:r>
            <w:r w:rsidR="00ED7D1C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Pr="00ED7D1C" w:rsidRDefault="00ED7D1C" w:rsidP="009A11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Default="00ED7D1C" w:rsidP="009A11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ED7D1C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A11E9" w:rsidP="00ED7D1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340,2</w:t>
            </w:r>
          </w:p>
        </w:tc>
      </w:tr>
      <w:tr w:rsidR="001D13DF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1D13DF" w:rsidRPr="00F34AA3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1D13DF" w:rsidRPr="00F34AA3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F796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ED7D1C">
              <w:rPr>
                <w:sz w:val="26"/>
                <w:szCs w:val="26"/>
                <w:lang w:val="ru-RU"/>
              </w:rPr>
              <w:t>89,4</w:t>
            </w:r>
          </w:p>
        </w:tc>
      </w:tr>
      <w:tr w:rsidR="001D13DF" w:rsidRPr="00F34AA3" w:rsidTr="00ED7D1C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465,4</w:t>
            </w:r>
          </w:p>
        </w:tc>
      </w:tr>
      <w:tr w:rsidR="00ED7D1C" w:rsidRPr="00ED7D1C" w:rsidTr="00ED7D1C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1C" w:rsidRPr="00ED7D1C" w:rsidRDefault="00ED7D1C" w:rsidP="003F796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Pr="00ED7D1C" w:rsidRDefault="00ED7D1C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Pr="00ED7D1C" w:rsidRDefault="00ED7D1C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1C" w:rsidRDefault="00ED7D1C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</w:t>
            </w:r>
          </w:p>
        </w:tc>
      </w:tr>
      <w:tr w:rsidR="001D13DF" w:rsidRPr="00A913F0" w:rsidTr="00ED7D1C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ED7D1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ED7D1C">
              <w:rPr>
                <w:sz w:val="26"/>
                <w:szCs w:val="26"/>
                <w:lang w:val="ru-RU"/>
              </w:rPr>
              <w:t>314,5</w:t>
            </w:r>
          </w:p>
        </w:tc>
      </w:tr>
      <w:tr w:rsidR="001D13DF" w:rsidRPr="00F34AA3" w:rsidTr="00ED7D1C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</w:t>
            </w:r>
            <w:r w:rsidR="00ED7D1C">
              <w:rPr>
                <w:bCs/>
                <w:sz w:val="26"/>
                <w:szCs w:val="26"/>
                <w:lang w:val="ru-RU"/>
              </w:rPr>
              <w:t>66,3</w:t>
            </w:r>
          </w:p>
        </w:tc>
      </w:tr>
      <w:tr w:rsidR="001D13DF" w:rsidRPr="00F34AA3" w:rsidTr="00ED7D1C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3F796F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ED7D1C">
              <w:rPr>
                <w:bCs/>
                <w:sz w:val="26"/>
                <w:szCs w:val="26"/>
                <w:lang w:val="ru-RU"/>
              </w:rPr>
              <w:t>48,2</w:t>
            </w:r>
          </w:p>
        </w:tc>
      </w:tr>
      <w:tr w:rsidR="001D13DF" w:rsidTr="00ED7D1C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ED7D1C">
              <w:rPr>
                <w:sz w:val="26"/>
                <w:szCs w:val="26"/>
                <w:lang w:val="ru-RU"/>
              </w:rPr>
              <w:t>62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DE3745" w:rsidP="00ED7D1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ED7D1C">
              <w:rPr>
                <w:sz w:val="26"/>
                <w:szCs w:val="26"/>
                <w:lang w:val="ru-RU"/>
              </w:rPr>
              <w:t>38,2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F796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F796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F79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1D13DF" w:rsidTr="00ED7D1C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F796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F7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60A85" w:rsidRDefault="00960A85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F796F" w:rsidTr="00ED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119" w:type="dxa"/>
          </w:tcPr>
          <w:p w:rsidR="003F796F" w:rsidRPr="003F796F" w:rsidRDefault="003F796F" w:rsidP="003F79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50" w:type="dxa"/>
            <w:gridSpan w:val="2"/>
          </w:tcPr>
          <w:p w:rsidR="003F796F" w:rsidRDefault="003F796F" w:rsidP="003F79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:rsidR="003F796F" w:rsidRDefault="003F796F" w:rsidP="003F79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3F796F" w:rsidRPr="003F796F" w:rsidRDefault="00ED7D1C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4713,3</w:t>
            </w:r>
          </w:p>
        </w:tc>
      </w:tr>
    </w:tbl>
    <w:p w:rsidR="00C553A9" w:rsidRPr="00C553A9" w:rsidRDefault="00812E16" w:rsidP="00F350C4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F350C4">
        <w:rPr>
          <w:sz w:val="26"/>
          <w:szCs w:val="26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F350C4">
        <w:rPr>
          <w:sz w:val="26"/>
          <w:szCs w:val="26"/>
          <w:lang w:val="ru-RU"/>
        </w:rPr>
        <w:t>» изло</w:t>
      </w:r>
      <w:r w:rsidR="00850D9E">
        <w:rPr>
          <w:sz w:val="26"/>
          <w:szCs w:val="26"/>
          <w:lang w:val="ru-RU"/>
        </w:rPr>
        <w:t>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C73B01">
              <w:rPr>
                <w:bCs/>
                <w:iCs/>
                <w:sz w:val="26"/>
                <w:szCs w:val="26"/>
                <w:lang w:val="ru-RU"/>
              </w:rPr>
              <w:t>Шпагинского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58620B" w:rsidP="009A11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9A11E9">
              <w:rPr>
                <w:bCs/>
                <w:sz w:val="26"/>
                <w:szCs w:val="26"/>
                <w:lang w:val="ru-RU"/>
              </w:rPr>
              <w:t>713,3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4F52C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1026,6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4F52C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4F52CB">
              <w:rPr>
                <w:bCs/>
                <w:sz w:val="26"/>
                <w:szCs w:val="26"/>
                <w:lang w:val="ru-RU"/>
              </w:rPr>
              <w:t>81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F52CB">
              <w:rPr>
                <w:sz w:val="26"/>
                <w:szCs w:val="26"/>
                <w:lang w:val="ru-RU"/>
              </w:rPr>
              <w:t>81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4F52CB">
              <w:rPr>
                <w:sz w:val="26"/>
                <w:szCs w:val="26"/>
                <w:lang w:val="ru-RU"/>
              </w:rPr>
              <w:t>81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F52CB">
              <w:rPr>
                <w:sz w:val="26"/>
                <w:szCs w:val="26"/>
                <w:lang w:val="ru-RU"/>
              </w:rPr>
              <w:t>24,4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  <w:r w:rsidR="004F52CB">
              <w:rPr>
                <w:sz w:val="26"/>
                <w:szCs w:val="26"/>
                <w:lang w:val="ru-RU"/>
              </w:rPr>
              <w:t>8,4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960A85" w:rsidRDefault="00960A8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4F52C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356,6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356,6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E374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DE3745" w:rsidRPr="009712B1" w:rsidTr="00166CB3">
        <w:tc>
          <w:tcPr>
            <w:tcW w:w="4967" w:type="dxa"/>
          </w:tcPr>
          <w:p w:rsidR="00DE3745" w:rsidRPr="00C553A9" w:rsidRDefault="00DE3745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E3745" w:rsidRPr="00BB1E30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E3745" w:rsidRDefault="00DE3745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4F52CB">
              <w:rPr>
                <w:sz w:val="26"/>
                <w:szCs w:val="26"/>
                <w:lang w:val="ru-RU"/>
              </w:rPr>
              <w:t>0,4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01 3 00 10240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бюджетные ассигнования</w:t>
            </w:r>
          </w:p>
        </w:tc>
        <w:tc>
          <w:tcPr>
            <w:tcW w:w="653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01 3 00 10240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</w:t>
            </w: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377535" w:rsidRDefault="004F52CB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340,2</w:t>
            </w:r>
          </w:p>
        </w:tc>
      </w:tr>
      <w:tr w:rsidR="004F52CB" w:rsidRPr="00CF091C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4F52CB" w:rsidRPr="00CF091C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52CB" w:rsidRPr="00CF091C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Default="004F52CB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4F52CB" w:rsidRPr="00310F03" w:rsidTr="00166CB3">
        <w:tc>
          <w:tcPr>
            <w:tcW w:w="4967" w:type="dxa"/>
          </w:tcPr>
          <w:p w:rsidR="004F52CB" w:rsidRDefault="004F52CB" w:rsidP="00960A8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52CB" w:rsidRPr="00310F03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F52CB" w:rsidRPr="00310F03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175,9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377535" w:rsidRDefault="004F52CB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377535" w:rsidRDefault="004F52CB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377535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4F52CB" w:rsidRPr="006E33DC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52CB" w:rsidRPr="006E33D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F52CB" w:rsidRPr="006E33D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Pr="006E33D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Pr="006E33DC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52CB" w:rsidRPr="006E33DC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18,8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FD1D06" w:rsidRDefault="004F52CB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221B38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D23547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5E76C5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D23547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D23547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D23547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52CB" w:rsidRPr="00F07D4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F07D4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Pr="00F07D4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F52CB" w:rsidRPr="00F07D4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52CB" w:rsidRPr="00F07D4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Default="004F52CB" w:rsidP="00DE374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F52CB" w:rsidRPr="005E76C5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DE3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310F03" w:rsidRDefault="004F52CB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52CB" w:rsidRPr="00772BD7" w:rsidTr="00166CB3">
        <w:tc>
          <w:tcPr>
            <w:tcW w:w="4967" w:type="dxa"/>
          </w:tcPr>
          <w:p w:rsidR="004F52CB" w:rsidRPr="00C553A9" w:rsidRDefault="004F52CB" w:rsidP="00960A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52CB" w:rsidRDefault="004F52CB" w:rsidP="00310F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52CB" w:rsidRPr="00892B98" w:rsidTr="00166CB3">
        <w:tc>
          <w:tcPr>
            <w:tcW w:w="4967" w:type="dxa"/>
          </w:tcPr>
          <w:p w:rsidR="004F52CB" w:rsidRPr="00FD1D06" w:rsidRDefault="004F52CB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4F52C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489,4</w:t>
            </w:r>
          </w:p>
        </w:tc>
      </w:tr>
      <w:tr w:rsidR="004F52CB" w:rsidRPr="00892B98" w:rsidTr="00166CB3">
        <w:tc>
          <w:tcPr>
            <w:tcW w:w="4967" w:type="dxa"/>
          </w:tcPr>
          <w:p w:rsidR="004F52CB" w:rsidRPr="00FD1D06" w:rsidRDefault="004F52CB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52CB" w:rsidRPr="00FD1D06" w:rsidRDefault="004F52CB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465,4</w:t>
            </w:r>
          </w:p>
        </w:tc>
      </w:tr>
      <w:tr w:rsidR="004F52CB" w:rsidRPr="00221B96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4F52CB" w:rsidRPr="00221B96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F52CB" w:rsidRPr="00221B96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4F52CB" w:rsidRPr="00221B96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4F52CB" w:rsidRPr="00221B96" w:rsidTr="00166CB3">
        <w:tc>
          <w:tcPr>
            <w:tcW w:w="4967" w:type="dxa"/>
          </w:tcPr>
          <w:p w:rsidR="004F52CB" w:rsidRPr="00C553A9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52CB" w:rsidRPr="00960A85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Default="004F52CB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4F52CB" w:rsidRP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4F52C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Pr="00310F03" w:rsidRDefault="004F52CB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52CB" w:rsidRP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4F52CB" w:rsidRP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52CB" w:rsidRPr="004F52CB" w:rsidTr="00166CB3">
        <w:tc>
          <w:tcPr>
            <w:tcW w:w="4967" w:type="dxa"/>
          </w:tcPr>
          <w:p w:rsidR="004F52CB" w:rsidRPr="00310F03" w:rsidRDefault="004F52CB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4F52CB" w:rsidRDefault="004F52CB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4F52CB" w:rsidTr="00166CB3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4F52CB" w:rsidTr="00166CB3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F52CB" w:rsidTr="00166CB3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2314,5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1866,3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310F03" w:rsidRDefault="00953FDA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Муниципальная целевая программа 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953FDA" w:rsidRPr="000906D9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906D9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906D9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906D9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53FDA" w:rsidRPr="000906D9" w:rsidRDefault="00953FDA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310F03" w:rsidRDefault="00953FDA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310F03" w:rsidRDefault="00953FDA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3FDA" w:rsidRDefault="00953FDA" w:rsidP="000A2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C553A9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8C629E" w:rsidRDefault="00953FDA" w:rsidP="005862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Софинансирование реализации проектов развития общественной инфраструктуры, </w:t>
            </w:r>
            <w:r>
              <w:rPr>
                <w:sz w:val="26"/>
                <w:szCs w:val="26"/>
                <w:lang w:val="ru-RU"/>
              </w:rPr>
              <w:lastRenderedPageBreak/>
              <w:t>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C553A9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C553A9" w:rsidRDefault="00953FDA" w:rsidP="009712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4A50EC" w:rsidTr="00166CB3">
        <w:tc>
          <w:tcPr>
            <w:tcW w:w="4967" w:type="dxa"/>
          </w:tcPr>
          <w:p w:rsidR="00953FDA" w:rsidRPr="00C553A9" w:rsidRDefault="00953FDA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1005,4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448,2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8C629E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8C629E" w:rsidRDefault="00953FDA" w:rsidP="0058620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3F79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5037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081A65" w:rsidRDefault="00953FDA" w:rsidP="00503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503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503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503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Default="00953FDA" w:rsidP="003F79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3F79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953FDA" w:rsidRPr="00122415" w:rsidRDefault="00953FD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122415" w:rsidRDefault="00953FD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122415" w:rsidRDefault="00953FD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122415" w:rsidRDefault="00953FD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53FDA" w:rsidRPr="0012241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310F03" w:rsidRDefault="00953FDA" w:rsidP="00960A85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6E01F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18,6</w:t>
            </w:r>
          </w:p>
        </w:tc>
      </w:tr>
      <w:tr w:rsidR="00953FDA" w:rsidRPr="00221B96" w:rsidTr="00166CB3">
        <w:tc>
          <w:tcPr>
            <w:tcW w:w="4967" w:type="dxa"/>
          </w:tcPr>
          <w:p w:rsidR="00953FDA" w:rsidRPr="00C553A9" w:rsidRDefault="00953FDA" w:rsidP="00960A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6E01F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18,6</w:t>
            </w:r>
          </w:p>
        </w:tc>
      </w:tr>
      <w:tr w:rsidR="00953FDA" w:rsidRPr="002D1F6F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762</w:t>
            </w:r>
          </w:p>
        </w:tc>
      </w:tr>
      <w:tr w:rsidR="00953FDA" w:rsidRPr="002D1F6F" w:rsidTr="00166CB3">
        <w:tc>
          <w:tcPr>
            <w:tcW w:w="4967" w:type="dxa"/>
          </w:tcPr>
          <w:p w:rsidR="00953FDA" w:rsidRPr="00FD1D06" w:rsidRDefault="00953FD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338,2</w:t>
            </w:r>
          </w:p>
        </w:tc>
      </w:tr>
      <w:tr w:rsidR="00953FDA" w:rsidRPr="00772BD7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9643C4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953FDA" w:rsidRPr="009643C4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9643C4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9643C4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9643C4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53FDA" w:rsidRPr="009643C4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772BD7" w:rsidTr="00166CB3">
        <w:tc>
          <w:tcPr>
            <w:tcW w:w="4967" w:type="dxa"/>
          </w:tcPr>
          <w:p w:rsidR="00953FDA" w:rsidRPr="00772BD7" w:rsidRDefault="00953FDA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772BD7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772BD7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72BD7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772BD7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Pr="00772BD7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772BD7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209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Pr="00C553A9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Pr="00C553A9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166CB3">
        <w:tc>
          <w:tcPr>
            <w:tcW w:w="4967" w:type="dxa"/>
          </w:tcPr>
          <w:p w:rsidR="00953FDA" w:rsidRPr="00C553A9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704955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953FDA" w:rsidRPr="006D7A41" w:rsidTr="00166CB3">
        <w:tc>
          <w:tcPr>
            <w:tcW w:w="4967" w:type="dxa"/>
          </w:tcPr>
          <w:p w:rsidR="00953FDA" w:rsidRPr="00C553A9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53FDA" w:rsidRPr="006D7A41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6D7A41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6D7A41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6D7A41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3FDA" w:rsidRPr="006D7A41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166CB3">
        <w:tc>
          <w:tcPr>
            <w:tcW w:w="4967" w:type="dxa"/>
          </w:tcPr>
          <w:p w:rsidR="00953FDA" w:rsidRPr="00310F03" w:rsidRDefault="00953FDA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166CB3">
        <w:tc>
          <w:tcPr>
            <w:tcW w:w="4967" w:type="dxa"/>
          </w:tcPr>
          <w:p w:rsidR="00953FDA" w:rsidRPr="00310F03" w:rsidRDefault="00953FDA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960A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166CB3">
        <w:tc>
          <w:tcPr>
            <w:tcW w:w="4967" w:type="dxa"/>
          </w:tcPr>
          <w:p w:rsidR="00953FDA" w:rsidRPr="00310F03" w:rsidRDefault="00953FDA" w:rsidP="00960A85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60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747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60A8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FD1D06" w:rsidRDefault="00953FD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Default="00953FDA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FD1D06" w:rsidRDefault="00953FD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081A65" w:rsidRDefault="00953FD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6D7A4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953FDA" w:rsidRPr="00C06EA9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Pr="00C06EA9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C06EA9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C06EA9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53FDA" w:rsidRPr="00C06EA9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6D7A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166CB3">
        <w:tc>
          <w:tcPr>
            <w:tcW w:w="4967" w:type="dxa"/>
          </w:tcPr>
          <w:p w:rsidR="00953FDA" w:rsidRPr="00C553A9" w:rsidRDefault="00953FD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653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Default="00953FD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4713,3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Pr="00FD1D06" w:rsidRDefault="00850D9E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3A777E" w:rsidRPr="003E52ED" w:rsidRDefault="003A777E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953FDA" w:rsidRPr="00772BD7" w:rsidTr="00953FDA">
        <w:tc>
          <w:tcPr>
            <w:tcW w:w="4967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953FDA" w:rsidRPr="00772BD7" w:rsidTr="00953FDA">
        <w:tc>
          <w:tcPr>
            <w:tcW w:w="4967" w:type="dxa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953FDA" w:rsidRP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953FDA" w:rsidRP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953FDA" w:rsidRP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953FDA" w:rsidRP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953FDA" w:rsidRP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772BD7" w:rsidTr="00953FDA">
        <w:tc>
          <w:tcPr>
            <w:tcW w:w="4967" w:type="dxa"/>
            <w:vAlign w:val="bottom"/>
          </w:tcPr>
          <w:p w:rsidR="00953FDA" w:rsidRPr="00C553A9" w:rsidRDefault="00953FDA" w:rsidP="00953FDA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Шпагинского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953FDA" w:rsidRPr="00953FDA" w:rsidRDefault="00953FDA" w:rsidP="00953FD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953FDA" w:rsidRPr="00953FDA" w:rsidRDefault="00953FDA" w:rsidP="00953FD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953FDA" w:rsidRPr="00953FDA" w:rsidRDefault="00953FDA" w:rsidP="00953FD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53FDA" w:rsidRPr="00953FDA" w:rsidRDefault="00953FDA" w:rsidP="00953FD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4713,3</w:t>
            </w:r>
          </w:p>
        </w:tc>
      </w:tr>
      <w:tr w:rsidR="00953FDA" w:rsidRPr="007C5E42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1026,6</w:t>
            </w:r>
          </w:p>
        </w:tc>
      </w:tr>
      <w:tr w:rsidR="00953FDA" w:rsidRPr="007C5E42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C553A9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581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224,4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188,4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356,6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Default="00953FDA" w:rsidP="00953FD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53FDA" w:rsidRPr="009712B1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356,6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953FDA" w:rsidRPr="009712B1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100,4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01 3 00 10240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бюджетные ассигнования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01 3 00 10240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377535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340,2</w:t>
            </w:r>
          </w:p>
        </w:tc>
      </w:tr>
      <w:tr w:rsidR="00953FDA" w:rsidRPr="00CF091C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Pr="00CF091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Pr="00CF091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Pr="00CF091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3FDA" w:rsidRPr="00CF091C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953FDA" w:rsidRPr="00CF091C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53FDA" w:rsidRPr="00CF091C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327,9</w:t>
            </w:r>
          </w:p>
        </w:tc>
      </w:tr>
      <w:tr w:rsidR="00953FDA" w:rsidRPr="00310F03" w:rsidTr="00953FDA">
        <w:tc>
          <w:tcPr>
            <w:tcW w:w="4967" w:type="dxa"/>
          </w:tcPr>
          <w:p w:rsidR="00953FDA" w:rsidRDefault="00953FDA" w:rsidP="00953FD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Pr="00310F0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53FDA" w:rsidRPr="00310F0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175,9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377535" w:rsidRDefault="00953FDA" w:rsidP="00953FD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377535" w:rsidRDefault="00953FDA" w:rsidP="00953FD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377535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84,8</w:t>
            </w:r>
          </w:p>
        </w:tc>
      </w:tr>
      <w:tr w:rsidR="00953FDA" w:rsidRPr="006E33DC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Pr="006E33D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Pr="006E33D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6E33DC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53FDA" w:rsidRPr="006E33DC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84,8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18,8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221B38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D23547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5E76C5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D23547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Pr="005E76C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D23547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D23547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Pr="00F07D4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Pr="00F07D4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953FDA" w:rsidRPr="00F07D4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53FDA" w:rsidRPr="00F07D4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953FDA" w:rsidRPr="005E76C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Pr="005E76C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Pr="005E76C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953FDA" w:rsidRPr="005E76C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892B98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489,4</w:t>
            </w:r>
          </w:p>
        </w:tc>
      </w:tr>
      <w:tr w:rsidR="00953FDA" w:rsidRPr="00892B98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465,4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953FDA" w:rsidRPr="00221B96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465,4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:rsidR="00953FDA" w:rsidRPr="004F52CB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F52CB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2314,5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1866,3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Муниципальная целевая программа 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953FDA" w:rsidRPr="000906D9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906D9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906D9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53FDA" w:rsidRPr="000906D9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856,9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4A50EC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1008,4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1005,4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448,2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8C629E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Софинансирование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F53F43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428,6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953FDA" w:rsidRPr="00122415" w:rsidRDefault="00953FDA" w:rsidP="00953FD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Pr="00122415" w:rsidRDefault="00953FDA" w:rsidP="00953FD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122415" w:rsidRDefault="00953FDA" w:rsidP="00953FD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53FDA" w:rsidRPr="0012241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310F03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6E01F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18,6</w:t>
            </w:r>
          </w:p>
        </w:tc>
      </w:tr>
      <w:tr w:rsidR="00953FDA" w:rsidRPr="00221B96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53FDA" w:rsidRPr="006E01F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18,6</w:t>
            </w:r>
          </w:p>
        </w:tc>
      </w:tr>
      <w:tr w:rsidR="00953FDA" w:rsidRPr="002D1F6F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762</w:t>
            </w:r>
          </w:p>
        </w:tc>
      </w:tr>
      <w:tr w:rsidR="00953FDA" w:rsidRPr="002D1F6F" w:rsidTr="00953FDA">
        <w:tc>
          <w:tcPr>
            <w:tcW w:w="4967" w:type="dxa"/>
          </w:tcPr>
          <w:p w:rsidR="00953FDA" w:rsidRPr="00FD1D06" w:rsidRDefault="00953FDA" w:rsidP="00953FD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338,2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9643C4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953FDA" w:rsidRPr="009643C4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9643C4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9643C4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53FDA" w:rsidRPr="009643C4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772BD7" w:rsidRDefault="00953FDA" w:rsidP="00953FD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Pr="00772BD7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239</w:t>
            </w:r>
          </w:p>
        </w:tc>
      </w:tr>
      <w:tr w:rsidR="00953FDA" w:rsidRPr="00772BD7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209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960A85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53FDA" w:rsidRPr="00BB1E30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99,2</w:t>
            </w:r>
          </w:p>
        </w:tc>
      </w:tr>
      <w:tr w:rsidR="00953FDA" w:rsidRPr="00704955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953FDA" w:rsidRPr="006D7A41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53FDA" w:rsidRPr="006D7A41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6D7A41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6D7A41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53FDA" w:rsidRPr="006D7A41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953FDA">
        <w:tc>
          <w:tcPr>
            <w:tcW w:w="4967" w:type="dxa"/>
          </w:tcPr>
          <w:p w:rsidR="00953FDA" w:rsidRPr="00310F03" w:rsidRDefault="00953FDA" w:rsidP="00953FDA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953FDA">
        <w:tc>
          <w:tcPr>
            <w:tcW w:w="4967" w:type="dxa"/>
          </w:tcPr>
          <w:p w:rsidR="00953FDA" w:rsidRPr="00310F03" w:rsidRDefault="00953FDA" w:rsidP="00953FDA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704955" w:rsidTr="00953FDA">
        <w:tc>
          <w:tcPr>
            <w:tcW w:w="4967" w:type="dxa"/>
          </w:tcPr>
          <w:p w:rsidR="00953FDA" w:rsidRPr="00310F03" w:rsidRDefault="00953FDA" w:rsidP="00953FDA">
            <w:pPr>
              <w:rPr>
                <w:sz w:val="26"/>
                <w:szCs w:val="26"/>
                <w:lang w:val="ru-RU"/>
              </w:rPr>
            </w:pPr>
            <w:r w:rsidRPr="00310F03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53FDA" w:rsidRPr="00784AE3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423,8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FD1D06" w:rsidRDefault="00953FDA" w:rsidP="00953FD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Default="00953FDA" w:rsidP="00953F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FD1D06" w:rsidRDefault="00953FDA" w:rsidP="00953FD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FD1D06" w:rsidRDefault="00953FDA" w:rsidP="00953FD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081A65" w:rsidRDefault="00953FDA" w:rsidP="00953FDA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lastRenderedPageBreak/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53FDA" w:rsidRPr="00081A65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953FDA" w:rsidRPr="00C06EA9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Pr="00C06EA9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Pr="00C06EA9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53FDA" w:rsidRPr="00C06EA9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53FDA" w:rsidRPr="00960A85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953FDA" w:rsidRPr="00570019" w:rsidTr="00953FDA">
        <w:tc>
          <w:tcPr>
            <w:tcW w:w="4967" w:type="dxa"/>
          </w:tcPr>
          <w:p w:rsidR="00953FDA" w:rsidRPr="00C553A9" w:rsidRDefault="00953FDA" w:rsidP="00953FD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53FDA" w:rsidRDefault="00953FDA" w:rsidP="00953FD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4713,3</w:t>
            </w:r>
          </w:p>
        </w:tc>
      </w:tr>
    </w:tbl>
    <w:p w:rsidR="00E002AC" w:rsidRPr="003E52ED" w:rsidRDefault="00E002AC">
      <w:pPr>
        <w:rPr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113092" w:rsidRDefault="00113092" w:rsidP="00113092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Шпагинского сельсовета</w:t>
      </w:r>
    </w:p>
    <w:p w:rsidR="003A777E" w:rsidRDefault="00113092" w:rsidP="00820973">
      <w:pPr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960A85">
        <w:rPr>
          <w:sz w:val="28"/>
          <w:szCs w:val="28"/>
          <w:lang w:val="ru-RU"/>
        </w:rPr>
        <w:t xml:space="preserve">                            И.Н.Колесникова</w:t>
      </w:r>
    </w:p>
    <w:p w:rsidR="00611A40" w:rsidRDefault="00611A40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611A40" w:rsidRDefault="00611A40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3A777E" w:rsidRDefault="003A777E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p w:rsidR="00454ECE" w:rsidRPr="003F1CC8" w:rsidRDefault="00454ECE" w:rsidP="00454ECE">
      <w:pPr>
        <w:ind w:firstLine="720"/>
        <w:jc w:val="both"/>
        <w:rPr>
          <w:sz w:val="28"/>
          <w:szCs w:val="28"/>
          <w:highlight w:val="yellow"/>
          <w:lang w:val="ru-RU"/>
        </w:rPr>
      </w:pPr>
    </w:p>
    <w:p w:rsidR="005809D4" w:rsidRDefault="005809D4">
      <w:pPr>
        <w:rPr>
          <w:sz w:val="28"/>
          <w:szCs w:val="28"/>
          <w:lang w:val="ru-RU"/>
        </w:rPr>
      </w:pPr>
      <w:r w:rsidRPr="003F1CC8">
        <w:rPr>
          <w:sz w:val="28"/>
          <w:szCs w:val="28"/>
          <w:lang w:val="ru-RU"/>
        </w:rPr>
        <w:br w:type="page"/>
      </w:r>
    </w:p>
    <w:sectPr w:rsidR="005809D4" w:rsidSect="001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54F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64E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2E2F"/>
    <w:rsid w:val="000A3893"/>
    <w:rsid w:val="000A438E"/>
    <w:rsid w:val="000A477B"/>
    <w:rsid w:val="000A4986"/>
    <w:rsid w:val="000A528F"/>
    <w:rsid w:val="000A6215"/>
    <w:rsid w:val="000A6B6E"/>
    <w:rsid w:val="000A71A9"/>
    <w:rsid w:val="000A7D2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69B2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FE4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092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21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68D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77FA5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C9B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8DE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1B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834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097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03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77E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CD6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96F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757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52CB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7E8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3D5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27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20B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EB6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1A40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61D5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A41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1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47F5C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1CC4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9E8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973"/>
    <w:rsid w:val="00820B1C"/>
    <w:rsid w:val="00820C7E"/>
    <w:rsid w:val="008210A3"/>
    <w:rsid w:val="00821664"/>
    <w:rsid w:val="00821B6E"/>
    <w:rsid w:val="0082231A"/>
    <w:rsid w:val="008223DD"/>
    <w:rsid w:val="00822780"/>
    <w:rsid w:val="0082296B"/>
    <w:rsid w:val="00822B75"/>
    <w:rsid w:val="00822C1A"/>
    <w:rsid w:val="00822C63"/>
    <w:rsid w:val="00823036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D9E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EA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3FDA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85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1E9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7B2"/>
    <w:rsid w:val="009C3D07"/>
    <w:rsid w:val="009C41C8"/>
    <w:rsid w:val="009C4A43"/>
    <w:rsid w:val="009C4C8C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41F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07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4F0F"/>
    <w:rsid w:val="00B153AF"/>
    <w:rsid w:val="00B15703"/>
    <w:rsid w:val="00B15822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02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4E2D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0F8E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80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3B01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4DA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38C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5B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14E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63A7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45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5CE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134"/>
    <w:rsid w:val="00E813B5"/>
    <w:rsid w:val="00E81528"/>
    <w:rsid w:val="00E81DD7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D1C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17AA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0C4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1B6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1F09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68E5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1FDE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DE374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3C5C-E65E-4B78-80C2-58357CB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Terminal</cp:lastModifiedBy>
  <cp:revision>11</cp:revision>
  <cp:lastPrinted>2020-09-22T04:37:00Z</cp:lastPrinted>
  <dcterms:created xsi:type="dcterms:W3CDTF">2020-04-22T09:26:00Z</dcterms:created>
  <dcterms:modified xsi:type="dcterms:W3CDTF">2020-09-22T04:41:00Z</dcterms:modified>
</cp:coreProperties>
</file>