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3" w:rsidRDefault="008E7453" w:rsidP="008E7453">
      <w:pPr>
        <w:widowControl w:val="0"/>
        <w:suppressAutoHyphens/>
        <w:rPr>
          <w:rFonts w:eastAsia="Lucida Sans Unicode"/>
          <w:kern w:val="2"/>
          <w:sz w:val="26"/>
          <w:szCs w:val="26"/>
        </w:rPr>
      </w:pPr>
    </w:p>
    <w:p w:rsidR="008E7453" w:rsidRDefault="008E7453" w:rsidP="008E7453">
      <w:pPr>
        <w:rPr>
          <w:rFonts w:ascii="Arial" w:hAnsi="Arial" w:cs="Arial"/>
          <w:sz w:val="24"/>
          <w:szCs w:val="24"/>
        </w:rPr>
      </w:pPr>
    </w:p>
    <w:p w:rsidR="008E7453" w:rsidRDefault="008E7453" w:rsidP="008E7453">
      <w:pPr>
        <w:jc w:val="center"/>
      </w:pPr>
      <w:r>
        <w:rPr>
          <w:noProof/>
        </w:rPr>
        <w:drawing>
          <wp:inline distT="0" distB="0" distL="0" distR="0">
            <wp:extent cx="712470" cy="638175"/>
            <wp:effectExtent l="0" t="0" r="0" b="9525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53" w:rsidRDefault="008E7453" w:rsidP="008E7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8E7453" w:rsidRDefault="008E7453" w:rsidP="008E7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8E7453" w:rsidRDefault="008E7453" w:rsidP="008E7453">
      <w:pPr>
        <w:jc w:val="center"/>
        <w:rPr>
          <w:b/>
          <w:sz w:val="28"/>
          <w:szCs w:val="28"/>
        </w:rPr>
      </w:pPr>
    </w:p>
    <w:p w:rsidR="008E7453" w:rsidRDefault="008E7453" w:rsidP="008E7453">
      <w:pPr>
        <w:jc w:val="center"/>
        <w:rPr>
          <w:b/>
          <w:sz w:val="28"/>
          <w:szCs w:val="28"/>
        </w:rPr>
      </w:pPr>
    </w:p>
    <w:p w:rsidR="008E7453" w:rsidRDefault="008E7453" w:rsidP="008E7453">
      <w:pPr>
        <w:tabs>
          <w:tab w:val="center" w:pos="4677"/>
          <w:tab w:val="left" w:pos="72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Р Е Ш Е Н И Е</w:t>
      </w:r>
      <w:r>
        <w:rPr>
          <w:b/>
          <w:sz w:val="36"/>
          <w:szCs w:val="36"/>
        </w:rPr>
        <w:tab/>
      </w:r>
    </w:p>
    <w:p w:rsidR="008E7453" w:rsidRDefault="008E7453" w:rsidP="008E7453">
      <w:pPr>
        <w:jc w:val="center"/>
        <w:rPr>
          <w:b/>
          <w:sz w:val="24"/>
          <w:szCs w:val="24"/>
        </w:rPr>
      </w:pPr>
      <w:r>
        <w:rPr>
          <w:b/>
        </w:rPr>
        <w:tab/>
      </w:r>
    </w:p>
    <w:p w:rsidR="008E7453" w:rsidRDefault="0064644D" w:rsidP="008E7453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0A0612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="008E7453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8E7453">
        <w:rPr>
          <w:sz w:val="24"/>
          <w:szCs w:val="24"/>
        </w:rPr>
        <w:t xml:space="preserve">№  </w:t>
      </w:r>
      <w:r w:rsidR="00B024E9">
        <w:rPr>
          <w:sz w:val="24"/>
          <w:szCs w:val="24"/>
        </w:rPr>
        <w:t>51</w:t>
      </w:r>
      <w:proofErr w:type="gramEnd"/>
    </w:p>
    <w:p w:rsidR="008E7453" w:rsidRDefault="008E7453" w:rsidP="008E7453">
      <w:pPr>
        <w:jc w:val="center"/>
        <w:rPr>
          <w:sz w:val="16"/>
          <w:szCs w:val="16"/>
        </w:rPr>
      </w:pPr>
      <w:r>
        <w:rPr>
          <w:sz w:val="16"/>
          <w:szCs w:val="16"/>
        </w:rPr>
        <w:t>ст. Голуха</w:t>
      </w:r>
    </w:p>
    <w:p w:rsidR="008E7453" w:rsidRDefault="008E7453" w:rsidP="008E7453">
      <w:pPr>
        <w:jc w:val="center"/>
        <w:rPr>
          <w:sz w:val="26"/>
          <w:szCs w:val="26"/>
        </w:rPr>
      </w:pP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назначении     публичных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слушаний    по    исполнению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      муниципального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      Голухинский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 Заринского района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</w:t>
      </w:r>
      <w:r w:rsidR="0064644D">
        <w:rPr>
          <w:sz w:val="26"/>
          <w:szCs w:val="26"/>
        </w:rPr>
        <w:t>за 2018</w:t>
      </w:r>
      <w:r>
        <w:rPr>
          <w:sz w:val="26"/>
          <w:szCs w:val="26"/>
        </w:rPr>
        <w:t xml:space="preserve"> год 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со статьей 21   Устава муниципального образования Голухинский сельсовет  Заринского района Алтайского края   Совет депутатов Голухинского сельсовета</w:t>
      </w:r>
    </w:p>
    <w:p w:rsidR="008E7453" w:rsidRDefault="008E7453" w:rsidP="008E7453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исполнению бюджета муниципального </w:t>
      </w:r>
      <w:r w:rsidR="0064644D">
        <w:rPr>
          <w:sz w:val="26"/>
          <w:szCs w:val="26"/>
        </w:rPr>
        <w:t>образования Голухинский</w:t>
      </w:r>
      <w:r>
        <w:rPr>
          <w:sz w:val="26"/>
          <w:szCs w:val="26"/>
        </w:rPr>
        <w:t xml:space="preserve"> сельсовет Заринского района Алтайского края за 201</w:t>
      </w:r>
      <w:r w:rsidR="0064644D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64644D">
        <w:rPr>
          <w:sz w:val="26"/>
          <w:szCs w:val="26"/>
        </w:rPr>
        <w:t>год на</w:t>
      </w:r>
      <w:r>
        <w:rPr>
          <w:sz w:val="26"/>
          <w:szCs w:val="26"/>
        </w:rPr>
        <w:t xml:space="preserve"> </w:t>
      </w:r>
      <w:r w:rsidR="000A0612">
        <w:rPr>
          <w:sz w:val="26"/>
          <w:szCs w:val="26"/>
        </w:rPr>
        <w:t>15 января 201</w:t>
      </w:r>
      <w:r w:rsidR="0064644D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на 14.00 часов.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Установить, что публичные слушания по выше указанному вопросу будут проходить по адресу: ст. Голуха, ул. Привокзальная, 2 (здание администрации Голухинского сельсовета).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согласно прилагаемого списка, в составе 5 человек, которые будут работать в администрации </w:t>
      </w:r>
      <w:r w:rsidR="0064644D">
        <w:rPr>
          <w:sz w:val="26"/>
          <w:szCs w:val="26"/>
        </w:rPr>
        <w:t>сельсовета (</w:t>
      </w:r>
      <w:r>
        <w:rPr>
          <w:sz w:val="26"/>
          <w:szCs w:val="26"/>
        </w:rPr>
        <w:t>прилагается).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решение обнародовать на информационном стенде  администрации сельсовета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Контроль за исполнением настоящего решения возложить на постоянную планово-бюджетную комиссию Совета депутатов Голухинского сельсовета. </w:t>
      </w: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0A0612" w:rsidP="000A0612">
      <w:pPr>
        <w:tabs>
          <w:tab w:val="left" w:pos="60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</w:t>
      </w:r>
      <w:r>
        <w:rPr>
          <w:sz w:val="26"/>
          <w:szCs w:val="26"/>
        </w:rPr>
        <w:tab/>
        <w:t>Н.П. Кулиш</w:t>
      </w: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6814" w:tblpY="62"/>
        <w:tblW w:w="3715" w:type="dxa"/>
        <w:tblLook w:val="01E0" w:firstRow="1" w:lastRow="1" w:firstColumn="1" w:lastColumn="1" w:noHBand="0" w:noVBand="0"/>
      </w:tblPr>
      <w:tblGrid>
        <w:gridCol w:w="3715"/>
      </w:tblGrid>
      <w:tr w:rsidR="008E7453" w:rsidTr="008E7453">
        <w:trPr>
          <w:trHeight w:val="1533"/>
        </w:trPr>
        <w:tc>
          <w:tcPr>
            <w:tcW w:w="3715" w:type="dxa"/>
          </w:tcPr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ПРИЛОЖЕНИЕ                </w:t>
            </w:r>
          </w:p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решению Совета депутатов  </w:t>
            </w:r>
          </w:p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Голухинского       сельсовета</w:t>
            </w:r>
          </w:p>
          <w:p w:rsidR="008E7453" w:rsidRDefault="000A061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1</w:t>
            </w:r>
            <w:r w:rsidR="0064644D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.12.201</w:t>
            </w:r>
            <w:r w:rsidR="0064644D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   № </w:t>
            </w:r>
            <w:r w:rsidR="00B024E9">
              <w:rPr>
                <w:sz w:val="26"/>
                <w:szCs w:val="26"/>
                <w:lang w:eastAsia="en-US"/>
              </w:rPr>
              <w:t>51</w:t>
            </w:r>
            <w:bookmarkStart w:id="0" w:name="_GoBack"/>
            <w:bookmarkEnd w:id="0"/>
          </w:p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8E7453" w:rsidRDefault="008E7453" w:rsidP="008E7453">
      <w:pPr>
        <w:jc w:val="center"/>
        <w:rPr>
          <w:sz w:val="26"/>
          <w:szCs w:val="26"/>
        </w:rPr>
      </w:pPr>
    </w:p>
    <w:p w:rsidR="008E7453" w:rsidRDefault="008E7453" w:rsidP="008E7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оргкомитета </w:t>
      </w:r>
    </w:p>
    <w:p w:rsidR="008E7453" w:rsidRDefault="008E7453" w:rsidP="008E7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проведению публичных слушаний по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исполнению бюджета муниципального образования  Голухинский сельсовет</w:t>
      </w:r>
    </w:p>
    <w:p w:rsidR="008E7453" w:rsidRDefault="008E7453" w:rsidP="008E7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Алтайского края за 201</w:t>
      </w:r>
      <w:r w:rsidR="0064644D">
        <w:rPr>
          <w:b/>
          <w:sz w:val="26"/>
          <w:szCs w:val="26"/>
        </w:rPr>
        <w:t xml:space="preserve">8 </w:t>
      </w:r>
      <w:r>
        <w:rPr>
          <w:b/>
          <w:sz w:val="26"/>
          <w:szCs w:val="26"/>
        </w:rPr>
        <w:t xml:space="preserve">год  </w:t>
      </w:r>
    </w:p>
    <w:p w:rsidR="008E7453" w:rsidRDefault="008E7453" w:rsidP="008E7453">
      <w:pPr>
        <w:jc w:val="center"/>
        <w:rPr>
          <w:b/>
          <w:sz w:val="26"/>
          <w:szCs w:val="26"/>
        </w:rPr>
      </w:pP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0A0612">
        <w:rPr>
          <w:sz w:val="26"/>
          <w:szCs w:val="26"/>
        </w:rPr>
        <w:t>Протасова Наталья Александровна</w:t>
      </w:r>
      <w:r>
        <w:rPr>
          <w:sz w:val="26"/>
          <w:szCs w:val="26"/>
        </w:rPr>
        <w:t xml:space="preserve">  -     глава администрации Голухинского сельсовета Заринского района Алтайского края;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>2.    Мурзина Алена Александровна -   секретарь администрации Голухинского сельсовета Заринского района Алтайского края;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64644D">
        <w:rPr>
          <w:sz w:val="26"/>
          <w:szCs w:val="26"/>
        </w:rPr>
        <w:t>Бельц Ольга Владимировна</w:t>
      </w:r>
      <w:r>
        <w:rPr>
          <w:sz w:val="26"/>
          <w:szCs w:val="26"/>
        </w:rPr>
        <w:t xml:space="preserve"> -  </w:t>
      </w:r>
      <w:r w:rsidR="0064644D">
        <w:rPr>
          <w:sz w:val="26"/>
          <w:szCs w:val="26"/>
        </w:rPr>
        <w:t>депутат избирательного</w:t>
      </w:r>
      <w:r>
        <w:rPr>
          <w:sz w:val="26"/>
          <w:szCs w:val="26"/>
        </w:rPr>
        <w:t xml:space="preserve"> округа № </w:t>
      </w:r>
      <w:r w:rsidR="0064644D">
        <w:rPr>
          <w:sz w:val="26"/>
          <w:szCs w:val="26"/>
        </w:rPr>
        <w:t>11</w:t>
      </w:r>
      <w:r>
        <w:rPr>
          <w:sz w:val="26"/>
          <w:szCs w:val="26"/>
        </w:rPr>
        <w:t>, председатель планово-бюджетной комиссии;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 </w:t>
      </w:r>
      <w:r w:rsidR="007E3403">
        <w:rPr>
          <w:sz w:val="26"/>
          <w:szCs w:val="26"/>
        </w:rPr>
        <w:t>Чепурнов</w:t>
      </w:r>
      <w:r>
        <w:rPr>
          <w:sz w:val="26"/>
          <w:szCs w:val="26"/>
        </w:rPr>
        <w:t xml:space="preserve"> -  депутат  избирательного округа № </w:t>
      </w:r>
      <w:r w:rsidR="007E3403">
        <w:rPr>
          <w:sz w:val="26"/>
          <w:szCs w:val="26"/>
        </w:rPr>
        <w:t>7</w:t>
      </w:r>
      <w:r>
        <w:rPr>
          <w:sz w:val="26"/>
          <w:szCs w:val="26"/>
        </w:rPr>
        <w:t xml:space="preserve">, </w:t>
      </w:r>
      <w:r w:rsidR="007E3403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председател</w:t>
      </w:r>
      <w:r w:rsidR="007E3403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вопросам хозяйственного и социально культурного развития сельсовета.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 </w:t>
      </w:r>
      <w:r w:rsidR="007E3403">
        <w:rPr>
          <w:sz w:val="26"/>
          <w:szCs w:val="26"/>
        </w:rPr>
        <w:t>Бородин Денис Петрович</w:t>
      </w:r>
      <w:r>
        <w:rPr>
          <w:sz w:val="26"/>
          <w:szCs w:val="26"/>
        </w:rPr>
        <w:t xml:space="preserve"> – депутат избирательного  округа №</w:t>
      </w:r>
      <w:r w:rsidR="007E3403">
        <w:rPr>
          <w:sz w:val="26"/>
          <w:szCs w:val="26"/>
        </w:rPr>
        <w:t>8</w:t>
      </w:r>
      <w:r>
        <w:rPr>
          <w:sz w:val="26"/>
          <w:szCs w:val="26"/>
        </w:rPr>
        <w:t>, председател</w:t>
      </w:r>
      <w:r w:rsidR="007E3403">
        <w:rPr>
          <w:sz w:val="26"/>
          <w:szCs w:val="26"/>
        </w:rPr>
        <w:t>ь</w:t>
      </w:r>
      <w:r>
        <w:rPr>
          <w:sz w:val="26"/>
          <w:szCs w:val="26"/>
        </w:rPr>
        <w:t xml:space="preserve"> мандатной комиссии  сельсовета.</w:t>
      </w:r>
    </w:p>
    <w:p w:rsidR="008E7453" w:rsidRDefault="008E7453" w:rsidP="008E7453">
      <w:pPr>
        <w:jc w:val="both"/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widowControl w:val="0"/>
        <w:suppressAutoHyphens/>
        <w:rPr>
          <w:color w:val="FF0000"/>
        </w:rPr>
      </w:pPr>
    </w:p>
    <w:p w:rsidR="00550775" w:rsidRDefault="00550775"/>
    <w:sectPr w:rsidR="0055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9"/>
    <w:rsid w:val="000A0612"/>
    <w:rsid w:val="00550775"/>
    <w:rsid w:val="0064644D"/>
    <w:rsid w:val="007E3403"/>
    <w:rsid w:val="008E7453"/>
    <w:rsid w:val="00936B01"/>
    <w:rsid w:val="00B024E9"/>
    <w:rsid w:val="00C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67BB"/>
  <w15:docId w15:val="{0B38B24E-EB51-4FBC-965F-330255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E343-19F4-44AC-9E97-5C3A75B3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2018-12-19T02:41:00Z</cp:lastPrinted>
  <dcterms:created xsi:type="dcterms:W3CDTF">2018-01-16T04:31:00Z</dcterms:created>
  <dcterms:modified xsi:type="dcterms:W3CDTF">2018-12-19T02:41:00Z</dcterms:modified>
</cp:coreProperties>
</file>