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-226060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7A420F">
        <w:rPr>
          <w:rFonts w:ascii="Times New Roman" w:hAnsi="Times New Roman" w:cs="Times New Roman"/>
          <w:b/>
          <w:bCs/>
          <w:sz w:val="28"/>
          <w:szCs w:val="28"/>
        </w:rPr>
        <w:t>ГОЛУХИНСКОГО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80AB8" w:rsidRPr="00A80AB8" w:rsidRDefault="00A80AB8" w:rsidP="007A4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694B2C" w:rsidRDefault="007A420F" w:rsidP="00694B2C">
      <w:pPr>
        <w:tabs>
          <w:tab w:val="left" w:pos="-1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94B2C">
        <w:rPr>
          <w:rFonts w:ascii="Times New Roman" w:hAnsi="Times New Roman" w:cs="Times New Roman"/>
          <w:sz w:val="24"/>
          <w:szCs w:val="24"/>
        </w:rPr>
        <w:t>20.</w:t>
      </w:r>
      <w:r w:rsidR="004C3714" w:rsidRPr="00694B2C">
        <w:rPr>
          <w:rFonts w:ascii="Times New Roman" w:hAnsi="Times New Roman" w:cs="Times New Roman"/>
          <w:sz w:val="24"/>
          <w:szCs w:val="24"/>
        </w:rPr>
        <w:t>11.2020</w:t>
      </w:r>
      <w:r w:rsidR="00A80AB8"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4B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2A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80AB8" w:rsidRPr="00694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</w:t>
      </w:r>
      <w:r w:rsidR="00A86BE7">
        <w:rPr>
          <w:rFonts w:ascii="Times New Roman" w:hAnsi="Times New Roman" w:cs="Times New Roman"/>
          <w:sz w:val="24"/>
          <w:szCs w:val="24"/>
        </w:rPr>
        <w:t>3</w:t>
      </w:r>
      <w:r w:rsidR="00982ADC">
        <w:rPr>
          <w:rFonts w:ascii="Times New Roman" w:hAnsi="Times New Roman" w:cs="Times New Roman"/>
          <w:sz w:val="24"/>
          <w:szCs w:val="24"/>
        </w:rPr>
        <w:t>4</w:t>
      </w:r>
      <w:r w:rsidR="00694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B8" w:rsidRPr="00694B2C" w:rsidRDefault="00A80AB8" w:rsidP="00A80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80AB8" w:rsidRPr="00694B2C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2ADC" w:rsidRPr="001621BB" w:rsidRDefault="00982ADC" w:rsidP="00982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BB">
        <w:rPr>
          <w:rFonts w:ascii="Times New Roman" w:hAnsi="Times New Roman" w:cs="Times New Roman"/>
          <w:sz w:val="24"/>
          <w:szCs w:val="24"/>
        </w:rPr>
        <w:t>ст. Голуха</w:t>
      </w:r>
    </w:p>
    <w:p w:rsidR="00982ADC" w:rsidRPr="001621BB" w:rsidRDefault="00982ADC" w:rsidP="00982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5"/>
      </w:tblGrid>
      <w:tr w:rsidR="00982ADC" w:rsidTr="00A37BE0">
        <w:trPr>
          <w:trHeight w:val="1494"/>
        </w:trPr>
        <w:tc>
          <w:tcPr>
            <w:tcW w:w="4075" w:type="dxa"/>
            <w:hideMark/>
          </w:tcPr>
          <w:p w:rsidR="00982ADC" w:rsidRPr="001621BB" w:rsidRDefault="00982ADC" w:rsidP="00A37B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B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рассмотрения и утверждения проекта решения о бюджете муниципального образования Голухинский сельсовет Заринского района Алтайского края </w:t>
            </w:r>
          </w:p>
          <w:p w:rsidR="00982ADC" w:rsidRDefault="00982ADC" w:rsidP="00A37BE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62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982ADC" w:rsidRPr="001621BB" w:rsidRDefault="00982ADC" w:rsidP="00982ADC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  </w:t>
      </w:r>
      <w:r w:rsidRPr="001621BB">
        <w:t xml:space="preserve">В соответствии со ст.187 Бюджетного кодекса Российской Федерации. </w:t>
      </w:r>
      <w:r w:rsidRPr="001621BB">
        <w:rPr>
          <w:lang w:val="en-US"/>
        </w:rPr>
        <w:t>c</w:t>
      </w:r>
      <w:r w:rsidRPr="001621BB">
        <w:t xml:space="preserve">т.28 Положения о бюджетном процессе и финансовом контроле в муниципальном образовании </w:t>
      </w:r>
      <w:r>
        <w:t>Голухинский</w:t>
      </w:r>
      <w:r w:rsidRPr="001621BB">
        <w:t xml:space="preserve"> сельсовет Заринского района Алтайского края, утвержденного решением </w:t>
      </w:r>
      <w:r>
        <w:t>Советом</w:t>
      </w:r>
      <w:r w:rsidRPr="001621BB">
        <w:t xml:space="preserve"> депутатов </w:t>
      </w:r>
      <w:r>
        <w:t>Голухинского</w:t>
      </w:r>
      <w:r w:rsidRPr="001621BB">
        <w:t xml:space="preserve"> сельсовета от 20.12.2013 №50, Уставом муниципального образования </w:t>
      </w:r>
      <w:r>
        <w:t>Голухинский</w:t>
      </w:r>
      <w:r w:rsidRPr="001621BB">
        <w:t xml:space="preserve"> сельсовет Заринского района Алтайского </w:t>
      </w:r>
      <w:r w:rsidRPr="001621BB">
        <w:t xml:space="preserve">края, </w:t>
      </w:r>
      <w:r>
        <w:t xml:space="preserve">Совет депутатов Голухинского сельсовета </w:t>
      </w:r>
    </w:p>
    <w:p w:rsidR="00982ADC" w:rsidRPr="001621BB" w:rsidRDefault="00982ADC" w:rsidP="00982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82ADC" w:rsidRPr="001621BB" w:rsidRDefault="00982ADC" w:rsidP="00982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1621BB">
        <w:rPr>
          <w:rFonts w:ascii="Times New Roman" w:hAnsi="Times New Roman" w:cs="Times New Roman"/>
          <w:b/>
          <w:sz w:val="24"/>
          <w:szCs w:val="24"/>
        </w:rPr>
        <w:t>:</w:t>
      </w:r>
    </w:p>
    <w:p w:rsidR="00982ADC" w:rsidRPr="001621BB" w:rsidRDefault="00982ADC" w:rsidP="0098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ADC" w:rsidRPr="001621BB" w:rsidRDefault="00982ADC" w:rsidP="00982A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 1.Утвердить прилагаемый Порядок рассмотрения и утверждения проекта о бюджете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Голухинский</w:t>
      </w: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 сельсовет Заринского района Алтайского края на очередной финансовый год и плановый период.</w:t>
      </w:r>
    </w:p>
    <w:p w:rsidR="00982ADC" w:rsidRPr="001621BB" w:rsidRDefault="00982ADC" w:rsidP="00982A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2.Настоящее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подписания и подлежит размещению на информационном стенде в администрации и на официальном сайте администрации.</w:t>
      </w:r>
    </w:p>
    <w:p w:rsidR="00982ADC" w:rsidRPr="001621BB" w:rsidRDefault="00982ADC" w:rsidP="00982ADC">
      <w:pPr>
        <w:pStyle w:val="a7"/>
        <w:shd w:val="clear" w:color="auto" w:fill="FFFFFF"/>
        <w:spacing w:before="0" w:beforeAutospacing="0" w:after="0" w:afterAutospacing="0"/>
        <w:ind w:firstLine="709"/>
      </w:pPr>
      <w:r>
        <w:t xml:space="preserve"> </w:t>
      </w:r>
      <w:r w:rsidRPr="001621BB">
        <w:t xml:space="preserve"> </w:t>
      </w:r>
      <w:r>
        <w:t>3</w:t>
      </w:r>
      <w:r w:rsidRPr="001621BB">
        <w:t xml:space="preserve">.Контроль за выполнением настоящего постановления оставляю за    </w:t>
      </w:r>
      <w:r>
        <w:t>планово-бюджетной комиссией</w:t>
      </w:r>
      <w:r w:rsidRPr="001621BB">
        <w:t>.</w:t>
      </w:r>
      <w:r w:rsidRPr="001621BB">
        <w:br/>
      </w:r>
    </w:p>
    <w:p w:rsidR="00982ADC" w:rsidRPr="001621BB" w:rsidRDefault="00982ADC" w:rsidP="00982A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2ADC" w:rsidRPr="001621BB" w:rsidRDefault="00982ADC" w:rsidP="00982A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21BB">
        <w:rPr>
          <w:rFonts w:ascii="Times New Roman" w:eastAsia="Times New Roman" w:hAnsi="Times New Roman" w:cs="Times New Roman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BB">
        <w:rPr>
          <w:rFonts w:ascii="Times New Roman" w:eastAsia="Times New Roman" w:hAnsi="Times New Roman" w:cs="Times New Roman"/>
          <w:sz w:val="24"/>
          <w:szCs w:val="24"/>
        </w:rPr>
        <w:t xml:space="preserve">сельсовета                        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М.А. Звягина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B2C" w:rsidRDefault="00694B2C" w:rsidP="00694B2C">
      <w:pPr>
        <w:tabs>
          <w:tab w:val="left" w:pos="1125"/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322C1B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7F69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2F" w:rsidRDefault="00A8122F"/>
    <w:sectPr w:rsidR="00A8122F" w:rsidSect="007A420F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AB8"/>
    <w:rsid w:val="00025BEF"/>
    <w:rsid w:val="00131284"/>
    <w:rsid w:val="00287D9E"/>
    <w:rsid w:val="00322C1B"/>
    <w:rsid w:val="004C3714"/>
    <w:rsid w:val="005A6FDC"/>
    <w:rsid w:val="00694B2C"/>
    <w:rsid w:val="0076766F"/>
    <w:rsid w:val="007A420F"/>
    <w:rsid w:val="007F6912"/>
    <w:rsid w:val="008C4FC2"/>
    <w:rsid w:val="008F3352"/>
    <w:rsid w:val="00946F84"/>
    <w:rsid w:val="00982ADC"/>
    <w:rsid w:val="00A80AB8"/>
    <w:rsid w:val="00A8122F"/>
    <w:rsid w:val="00A86BE7"/>
    <w:rsid w:val="00B458C6"/>
    <w:rsid w:val="00B628FD"/>
    <w:rsid w:val="00BF7E3D"/>
    <w:rsid w:val="00C842E7"/>
    <w:rsid w:val="00DE6446"/>
    <w:rsid w:val="00E22091"/>
    <w:rsid w:val="00E87551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A2E6"/>
  <w15:docId w15:val="{C2FD9FE2-1492-43F2-9C47-0E59876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F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8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82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A59D-D48F-40EB-BB4F-36C87BDE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2020-12-08T08:16:00Z</cp:lastPrinted>
  <dcterms:created xsi:type="dcterms:W3CDTF">2020-11-09T04:23:00Z</dcterms:created>
  <dcterms:modified xsi:type="dcterms:W3CDTF">2020-12-08T08:17:00Z</dcterms:modified>
</cp:coreProperties>
</file>