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A55A6D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A6D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9061558" r:id="rId7"/>
        </w:pict>
      </w:r>
    </w:p>
    <w:p w:rsidR="00AB4973" w:rsidRDefault="00D60FD5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AB4973" w:rsidRPr="00690576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Жуланихинского </w:t>
      </w:r>
      <w:r w:rsidR="00AB4973" w:rsidRPr="0069057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B4973" w:rsidRPr="00690576" w:rsidRDefault="00AB49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F04396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4396">
              <w:rPr>
                <w:rFonts w:ascii="Times New Roman" w:eastAsia="Times New Roman" w:hAnsi="Times New Roman" w:cs="Times New Roman"/>
                <w:sz w:val="28"/>
                <w:szCs w:val="28"/>
              </w:rPr>
              <w:t>27.07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 </w:t>
            </w:r>
            <w:r w:rsidR="00F0439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D60FD5" w:rsidRDefault="00323E43" w:rsidP="00D60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60FD5" w:rsidRPr="00D60FD5">
        <w:rPr>
          <w:rFonts w:ascii="Times New Roman" w:hAnsi="Times New Roman" w:cs="Times New Roman"/>
        </w:rPr>
        <w:t xml:space="preserve">.Жуланиха 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5027"/>
      </w:tblGrid>
      <w:tr w:rsidR="00124398" w:rsidRPr="00124398" w:rsidTr="00D60FD5">
        <w:trPr>
          <w:trHeight w:val="1832"/>
          <w:tblCellSpacing w:w="15" w:type="dxa"/>
        </w:trPr>
        <w:tc>
          <w:tcPr>
            <w:tcW w:w="4678" w:type="dxa"/>
            <w:vAlign w:val="center"/>
            <w:hideMark/>
          </w:tcPr>
          <w:p w:rsidR="00124398" w:rsidRPr="00124398" w:rsidRDefault="00124398" w:rsidP="00D60F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72500612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  бюджетном процессе и финансовом контроле в  муниципальном образовании </w:t>
            </w:r>
            <w:r w:rsidR="00D60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Жуланихинский 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bookmarkEnd w:id="0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82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Заринского района Алтайского края,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Совет</w:t>
      </w:r>
      <w:proofErr w:type="gramEnd"/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C603FC" w:rsidRDefault="00D60FD5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3B514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3B514F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2500768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финансовом контроле в  муниципальном образовании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9415FD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2.Признать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утратившими силу решения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Жуланихинского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сельсовета Заринского района Алтайского края от </w:t>
      </w:r>
      <w:r w:rsidR="007B2FF7" w:rsidRPr="007B2FF7">
        <w:rPr>
          <w:rFonts w:ascii="Times New Roman" w:hAnsi="Times New Roman" w:cs="Times New Roman"/>
          <w:sz w:val="28"/>
          <w:szCs w:val="28"/>
        </w:rPr>
        <w:t>26.10</w:t>
      </w:r>
      <w:r w:rsidR="00CC350C" w:rsidRPr="007B2FF7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B2FF7">
        <w:rPr>
          <w:rFonts w:ascii="Times New Roman" w:eastAsia="Times New Roman" w:hAnsi="Times New Roman" w:cs="Times New Roman"/>
          <w:sz w:val="28"/>
          <w:szCs w:val="28"/>
        </w:rPr>
        <w:t xml:space="preserve"> № 27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» (с изменениями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дополнениями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 порядке.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планированию, налоговой и социальной политике.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FD5" w:rsidRDefault="00D60FD5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</w:t>
      </w:r>
      <w:r w:rsidR="00F043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439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F04396">
        <w:rPr>
          <w:rFonts w:ascii="Times New Roman" w:eastAsia="Times New Roman" w:hAnsi="Times New Roman" w:cs="Times New Roman"/>
          <w:sz w:val="28"/>
          <w:szCs w:val="28"/>
        </w:rPr>
        <w:t>С.И.Шахманов</w:t>
      </w:r>
      <w:proofErr w:type="spellEnd"/>
    </w:p>
    <w:p w:rsidR="00D60FD5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043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24398" w:rsidRPr="00124398" w:rsidRDefault="00EE5CEE" w:rsidP="00D60FD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52A8" w:rsidRDefault="00EE5CEE" w:rsidP="00D6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7052A8" w:rsidRPr="00124398" w:rsidRDefault="007052A8" w:rsidP="00D60FD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04396">
        <w:rPr>
          <w:rFonts w:ascii="Times New Roman" w:eastAsia="Times New Roman" w:hAnsi="Times New Roman" w:cs="Times New Roman"/>
          <w:sz w:val="28"/>
          <w:szCs w:val="28"/>
        </w:rPr>
        <w:t xml:space="preserve">                от 27.07.2021 №21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124398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124398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124398" w:rsidRPr="00124398" w:rsidRDefault="00124398" w:rsidP="00D60F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и финансовом контроле в муниципальном образовании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Жуланихинский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сельсовет</w:t>
      </w:r>
      <w:r w:rsidR="009E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</w:t>
      </w:r>
      <w:r w:rsidR="00091F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района Алтайского края</w:t>
      </w:r>
    </w:p>
    <w:p w:rsidR="00CC350C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4398" w:rsidRPr="00124398" w:rsidRDefault="00926F95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ельсовет в соответствующем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падеже)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 также определяет основы межбюджетных отношений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1. Отношения, регулируемые настоящим Положением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заимствований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контроля за его исполнением;</w:t>
      </w:r>
    </w:p>
    <w:p w:rsidR="00124398" w:rsidRPr="00124398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при межбюджетном регулировании.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2. 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решений о бюджете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Заринского района 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lastRenderedPageBreak/>
        <w:t>Алтайского края (далее - бюджет сельсовета)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период,  иных нормативных правовых актов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124398" w:rsidRPr="00124398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3. Структура бюджетной системы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система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бюджета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42644F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Статья 4. Органы, уполномоченные в сфере бюджетного процесса</w:t>
      </w:r>
    </w:p>
    <w:p w:rsidR="00C460A6" w:rsidRPr="0042644F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ab/>
      </w:r>
      <w:r w:rsidR="00C460A6" w:rsidRPr="001A7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оставление и исполнение бюджета сельсовета 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8" w:history="1">
        <w:r w:rsidR="00416073" w:rsidRPr="001A7A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заключенно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42644F">
        <w:rPr>
          <w:rFonts w:ascii="Times New Roman" w:eastAsia="Times New Roman" w:hAnsi="Times New Roman" w:cs="Times New Roman"/>
          <w:sz w:val="28"/>
          <w:szCs w:val="28"/>
        </w:rPr>
        <w:t>полномочий в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сфере бюджетных правоотношений</w:t>
      </w:r>
      <w:r w:rsidR="00416073" w:rsidRPr="0042644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B56" w:rsidRPr="0042644F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2B56" w:rsidRPr="0042644F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42644F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1)осуществляет управление муниципальным долгом </w:t>
      </w:r>
      <w:r w:rsidR="00086789" w:rsidRPr="0042644F">
        <w:rPr>
          <w:rFonts w:ascii="Times New Roman" w:eastAsia="Times New Roman" w:hAnsi="Times New Roman" w:cs="Times New Roman"/>
          <w:sz w:val="28"/>
          <w:szCs w:val="28"/>
        </w:rPr>
        <w:t>сельсовета, муниципальными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1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>переданные</w:t>
      </w:r>
      <w:proofErr w:type="spellEnd"/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оглашением, указанным в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5.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муниципальных гарантий принимается постановлением Администрации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лицо, в обеспечение исполнения обязательств которого предоставляется муниципальная гарантия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предел обязательств по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основные условия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95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готовит  заключение о целесообразности предоставления муниципальной  гарантии;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2)осуществляет контроль за исполнением лицом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3)осуществляет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124398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а также заключение договоров, предусмотренных Бюджетным </w:t>
      </w:r>
      <w:hyperlink r:id="rId9" w:history="1">
        <w:r w:rsidR="00124398"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124398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осуществляет: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24398" w:rsidRPr="00124398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D60FD5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гарантии в соответствии с актами Администрации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3)учет предоставленных гарантий;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5)иные действия, предусмотренные законодательством.</w:t>
      </w:r>
    </w:p>
    <w:p w:rsidR="00124398" w:rsidRPr="00124398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 заключает договоры,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редусмотренные Бюджетным </w:t>
      </w:r>
      <w:hyperlink r:id="rId11" w:history="1">
        <w:r w:rsidR="00124398" w:rsidRPr="00D01C5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выдает муниципальную гарантию 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 Статья 6. Капитальные вложения в объекты муниципальной собственности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24398" w:rsidRPr="00124398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бюджета, районного бюджета, бюджета 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Pr="00124398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Статья 7. Межбюджетные трансферты</w:t>
      </w:r>
    </w:p>
    <w:p w:rsidR="00124398" w:rsidRPr="00124398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8. Участники бюджетного процесса в </w:t>
      </w:r>
      <w:r w:rsidR="00BE6F9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60FD5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депутатов;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 Администрация сельсовета;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 Комитет  по финансам, налоговой и кредитной политике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Заринского района Алтайского края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 Управление Федерального казначейства по Алтайскому краю;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распорядители (распорядители) бюджетных средств;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рганы государственного (муниципального) финансового контроля;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олучатели бюджетных средств.</w:t>
      </w:r>
    </w:p>
    <w:p w:rsidR="00124398" w:rsidRPr="00124398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620E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9.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Бюджетный </w:t>
      </w:r>
      <w:r w:rsidR="00296BF8" w:rsidRPr="00124398">
        <w:rPr>
          <w:rFonts w:ascii="Times New Roman" w:eastAsia="Times New Roman" w:hAnsi="Times New Roman" w:cs="Times New Roman"/>
          <w:sz w:val="28"/>
          <w:szCs w:val="28"/>
        </w:rPr>
        <w:t>период бюджета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и утвержда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сроком на три года – очередной финансовый и плановый период.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о налогах и сборах, приводящие к изменению доходов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вступающие в силу в очередном финансовом году и плановом периоде, должны быть приняты до внесения в Собрание депутатов проекта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24398" w:rsidRPr="0012439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решения Собрания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Собрания депутатов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10. Состав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="00296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решении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124398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утверждаются: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1)перечень главных администраторов доходов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4)ведомственная структура расходов бюджета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8)общий объем условно утвержденных расходов;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9)источники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124398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12) программа муниципальных гарантий на очередной финансовый год и плановый период;</w:t>
      </w:r>
    </w:p>
    <w:p w:rsidR="00124398" w:rsidRPr="00875085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85">
        <w:rPr>
          <w:rFonts w:ascii="Times New Roman" w:eastAsia="Times New Roman" w:hAnsi="Times New Roman" w:cs="Times New Roman"/>
          <w:sz w:val="28"/>
          <w:szCs w:val="28"/>
        </w:rPr>
        <w:t xml:space="preserve">13) перечень нормативно-правовых актов </w:t>
      </w:r>
      <w:r w:rsidR="0006676A" w:rsidRPr="0087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75085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14) иные показатели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Статья 11.Документы и материалы, представляемые в  Собрание депутатов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 Собрание  депутатов представляются:</w:t>
      </w:r>
    </w:p>
    <w:p w:rsidR="00124398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1A7AF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сельсовета за текущий финансовый год;</w:t>
      </w:r>
    </w:p>
    <w:p w:rsidR="001A7AFE" w:rsidRPr="00124398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сельсовета;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содержащая, в том числе, информацию о доходах и расходах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Собранием депутатов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052C4E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4E">
        <w:rPr>
          <w:rFonts w:ascii="Times New Roman" w:hAnsi="Times New Roman" w:cs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052C4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52C4E">
        <w:rPr>
          <w:rFonts w:ascii="Times New Roman" w:hAnsi="Times New Roman" w:cs="Times New Roman"/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        Статья 12. Внесение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  Собрание  депутатов</w:t>
      </w:r>
    </w:p>
    <w:p w:rsidR="00124398" w:rsidRPr="00124398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вносится в Собрание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99185F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</w:t>
      </w:r>
      <w:r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статьи, проект решения о бюджете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 документами и материалами, указанными в статье 11 настоящего Положения, 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направляются в контрольно-счетную палату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соглашению) для подготовки экспертного заключения. 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Статья 13. Публичные слушания по проекту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</w:t>
      </w:r>
    </w:p>
    <w:p w:rsidR="00124398" w:rsidRPr="00124398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проекту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обнародуется в установленном порядке и направляется депутатам Собрания депутатов сельс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публичных слушаний.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 назначается в соответствии с Уставом 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124398" w:rsidRPr="00124398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носят открытый характер и проводятся путем обсуждения проекта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14. Порядок рассмотрения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Собранием  депутатов</w:t>
      </w:r>
    </w:p>
    <w:p w:rsidR="00124398" w:rsidRPr="00124398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F6F81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проводится по общим правилам, установленным Регламентом Собрания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 рассмотрение поправок к проекту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порядке, определенном Регламентом Собрания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124398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Если поправка включает предложения об увеличении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052C4E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 сессии Собрания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</w:t>
      </w:r>
      <w:r w:rsidR="00E06E71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Совета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депутатов </w:t>
      </w:r>
      <w:r w:rsidR="00124398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862BB7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бюджету, планированию и социальной политике</w:t>
      </w:r>
      <w:r w:rsidR="00124398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AC643B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принимается одно из следующих решений: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принять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отклонить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возвратить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на доработку;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 снять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с обсуждения;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2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утверждаются: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2)общий объем расходов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3)дефицит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источники его покрытия;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6)ведомственная структура расходов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9)верхний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гарантий на очередной финансовый год и плановый период;</w:t>
      </w:r>
    </w:p>
    <w:p w:rsidR="00124398" w:rsidRPr="00124398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12)перечень нормативно-правовых актов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124398" w:rsidRPr="00124398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принятия проекта решения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</w:t>
      </w:r>
      <w:r w:rsidR="00124398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</w:t>
      </w:r>
      <w:r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бюджету, планированию, налоговой и социальной политике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 чем уведомляет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Статья 15. Внесение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124398" w:rsidRPr="00124398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E06E71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E06E71" w:rsidRPr="00E06E71">
        <w:rPr>
          <w:rFonts w:ascii="Times New Roman" w:eastAsia="Times New Roman" w:hAnsi="Times New Roman" w:cs="Times New Roman"/>
          <w:sz w:val="28"/>
          <w:szCs w:val="28"/>
        </w:rPr>
        <w:t>атывает проекты решений Совета</w:t>
      </w:r>
      <w:r w:rsidR="00124398" w:rsidRPr="00E06E71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внесении изменений в решение о бюджете </w:t>
      </w:r>
      <w:r w:rsidR="005207F1" w:rsidRPr="00E06E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E06E71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E06E71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соответствии с заключенным </w:t>
      </w:r>
      <w:r w:rsidR="005207F1" w:rsidRPr="00E06E7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2925" w:rsidRPr="00E06E71">
        <w:rPr>
          <w:rFonts w:ascii="Times New Roman" w:eastAsia="Times New Roman" w:hAnsi="Times New Roman" w:cs="Times New Roman"/>
          <w:sz w:val="28"/>
          <w:szCs w:val="28"/>
        </w:rPr>
        <w:t xml:space="preserve">оглашением о передаче полномочий </w:t>
      </w:r>
      <w:r w:rsidR="00124398" w:rsidRPr="00E06E71">
        <w:rPr>
          <w:rFonts w:ascii="Times New Roman" w:eastAsia="Times New Roman" w:hAnsi="Times New Roman" w:cs="Times New Roman"/>
          <w:sz w:val="28"/>
          <w:szCs w:val="28"/>
        </w:rPr>
        <w:t>со следующими документами и материалами:</w:t>
      </w:r>
      <w:proofErr w:type="gramEnd"/>
    </w:p>
    <w:p w:rsidR="00124398" w:rsidRPr="00124398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1)отчетом об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2)пояснительной запиской с обоснованием предлагаемых изменений в решение о бюджете 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52C4E" w:rsidRPr="00124398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Администрация сельсовета вносит проекты решений с документами  и материалами на рассмотрение 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сельсовета.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предусмотренном Бюджетным кодексом Российской Федерации.</w:t>
      </w:r>
    </w:p>
    <w:p w:rsidR="00124398" w:rsidRPr="00124398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 внесении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его внесения 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16. Основы исполнения 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C1233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          Статья 17. Отчетность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Отчеты об исполнении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ся в соответствии с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 передаче полномочий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контрольно-счетную палату для сведения.</w:t>
      </w:r>
    </w:p>
    <w:p w:rsidR="00124398" w:rsidRPr="00124398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года, направляемый 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депутатов и контрольно-счетную палату, должен содержать информацию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18.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 не позднее 1 мая текущего года вносит 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>контрольно-счетную палату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сельсовета вносит 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 решения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общего объема доходов, расходов и дефицита (профицита)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1)доходов  бюджета  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2)расходов  бюджета по ведомственной структуре расходов бюджета;</w:t>
      </w:r>
    </w:p>
    <w:p w:rsidR="00124398" w:rsidRPr="00124398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4)источники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:rsidR="00124398" w:rsidRPr="00124398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1 января года, следующего за отчетным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отчету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Публичные слушания носят открытый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 и проводятся путем обсуждения отчета об исполнении бюджета за отчетный финансовый год.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дней после получения заключения контрольно-счетной палаты</w:t>
      </w:r>
      <w:r w:rsidR="0038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(по соглашению) по итогам внешней проверки годового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проведенной в соответствии со статьей 19 настоящего Положения.</w:t>
      </w:r>
    </w:p>
    <w:p w:rsidR="00124398" w:rsidRPr="00124398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год,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 решение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19 . Порядок проведения внешней проверки годового отчета об исполнении 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представля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в контрольно-счетную палату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заключений не позднее 1 марта текущего года.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Подготовка заключений проводится в срок, не превышающий одного месяца.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124398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124398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заключения контрольно-счетная палата использует материалы и результаты проверок целевого использования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7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Заключения на годовой отчет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контрольно-счетной палатой 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Статья 20. Муниципальный финансовый контроль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87508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Внешний </w:t>
      </w:r>
      <w:r w:rsidR="00994EB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финансовый контроль осуществляется контрольно-счетной палатой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 (по соглашению). При осуществлении муниципального финансового контроля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контрольно-счетная палата реализует свои полномочия в соответствии с бюджетным законодательством.</w:t>
      </w:r>
    </w:p>
    <w:p w:rsidR="00124398" w:rsidRPr="00DE792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Администрации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</w:t>
      </w:r>
      <w:r w:rsidR="00DE7928" w:rsidRPr="00DE7928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Соглашением).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21. Вступление в силу настоящего Положения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26"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Совету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Администрации </w:t>
      </w:r>
      <w:r w:rsidR="00E06E71">
        <w:rPr>
          <w:rFonts w:ascii="Times New Roman" w:eastAsia="Times New Roman" w:hAnsi="Times New Roman" w:cs="Times New Roman"/>
          <w:sz w:val="28"/>
          <w:szCs w:val="28"/>
        </w:rPr>
        <w:t>Жуланихинского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12439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приведения нормативных правовых актов </w:t>
      </w:r>
      <w:r w:rsidR="00DE792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A3868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290"/>
    <w:rsid w:val="001F6F81"/>
    <w:rsid w:val="00214C25"/>
    <w:rsid w:val="00226822"/>
    <w:rsid w:val="0024607E"/>
    <w:rsid w:val="00296BF8"/>
    <w:rsid w:val="00300780"/>
    <w:rsid w:val="00323E43"/>
    <w:rsid w:val="003865C1"/>
    <w:rsid w:val="003959AB"/>
    <w:rsid w:val="003B1903"/>
    <w:rsid w:val="003B514F"/>
    <w:rsid w:val="003D0522"/>
    <w:rsid w:val="003D0C10"/>
    <w:rsid w:val="003F3F0B"/>
    <w:rsid w:val="00416073"/>
    <w:rsid w:val="0042644F"/>
    <w:rsid w:val="00455E59"/>
    <w:rsid w:val="0047584D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7B2FF7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55A6D"/>
    <w:rsid w:val="00A86DAE"/>
    <w:rsid w:val="00AA2043"/>
    <w:rsid w:val="00AB4973"/>
    <w:rsid w:val="00AC643B"/>
    <w:rsid w:val="00AE39BA"/>
    <w:rsid w:val="00AE6A17"/>
    <w:rsid w:val="00AF5F33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0E3E"/>
    <w:rsid w:val="00D01C56"/>
    <w:rsid w:val="00D27571"/>
    <w:rsid w:val="00D379BC"/>
    <w:rsid w:val="00D60FD5"/>
    <w:rsid w:val="00D926A4"/>
    <w:rsid w:val="00DE1F4C"/>
    <w:rsid w:val="00DE2614"/>
    <w:rsid w:val="00DE601B"/>
    <w:rsid w:val="00DE7928"/>
    <w:rsid w:val="00DF65E5"/>
    <w:rsid w:val="00E06E71"/>
    <w:rsid w:val="00E24052"/>
    <w:rsid w:val="00E41467"/>
    <w:rsid w:val="00E86D26"/>
    <w:rsid w:val="00EA1C73"/>
    <w:rsid w:val="00EA39A3"/>
    <w:rsid w:val="00EE5CEE"/>
    <w:rsid w:val="00F01070"/>
    <w:rsid w:val="00F04396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B11C-C3E3-49F4-A9B5-3CA3705D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2021-07-29T03:59:00Z</cp:lastPrinted>
  <dcterms:created xsi:type="dcterms:W3CDTF">2021-07-21T03:07:00Z</dcterms:created>
  <dcterms:modified xsi:type="dcterms:W3CDTF">2021-07-29T04:00:00Z</dcterms:modified>
</cp:coreProperties>
</file>