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85E" w:rsidRDefault="0081385E" w:rsidP="007C066D">
      <w:pPr>
        <w:spacing w:after="0"/>
      </w:pPr>
    </w:p>
    <w:p w:rsidR="00454C01" w:rsidRDefault="00454C01" w:rsidP="007C066D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62E2FD2" wp14:editId="04ED3687">
            <wp:simplePos x="0" y="0"/>
            <wp:positionH relativeFrom="column">
              <wp:posOffset>2654300</wp:posOffset>
            </wp:positionH>
            <wp:positionV relativeFrom="paragraph">
              <wp:posOffset>-302260</wp:posOffset>
            </wp:positionV>
            <wp:extent cx="709930" cy="719455"/>
            <wp:effectExtent l="19050" t="0" r="0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4C01" w:rsidRDefault="00454C01" w:rsidP="007C066D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54C01" w:rsidRPr="0081385E" w:rsidRDefault="00454C01" w:rsidP="007C066D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561628" w:rsidRPr="004E78FD" w:rsidRDefault="00DB39C0" w:rsidP="007C066D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СОБРАНИЕ ДЕПУТАТОВ ВЕРХ-КАМЫШЕНСКОГО </w:t>
      </w:r>
      <w:r w:rsidR="00561628" w:rsidRPr="004E78FD">
        <w:rPr>
          <w:rFonts w:ascii="Times New Roman" w:eastAsia="Calibri" w:hAnsi="Times New Roman"/>
          <w:b/>
          <w:sz w:val="28"/>
          <w:szCs w:val="28"/>
          <w:lang w:val="ru-RU"/>
        </w:rPr>
        <w:t>СЕЛЬСОВЕТА</w:t>
      </w:r>
    </w:p>
    <w:p w:rsidR="00561628" w:rsidRPr="004E78FD" w:rsidRDefault="00DB39C0" w:rsidP="007C066D">
      <w:pPr>
        <w:pStyle w:val="a5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/>
          <w:b/>
          <w:sz w:val="28"/>
          <w:szCs w:val="28"/>
          <w:lang w:val="ru-RU"/>
        </w:rPr>
        <w:t xml:space="preserve">ЗАРИНСКОГО РАЙОНА АЛТАЙСКОГО </w:t>
      </w:r>
      <w:r w:rsidR="00561628" w:rsidRPr="004E78FD">
        <w:rPr>
          <w:rFonts w:ascii="Times New Roman" w:eastAsia="Calibri" w:hAnsi="Times New Roman"/>
          <w:b/>
          <w:sz w:val="28"/>
          <w:szCs w:val="28"/>
          <w:lang w:val="ru-RU"/>
        </w:rPr>
        <w:t>КРАЯ</w:t>
      </w:r>
    </w:p>
    <w:p w:rsidR="006F2246" w:rsidRPr="006F2246" w:rsidRDefault="00561628" w:rsidP="007C066D">
      <w:pPr>
        <w:pStyle w:val="1"/>
        <w:widowControl/>
        <w:numPr>
          <w:ilvl w:val="0"/>
          <w:numId w:val="3"/>
        </w:numPr>
        <w:tabs>
          <w:tab w:val="center" w:pos="4677"/>
          <w:tab w:val="left" w:pos="7406"/>
        </w:tabs>
        <w:suppressAutoHyphens/>
        <w:autoSpaceDE/>
        <w:autoSpaceDN/>
        <w:adjustRightInd/>
        <w:spacing w:before="0" w:after="0"/>
        <w:ind w:left="0"/>
        <w:rPr>
          <w:rFonts w:ascii="Times New Roman" w:hAnsi="Times New Roman"/>
          <w:sz w:val="36"/>
          <w:szCs w:val="36"/>
        </w:rPr>
      </w:pPr>
      <w:r>
        <w:t xml:space="preserve">              </w:t>
      </w:r>
      <w:r>
        <w:tab/>
      </w:r>
    </w:p>
    <w:p w:rsidR="00561628" w:rsidRPr="008D7A64" w:rsidRDefault="00DB39C0" w:rsidP="007C066D">
      <w:pPr>
        <w:pStyle w:val="a5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Р Е Ш </w:t>
      </w:r>
      <w:r w:rsidR="00561628" w:rsidRPr="006F2246">
        <w:rPr>
          <w:rFonts w:ascii="Times New Roman" w:hAnsi="Times New Roman"/>
          <w:b/>
          <w:sz w:val="36"/>
          <w:szCs w:val="36"/>
          <w:lang w:val="ru-RU"/>
        </w:rPr>
        <w:t>Е Н И Е</w:t>
      </w:r>
    </w:p>
    <w:p w:rsidR="00561628" w:rsidRPr="008D7A64" w:rsidRDefault="00561628" w:rsidP="007C066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7A6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97392">
        <w:rPr>
          <w:rFonts w:ascii="Times New Roman" w:eastAsia="Calibri" w:hAnsi="Times New Roman" w:cs="Times New Roman"/>
          <w:sz w:val="24"/>
          <w:szCs w:val="24"/>
        </w:rPr>
        <w:t>27.10</w:t>
      </w:r>
      <w:r w:rsidR="00DB39C0" w:rsidRPr="008D7A64">
        <w:rPr>
          <w:rFonts w:ascii="Times New Roman" w:eastAsia="Calibri" w:hAnsi="Times New Roman" w:cs="Times New Roman"/>
          <w:sz w:val="24"/>
          <w:szCs w:val="24"/>
        </w:rPr>
        <w:t>.2025</w:t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</w:t>
      </w:r>
      <w:r w:rsidRPr="008D7A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D7A64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</w:t>
      </w:r>
      <w:r w:rsidR="00DB39C0" w:rsidRPr="008D7A6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="00F9739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  <w:r w:rsidR="00DB39C0" w:rsidRPr="008D7A64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8D7A64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97392">
        <w:rPr>
          <w:rFonts w:ascii="Times New Roman" w:eastAsia="Calibri" w:hAnsi="Times New Roman" w:cs="Times New Roman"/>
          <w:sz w:val="24"/>
          <w:szCs w:val="24"/>
        </w:rPr>
        <w:t>20</w:t>
      </w:r>
    </w:p>
    <w:p w:rsidR="00454C01" w:rsidRDefault="00561628" w:rsidP="007C066D">
      <w:pPr>
        <w:spacing w:after="0"/>
        <w:jc w:val="center"/>
        <w:rPr>
          <w:rFonts w:ascii="Arial" w:hAnsi="Arial" w:cs="Arial"/>
          <w:sz w:val="18"/>
        </w:rPr>
      </w:pPr>
      <w:r>
        <w:rPr>
          <w:rFonts w:ascii="Arial" w:eastAsia="Calibri" w:hAnsi="Arial" w:cs="Arial"/>
          <w:sz w:val="18"/>
        </w:rPr>
        <w:t>с. Верх-Камыше</w:t>
      </w:r>
      <w:r>
        <w:rPr>
          <w:rFonts w:ascii="Arial" w:hAnsi="Arial" w:cs="Arial"/>
          <w:sz w:val="18"/>
        </w:rPr>
        <w:t>нка</w:t>
      </w:r>
    </w:p>
    <w:p w:rsidR="00F97392" w:rsidRPr="00561628" w:rsidRDefault="00F97392" w:rsidP="007C066D">
      <w:pPr>
        <w:spacing w:after="0"/>
        <w:jc w:val="center"/>
        <w:rPr>
          <w:rFonts w:ascii="Arial" w:hAnsi="Arial" w:cs="Arial"/>
          <w:sz w:val="18"/>
        </w:rPr>
      </w:pPr>
    </w:p>
    <w:p w:rsidR="00EB10B1" w:rsidRPr="00232FB0" w:rsidRDefault="00EB10B1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О внесении изменений и дополнений в «Положение о муниципальном контроле в сфере благоустройства на территории муниципального образования сельского поселения Верх-Камышенский сельсовет Заринского района Алтайского края», утвержденное решением Собранием депутатов Верх-Камышенского сельсовета от 28.10.2021 № 24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B10B1" w:rsidRPr="00232FB0" w:rsidRDefault="00EB10B1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EB10B1" w:rsidRPr="00232FB0" w:rsidRDefault="00EB10B1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в целях приведения нормативных правовых актов в соответствие с действующим законодательством, Собрание депутатов Верх-Камышенского сельсовета</w:t>
      </w:r>
    </w:p>
    <w:p w:rsidR="00EB10B1" w:rsidRPr="00232FB0" w:rsidRDefault="00EB10B1" w:rsidP="007C066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Р Е Ш И Л О:</w:t>
      </w:r>
    </w:p>
    <w:p w:rsidR="00232FB0" w:rsidRPr="00232FB0" w:rsidRDefault="00232FB0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1. Внести в решение Собрания депутатов Верх-Камышенского сельсовета от 28.10.2021 № 24 «Об утверждении Положения о муниципальном контроле в сфере благоустройства на территории Верх-Камышенского сельсовета Заринского района Алтайского края» следующие изменения:</w:t>
      </w:r>
    </w:p>
    <w:p w:rsidR="00EB10B1" w:rsidRPr="00232FB0" w:rsidRDefault="00EB10B1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232FB0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FB0">
        <w:rPr>
          <w:rFonts w:ascii="Times New Roman" w:hAnsi="Times New Roman" w:cs="Times New Roman"/>
          <w:color w:val="000000" w:themeColor="text1"/>
          <w:sz w:val="24"/>
          <w:szCs w:val="24"/>
        </w:rPr>
        <w:t>Пункт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232FB0" w:rsidRPr="00232FB0">
        <w:t xml:space="preserve"> </w:t>
      </w:r>
      <w:r w:rsidR="00232FB0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о муниципальном контроле в сфере благоустройства на территории Верх-Камышенского сельсовета Заринского района Алтайского края 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утратил силу, изменив ну</w:t>
      </w:r>
      <w:r w:rsidR="007423A4">
        <w:rPr>
          <w:rFonts w:ascii="Times New Roman" w:hAnsi="Times New Roman" w:cs="Times New Roman"/>
          <w:color w:val="000000" w:themeColor="text1"/>
          <w:sz w:val="24"/>
          <w:szCs w:val="24"/>
        </w:rPr>
        <w:t>мерацию последующих пунктов;</w:t>
      </w:r>
    </w:p>
    <w:p w:rsidR="00EB10B1" w:rsidRPr="00232FB0" w:rsidRDefault="00232FB0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1.2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Пункт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Положения о муниципальном контроле в сфере благоустройства на территории Верх-Камышенского сельсовета Заринского района Алтайского края изложить в следующей редакции: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«Предостережение о недопустимости нарушения обязательных требований объявляется и направляется контролируемому лицу в порядке, предусмотренном настоящим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требований», измени</w:t>
      </w:r>
      <w:r w:rsidR="007423A4">
        <w:rPr>
          <w:rFonts w:ascii="Times New Roman" w:hAnsi="Times New Roman" w:cs="Times New Roman"/>
          <w:color w:val="000000" w:themeColor="text1"/>
          <w:sz w:val="24"/>
          <w:szCs w:val="24"/>
        </w:rPr>
        <w:t>в нумерацию последующих пунктов;</w:t>
      </w:r>
    </w:p>
    <w:p w:rsidR="00EB10B1" w:rsidRPr="00232FB0" w:rsidRDefault="00232FB0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1.3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1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Пункт 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82</w:t>
      </w:r>
      <w:r w:rsidR="00B8185C" w:rsidRPr="00B8185C">
        <w:t xml:space="preserve"> </w:t>
      </w:r>
      <w:r w:rsidR="007423A4" w:rsidRPr="007423A4">
        <w:rPr>
          <w:rFonts w:ascii="Times New Roman" w:hAnsi="Times New Roman" w:cs="Times New Roman"/>
          <w:sz w:val="24"/>
          <w:szCs w:val="24"/>
        </w:rPr>
        <w:t>Положения</w:t>
      </w:r>
      <w:r w:rsidR="007423A4">
        <w:rPr>
          <w:rFonts w:ascii="Times New Roman" w:hAnsi="Times New Roman" w:cs="Times New Roman"/>
          <w:sz w:val="24"/>
          <w:szCs w:val="24"/>
        </w:rPr>
        <w:t xml:space="preserve"> </w:t>
      </w:r>
      <w:r w:rsidR="00B81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изложить в следующей редакции: 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«Контролируемое лицо, в отношении которого выявлены нарушения обязательных требований, вправе подать ходатайство о заключении с контрольным (надзорным) органом соглашения о надлежащем устранении выявленных нарушений обязательных требований (далее – соглашение)»</w:t>
      </w:r>
      <w:r w:rsidR="007423A4" w:rsidRPr="007423A4">
        <w:rPr>
          <w:rFonts w:ascii="Times New Roman" w:hAnsi="Times New Roman" w:cs="Times New Roman"/>
          <w:color w:val="000000" w:themeColor="text1"/>
          <w:sz w:val="24"/>
          <w:szCs w:val="24"/>
        </w:rPr>
        <w:t>, изменив нумерацию последующих пунктов.</w:t>
      </w:r>
    </w:p>
    <w:p w:rsidR="00EB10B1" w:rsidRPr="00232FB0" w:rsidRDefault="00232FB0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.  Обнародовать настоящее решение в установленном законом порядке.</w:t>
      </w:r>
    </w:p>
    <w:p w:rsidR="008D7A64" w:rsidRPr="00232FB0" w:rsidRDefault="00232FB0" w:rsidP="007C0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B10B1" w:rsidRPr="00232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D7A64" w:rsidRPr="00232FB0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по бюджету, планированию, налоговой и социальной политике.</w:t>
      </w:r>
    </w:p>
    <w:p w:rsidR="000C6076" w:rsidRDefault="000C6076" w:rsidP="007C0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C01" w:rsidRDefault="00454C01" w:rsidP="007C0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FB0">
        <w:rPr>
          <w:rFonts w:ascii="Times New Roman" w:hAnsi="Times New Roman" w:cs="Times New Roman"/>
          <w:sz w:val="24"/>
          <w:szCs w:val="24"/>
        </w:rPr>
        <w:t>Глава сельсовета</w:t>
      </w:r>
      <w:r w:rsidR="00561628" w:rsidRPr="00232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E78FD" w:rsidRPr="00232F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D7A64" w:rsidRPr="00232FB0">
        <w:rPr>
          <w:rFonts w:ascii="Times New Roman" w:hAnsi="Times New Roman" w:cs="Times New Roman"/>
          <w:sz w:val="24"/>
          <w:szCs w:val="24"/>
        </w:rPr>
        <w:t>В.В. Фишер</w:t>
      </w:r>
    </w:p>
    <w:p w:rsidR="00051759" w:rsidRPr="00232FB0" w:rsidRDefault="00051759" w:rsidP="007C066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sectPr w:rsidR="00051759" w:rsidRPr="00232FB0" w:rsidSect="00051759">
      <w:pgSz w:w="11906" w:h="16838"/>
      <w:pgMar w:top="709" w:right="567" w:bottom="1134" w:left="1276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A6A" w:rsidRDefault="00F03A6A" w:rsidP="00051759">
      <w:pPr>
        <w:spacing w:after="0" w:line="240" w:lineRule="auto"/>
      </w:pPr>
      <w:r>
        <w:separator/>
      </w:r>
    </w:p>
  </w:endnote>
  <w:endnote w:type="continuationSeparator" w:id="0">
    <w:p w:rsidR="00F03A6A" w:rsidRDefault="00F03A6A" w:rsidP="0005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A6A" w:rsidRDefault="00F03A6A" w:rsidP="00051759">
      <w:pPr>
        <w:spacing w:after="0" w:line="240" w:lineRule="auto"/>
      </w:pPr>
      <w:r>
        <w:separator/>
      </w:r>
    </w:p>
  </w:footnote>
  <w:footnote w:type="continuationSeparator" w:id="0">
    <w:p w:rsidR="00F03A6A" w:rsidRDefault="00F03A6A" w:rsidP="00051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D94601"/>
    <w:multiLevelType w:val="hybridMultilevel"/>
    <w:tmpl w:val="B0760CC6"/>
    <w:lvl w:ilvl="0" w:tplc="E86030FC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66E531B2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 w15:restartNumberingAfterBreak="0">
    <w:nsid w:val="7DAB6EC7"/>
    <w:multiLevelType w:val="hybridMultilevel"/>
    <w:tmpl w:val="C382FF1E"/>
    <w:lvl w:ilvl="0" w:tplc="3228AA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E08"/>
    <w:rsid w:val="00012064"/>
    <w:rsid w:val="00051759"/>
    <w:rsid w:val="00064F2E"/>
    <w:rsid w:val="00084A2A"/>
    <w:rsid w:val="000C6076"/>
    <w:rsid w:val="000D7144"/>
    <w:rsid w:val="000E6316"/>
    <w:rsid w:val="00144225"/>
    <w:rsid w:val="001670D2"/>
    <w:rsid w:val="00183026"/>
    <w:rsid w:val="00185DC2"/>
    <w:rsid w:val="00232FB0"/>
    <w:rsid w:val="00246571"/>
    <w:rsid w:val="00251E08"/>
    <w:rsid w:val="00265871"/>
    <w:rsid w:val="002B0F82"/>
    <w:rsid w:val="003B5F9F"/>
    <w:rsid w:val="003D0047"/>
    <w:rsid w:val="003F204A"/>
    <w:rsid w:val="0044514C"/>
    <w:rsid w:val="00454C01"/>
    <w:rsid w:val="00461CB1"/>
    <w:rsid w:val="004663C1"/>
    <w:rsid w:val="004E78FD"/>
    <w:rsid w:val="005247C9"/>
    <w:rsid w:val="00561628"/>
    <w:rsid w:val="00591D5B"/>
    <w:rsid w:val="005B64DB"/>
    <w:rsid w:val="00620FA3"/>
    <w:rsid w:val="006F2246"/>
    <w:rsid w:val="00703489"/>
    <w:rsid w:val="00730EB4"/>
    <w:rsid w:val="0073643D"/>
    <w:rsid w:val="007423A4"/>
    <w:rsid w:val="007807CD"/>
    <w:rsid w:val="007C066D"/>
    <w:rsid w:val="007D1706"/>
    <w:rsid w:val="007D7F65"/>
    <w:rsid w:val="0081385E"/>
    <w:rsid w:val="008604BB"/>
    <w:rsid w:val="0086525B"/>
    <w:rsid w:val="008A74DF"/>
    <w:rsid w:val="008C4778"/>
    <w:rsid w:val="008D7A64"/>
    <w:rsid w:val="0096548E"/>
    <w:rsid w:val="00B54383"/>
    <w:rsid w:val="00B72282"/>
    <w:rsid w:val="00B8185C"/>
    <w:rsid w:val="00B940C8"/>
    <w:rsid w:val="00CD230D"/>
    <w:rsid w:val="00CD4CC6"/>
    <w:rsid w:val="00DA0D4F"/>
    <w:rsid w:val="00DB39C0"/>
    <w:rsid w:val="00E16DB6"/>
    <w:rsid w:val="00EA353D"/>
    <w:rsid w:val="00EB10B1"/>
    <w:rsid w:val="00F03A6A"/>
    <w:rsid w:val="00F97392"/>
    <w:rsid w:val="00FC3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CC8BFD-CB68-4445-91D4-45FDD8CA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871"/>
  </w:style>
  <w:style w:type="paragraph" w:styleId="1">
    <w:name w:val="heading 1"/>
    <w:basedOn w:val="a"/>
    <w:next w:val="a"/>
    <w:link w:val="10"/>
    <w:uiPriority w:val="9"/>
    <w:qFormat/>
    <w:rsid w:val="00561628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316"/>
    <w:pPr>
      <w:ind w:left="720"/>
      <w:contextualSpacing/>
    </w:pPr>
  </w:style>
  <w:style w:type="paragraph" w:customStyle="1" w:styleId="Title">
    <w:name w:val="Title!Название НПА"/>
    <w:basedOn w:val="a"/>
    <w:rsid w:val="0081385E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table" w:styleId="a4">
    <w:name w:val="Table Grid"/>
    <w:basedOn w:val="a1"/>
    <w:uiPriority w:val="59"/>
    <w:rsid w:val="00454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162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Title"/>
    <w:basedOn w:val="a"/>
    <w:next w:val="a"/>
    <w:link w:val="a6"/>
    <w:qFormat/>
    <w:rsid w:val="00561628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a6">
    <w:name w:val="Заголовок Знак"/>
    <w:basedOn w:val="a0"/>
    <w:link w:val="a5"/>
    <w:rsid w:val="00561628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paragraph" w:styleId="a7">
    <w:name w:val="header"/>
    <w:basedOn w:val="a"/>
    <w:link w:val="a8"/>
    <w:uiPriority w:val="99"/>
    <w:unhideWhenUsed/>
    <w:rsid w:val="00051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51759"/>
  </w:style>
  <w:style w:type="paragraph" w:styleId="a9">
    <w:name w:val="footer"/>
    <w:basedOn w:val="a"/>
    <w:link w:val="aa"/>
    <w:uiPriority w:val="99"/>
    <w:unhideWhenUsed/>
    <w:rsid w:val="00051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51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50CCF-2220-4745-84E6-F288A977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FIN_PC2</dc:creator>
  <cp:lastModifiedBy>Verh-Komysh</cp:lastModifiedBy>
  <cp:revision>9</cp:revision>
  <cp:lastPrinted>2021-04-23T07:56:00Z</cp:lastPrinted>
  <dcterms:created xsi:type="dcterms:W3CDTF">2025-08-01T05:24:00Z</dcterms:created>
  <dcterms:modified xsi:type="dcterms:W3CDTF">2025-10-27T07:30:00Z</dcterms:modified>
</cp:coreProperties>
</file>