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F8" w:rsidRDefault="00044BBD" w:rsidP="001146F8">
      <w:pPr>
        <w:ind w:right="-185"/>
        <w:contextualSpacing/>
        <w:jc w:val="center"/>
        <w:rPr>
          <w:b/>
          <w:bCs/>
          <w:i/>
          <w:sz w:val="26"/>
          <w:szCs w:val="26"/>
        </w:rPr>
      </w:pPr>
      <w:r>
        <w:rPr>
          <w:sz w:val="26"/>
          <w:lang w:val="en-US"/>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0pt" o:ole="" fillcolor="window">
            <v:imagedata r:id="rId5" o:title="" gain="192753f" blacklevel="-10486f" grayscale="t" bilevel="t"/>
          </v:shape>
          <o:OLEObject Type="Embed" ProgID="Word.Picture.8" ShapeID="_x0000_i1025" DrawAspect="Content" ObjectID="_1693986901" r:id="rId6"/>
        </w:object>
      </w:r>
    </w:p>
    <w:p w:rsidR="00044BBD" w:rsidRDefault="001146F8" w:rsidP="001146F8">
      <w:pPr>
        <w:ind w:right="-185"/>
        <w:contextualSpacing/>
        <w:jc w:val="center"/>
        <w:rPr>
          <w:b/>
          <w:bCs/>
          <w:sz w:val="28"/>
          <w:szCs w:val="28"/>
        </w:rPr>
      </w:pPr>
      <w:r w:rsidRPr="00044BBD">
        <w:rPr>
          <w:b/>
          <w:bCs/>
          <w:sz w:val="28"/>
          <w:szCs w:val="28"/>
        </w:rPr>
        <w:t>СОБРАНИЕ</w:t>
      </w:r>
      <w:r w:rsidR="00044BBD" w:rsidRPr="00044BBD">
        <w:rPr>
          <w:b/>
          <w:bCs/>
          <w:sz w:val="28"/>
          <w:szCs w:val="28"/>
        </w:rPr>
        <w:t xml:space="preserve"> ДЕПУТАТОВ ЯНОВСКОГО СЕЛЬСОВЕТА </w:t>
      </w:r>
    </w:p>
    <w:p w:rsidR="001146F8" w:rsidRPr="00044BBD" w:rsidRDefault="00044BBD" w:rsidP="001146F8">
      <w:pPr>
        <w:ind w:right="-185"/>
        <w:contextualSpacing/>
        <w:jc w:val="center"/>
        <w:rPr>
          <w:b/>
          <w:bCs/>
          <w:sz w:val="28"/>
          <w:szCs w:val="28"/>
        </w:rPr>
      </w:pPr>
      <w:r>
        <w:rPr>
          <w:b/>
          <w:bCs/>
          <w:sz w:val="28"/>
          <w:szCs w:val="28"/>
        </w:rPr>
        <w:t>ЗАРИНСКОГО РАЙОНА</w:t>
      </w:r>
      <w:r w:rsidR="001146F8" w:rsidRPr="00044BBD">
        <w:rPr>
          <w:b/>
          <w:bCs/>
          <w:sz w:val="28"/>
          <w:szCs w:val="28"/>
        </w:rPr>
        <w:t xml:space="preserve"> АЛТАЙСКОГО КРАЯ</w:t>
      </w:r>
    </w:p>
    <w:p w:rsidR="001146F8" w:rsidRPr="00044BBD" w:rsidRDefault="001146F8" w:rsidP="001146F8">
      <w:pPr>
        <w:ind w:right="-185"/>
        <w:contextualSpacing/>
        <w:jc w:val="center"/>
        <w:rPr>
          <w:b/>
          <w:bCs/>
          <w:sz w:val="28"/>
          <w:szCs w:val="28"/>
        </w:rPr>
      </w:pPr>
    </w:p>
    <w:p w:rsidR="001146F8" w:rsidRPr="00044BBD" w:rsidRDefault="001146F8" w:rsidP="001146F8">
      <w:pPr>
        <w:contextualSpacing/>
        <w:jc w:val="center"/>
        <w:rPr>
          <w:b/>
          <w:sz w:val="28"/>
          <w:szCs w:val="28"/>
        </w:rPr>
      </w:pPr>
    </w:p>
    <w:p w:rsidR="001146F8" w:rsidRPr="00044BBD" w:rsidRDefault="001146F8" w:rsidP="001146F8">
      <w:pPr>
        <w:contextualSpacing/>
        <w:jc w:val="center"/>
        <w:rPr>
          <w:b/>
          <w:sz w:val="36"/>
          <w:szCs w:val="36"/>
        </w:rPr>
      </w:pPr>
      <w:r w:rsidRPr="00044BBD">
        <w:rPr>
          <w:b/>
          <w:sz w:val="36"/>
          <w:szCs w:val="36"/>
        </w:rPr>
        <w:t>РЕШЕНИЕ</w:t>
      </w:r>
    </w:p>
    <w:p w:rsidR="001146F8" w:rsidRPr="00B724AB" w:rsidRDefault="001146F8" w:rsidP="001146F8">
      <w:pPr>
        <w:shd w:val="clear" w:color="auto" w:fill="FFFFFF"/>
        <w:autoSpaceDE w:val="0"/>
        <w:autoSpaceDN w:val="0"/>
        <w:adjustRightInd w:val="0"/>
        <w:ind w:firstLine="709"/>
        <w:jc w:val="center"/>
        <w:rPr>
          <w:sz w:val="26"/>
          <w:szCs w:val="26"/>
        </w:rPr>
      </w:pPr>
    </w:p>
    <w:p w:rsidR="001146F8" w:rsidRPr="00B724AB" w:rsidRDefault="001F2F1E" w:rsidP="001146F8">
      <w:pPr>
        <w:shd w:val="clear" w:color="auto" w:fill="FFFFFF"/>
        <w:autoSpaceDE w:val="0"/>
        <w:autoSpaceDN w:val="0"/>
        <w:adjustRightInd w:val="0"/>
        <w:jc w:val="center"/>
        <w:rPr>
          <w:sz w:val="26"/>
          <w:szCs w:val="26"/>
        </w:rPr>
      </w:pPr>
      <w:r>
        <w:rPr>
          <w:sz w:val="26"/>
          <w:szCs w:val="26"/>
        </w:rPr>
        <w:t xml:space="preserve">28.09.2021                             </w:t>
      </w:r>
      <w:r w:rsidR="001146F8" w:rsidRPr="00B724AB">
        <w:rPr>
          <w:sz w:val="26"/>
          <w:szCs w:val="26"/>
        </w:rPr>
        <w:t xml:space="preserve">                                                                                    № </w:t>
      </w:r>
      <w:r>
        <w:rPr>
          <w:sz w:val="26"/>
          <w:szCs w:val="26"/>
        </w:rPr>
        <w:t>26</w:t>
      </w:r>
    </w:p>
    <w:p w:rsidR="001146F8" w:rsidRPr="00B724AB" w:rsidRDefault="001146F8" w:rsidP="001146F8">
      <w:pPr>
        <w:rPr>
          <w:sz w:val="26"/>
          <w:szCs w:val="26"/>
        </w:rPr>
      </w:pPr>
    </w:p>
    <w:p w:rsidR="001146F8" w:rsidRPr="00B724AB" w:rsidRDefault="001146F8" w:rsidP="001146F8">
      <w:pPr>
        <w:rPr>
          <w:sz w:val="26"/>
          <w:szCs w:val="26"/>
        </w:rPr>
      </w:pPr>
    </w:p>
    <w:tbl>
      <w:tblPr>
        <w:tblW w:w="6300" w:type="dxa"/>
        <w:tblInd w:w="108" w:type="dxa"/>
        <w:tblLayout w:type="fixed"/>
        <w:tblLook w:val="04A0" w:firstRow="1" w:lastRow="0" w:firstColumn="1" w:lastColumn="0" w:noHBand="0" w:noVBand="1"/>
      </w:tblPr>
      <w:tblGrid>
        <w:gridCol w:w="6300"/>
      </w:tblGrid>
      <w:tr w:rsidR="001146F8" w:rsidRPr="00B724AB" w:rsidTr="00E23F5D">
        <w:tc>
          <w:tcPr>
            <w:tcW w:w="6300" w:type="dxa"/>
          </w:tcPr>
          <w:p w:rsidR="00044BBD" w:rsidRDefault="001146F8" w:rsidP="00E23F5D">
            <w:pPr>
              <w:pStyle w:val="ConsPlusNormal"/>
              <w:jc w:val="both"/>
              <w:rPr>
                <w:rStyle w:val="a7"/>
                <w:rFonts w:ascii="Times New Roman" w:hAnsi="Times New Roman" w:cs="Times New Roman"/>
                <w:b w:val="0"/>
                <w:sz w:val="28"/>
                <w:szCs w:val="28"/>
              </w:rPr>
            </w:pPr>
            <w:r w:rsidRPr="001146F8">
              <w:rPr>
                <w:rFonts w:ascii="Times New Roman" w:hAnsi="Times New Roman" w:cs="Times New Roman"/>
                <w:sz w:val="28"/>
                <w:szCs w:val="28"/>
              </w:rPr>
              <w:t>Об утверждении Положения</w:t>
            </w:r>
            <w:r w:rsidRPr="001146F8">
              <w:rPr>
                <w:rFonts w:ascii="Times New Roman" w:hAnsi="Times New Roman" w:cs="Times New Roman"/>
                <w:b/>
                <w:sz w:val="28"/>
                <w:szCs w:val="28"/>
              </w:rPr>
              <w:t xml:space="preserve"> </w:t>
            </w:r>
            <w:r w:rsidRPr="001146F8">
              <w:rPr>
                <w:rStyle w:val="a7"/>
                <w:rFonts w:ascii="Times New Roman" w:hAnsi="Times New Roman" w:cs="Times New Roman"/>
                <w:b w:val="0"/>
                <w:sz w:val="28"/>
                <w:szCs w:val="28"/>
              </w:rPr>
              <w:t xml:space="preserve">о </w:t>
            </w:r>
          </w:p>
          <w:p w:rsidR="00044BBD" w:rsidRDefault="001146F8" w:rsidP="00E23F5D">
            <w:pPr>
              <w:pStyle w:val="ConsPlusNormal"/>
              <w:jc w:val="both"/>
              <w:rPr>
                <w:rStyle w:val="a7"/>
                <w:rFonts w:ascii="Times New Roman" w:hAnsi="Times New Roman" w:cs="Times New Roman"/>
                <w:b w:val="0"/>
                <w:sz w:val="28"/>
                <w:szCs w:val="28"/>
              </w:rPr>
            </w:pPr>
            <w:r w:rsidRPr="001146F8">
              <w:rPr>
                <w:rStyle w:val="a7"/>
                <w:rFonts w:ascii="Times New Roman" w:hAnsi="Times New Roman" w:cs="Times New Roman"/>
                <w:b w:val="0"/>
                <w:sz w:val="28"/>
                <w:szCs w:val="28"/>
              </w:rPr>
              <w:t xml:space="preserve">муниципальном </w:t>
            </w:r>
            <w:proofErr w:type="gramStart"/>
            <w:r w:rsidRPr="001146F8">
              <w:rPr>
                <w:rStyle w:val="a7"/>
                <w:rFonts w:ascii="Times New Roman" w:hAnsi="Times New Roman" w:cs="Times New Roman"/>
                <w:b w:val="0"/>
                <w:sz w:val="28"/>
                <w:szCs w:val="28"/>
              </w:rPr>
              <w:t>контроле</w:t>
            </w:r>
            <w:proofErr w:type="gramEnd"/>
            <w:r w:rsidRPr="001146F8">
              <w:rPr>
                <w:rStyle w:val="a7"/>
                <w:rFonts w:ascii="Times New Roman" w:hAnsi="Times New Roman" w:cs="Times New Roman"/>
                <w:b w:val="0"/>
                <w:sz w:val="28"/>
                <w:szCs w:val="28"/>
              </w:rPr>
              <w:t xml:space="preserve"> </w:t>
            </w:r>
          </w:p>
          <w:p w:rsidR="001146F8" w:rsidRPr="001146F8" w:rsidRDefault="001146F8" w:rsidP="00E23F5D">
            <w:pPr>
              <w:pStyle w:val="ConsPlusNormal"/>
              <w:jc w:val="both"/>
              <w:rPr>
                <w:rFonts w:ascii="Times New Roman" w:hAnsi="Times New Roman" w:cs="Times New Roman"/>
                <w:b/>
                <w:sz w:val="28"/>
                <w:szCs w:val="28"/>
              </w:rPr>
            </w:pPr>
            <w:r w:rsidRPr="001146F8">
              <w:rPr>
                <w:rStyle w:val="a7"/>
                <w:rFonts w:ascii="Times New Roman" w:hAnsi="Times New Roman" w:cs="Times New Roman"/>
                <w:b w:val="0"/>
                <w:sz w:val="28"/>
                <w:szCs w:val="28"/>
              </w:rPr>
              <w:t>в сфере благоустройства</w:t>
            </w:r>
            <w:r w:rsidRPr="001146F8">
              <w:rPr>
                <w:rFonts w:ascii="Times New Roman" w:hAnsi="Times New Roman" w:cs="Times New Roman"/>
                <w:b/>
                <w:bCs/>
                <w:sz w:val="28"/>
                <w:szCs w:val="28"/>
              </w:rPr>
              <w:t xml:space="preserve">  </w:t>
            </w:r>
          </w:p>
          <w:p w:rsidR="001146F8" w:rsidRPr="00B724AB" w:rsidRDefault="001146F8" w:rsidP="00E23F5D">
            <w:pPr>
              <w:rPr>
                <w:sz w:val="26"/>
                <w:szCs w:val="26"/>
              </w:rPr>
            </w:pPr>
          </w:p>
        </w:tc>
      </w:tr>
    </w:tbl>
    <w:p w:rsidR="001146F8" w:rsidRDefault="001146F8" w:rsidP="001146F8">
      <w:pPr>
        <w:ind w:firstLine="540"/>
        <w:jc w:val="both"/>
        <w:rPr>
          <w:sz w:val="26"/>
          <w:szCs w:val="26"/>
        </w:rPr>
      </w:pPr>
    </w:p>
    <w:p w:rsidR="001146F8" w:rsidRPr="00B77761" w:rsidRDefault="001146F8" w:rsidP="001146F8">
      <w:pPr>
        <w:pStyle w:val="a3"/>
        <w:rPr>
          <w:i/>
          <w:sz w:val="26"/>
          <w:szCs w:val="26"/>
        </w:rPr>
      </w:pPr>
      <w:proofErr w:type="gramStart"/>
      <w:r>
        <w:rPr>
          <w:szCs w:val="28"/>
        </w:rPr>
        <w:t xml:space="preserve">В соответствии с </w:t>
      </w:r>
      <w:r w:rsidRPr="005B30E6">
        <w:rPr>
          <w:szCs w:val="28"/>
        </w:rPr>
        <w:t xml:space="preserve">Федеральным </w:t>
      </w:r>
      <w:hyperlink r:id="rId7" w:history="1">
        <w:r w:rsidRPr="005B30E6">
          <w:rPr>
            <w:szCs w:val="28"/>
          </w:rPr>
          <w:t>закон</w:t>
        </w:r>
      </w:hyperlink>
      <w:r w:rsidRPr="005B30E6">
        <w:rPr>
          <w:szCs w:val="28"/>
        </w:rPr>
        <w:t>ом от 06.10.2003 № 131-ФЗ «Об общих принципах организации местного самоуправления в Российской Федерации», в</w:t>
      </w:r>
      <w:r w:rsidRPr="005B30E6">
        <w:rPr>
          <w:color w:val="auto"/>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t>, У</w:t>
      </w:r>
      <w:r w:rsidRPr="00C616AA">
        <w:rPr>
          <w:sz w:val="26"/>
          <w:szCs w:val="26"/>
        </w:rPr>
        <w:t xml:space="preserve">ставом муниципального образования </w:t>
      </w:r>
      <w:r w:rsidR="00044BBD">
        <w:rPr>
          <w:sz w:val="26"/>
          <w:szCs w:val="26"/>
        </w:rPr>
        <w:t xml:space="preserve">Яновский сельсовет </w:t>
      </w:r>
      <w:proofErr w:type="spellStart"/>
      <w:r w:rsidR="00044BBD">
        <w:rPr>
          <w:sz w:val="26"/>
          <w:szCs w:val="26"/>
        </w:rPr>
        <w:t>Заринского</w:t>
      </w:r>
      <w:proofErr w:type="spellEnd"/>
      <w:r w:rsidR="00044BBD">
        <w:rPr>
          <w:sz w:val="26"/>
          <w:szCs w:val="26"/>
        </w:rPr>
        <w:t xml:space="preserve"> района Алтайского края</w:t>
      </w:r>
      <w:r>
        <w:rPr>
          <w:sz w:val="26"/>
          <w:szCs w:val="26"/>
        </w:rPr>
        <w:t>, Собрание</w:t>
      </w:r>
      <w:r w:rsidR="00044BBD">
        <w:rPr>
          <w:sz w:val="26"/>
          <w:szCs w:val="26"/>
        </w:rPr>
        <w:t xml:space="preserve"> депутатов Яновского сельсовета </w:t>
      </w:r>
      <w:proofErr w:type="spellStart"/>
      <w:r w:rsidR="00044BBD">
        <w:rPr>
          <w:sz w:val="26"/>
          <w:szCs w:val="26"/>
        </w:rPr>
        <w:t>Заринского</w:t>
      </w:r>
      <w:proofErr w:type="spellEnd"/>
      <w:r w:rsidR="00044BBD">
        <w:rPr>
          <w:sz w:val="26"/>
          <w:szCs w:val="26"/>
        </w:rPr>
        <w:t xml:space="preserve"> района Алтайского края</w:t>
      </w:r>
      <w:r w:rsidRPr="00B724AB">
        <w:rPr>
          <w:sz w:val="26"/>
          <w:szCs w:val="26"/>
        </w:rPr>
        <w:t>,</w:t>
      </w:r>
      <w:proofErr w:type="gramEnd"/>
    </w:p>
    <w:p w:rsidR="001146F8" w:rsidRPr="00B724AB" w:rsidRDefault="001146F8" w:rsidP="001146F8">
      <w:pPr>
        <w:ind w:firstLine="540"/>
        <w:jc w:val="both"/>
        <w:rPr>
          <w:sz w:val="26"/>
          <w:szCs w:val="26"/>
        </w:rPr>
      </w:pPr>
    </w:p>
    <w:p w:rsidR="001146F8" w:rsidRPr="00B724AB" w:rsidRDefault="001146F8" w:rsidP="001146F8">
      <w:pPr>
        <w:ind w:left="-426" w:firstLine="708"/>
        <w:jc w:val="center"/>
        <w:rPr>
          <w:sz w:val="26"/>
          <w:szCs w:val="26"/>
        </w:rPr>
      </w:pPr>
      <w:proofErr w:type="gramStart"/>
      <w:r w:rsidRPr="00B724AB">
        <w:rPr>
          <w:sz w:val="26"/>
          <w:szCs w:val="26"/>
        </w:rPr>
        <w:t>Р</w:t>
      </w:r>
      <w:proofErr w:type="gramEnd"/>
      <w:r w:rsidRPr="00B724AB">
        <w:rPr>
          <w:sz w:val="26"/>
          <w:szCs w:val="26"/>
        </w:rPr>
        <w:t xml:space="preserve"> Е Ш И Л</w:t>
      </w:r>
      <w:r w:rsidR="00044BBD">
        <w:rPr>
          <w:sz w:val="26"/>
          <w:szCs w:val="26"/>
        </w:rPr>
        <w:t>О:</w:t>
      </w:r>
    </w:p>
    <w:p w:rsidR="001146F8" w:rsidRDefault="001146F8" w:rsidP="001146F8">
      <w:pPr>
        <w:jc w:val="both"/>
        <w:rPr>
          <w:sz w:val="26"/>
          <w:szCs w:val="26"/>
        </w:rPr>
      </w:pPr>
    </w:p>
    <w:p w:rsidR="001146F8" w:rsidRPr="00044BBD" w:rsidRDefault="001146F8" w:rsidP="001146F8">
      <w:pPr>
        <w:pStyle w:val="ConsPlusTitle"/>
        <w:ind w:firstLine="567"/>
        <w:contextualSpacing/>
        <w:jc w:val="both"/>
        <w:rPr>
          <w:b w:val="0"/>
          <w:sz w:val="28"/>
          <w:szCs w:val="28"/>
        </w:rPr>
      </w:pPr>
      <w:r w:rsidRPr="00044BBD">
        <w:rPr>
          <w:b w:val="0"/>
          <w:sz w:val="28"/>
          <w:szCs w:val="28"/>
        </w:rPr>
        <w:t xml:space="preserve">1. </w:t>
      </w:r>
      <w:r w:rsidR="00044BBD" w:rsidRPr="00044BBD">
        <w:rPr>
          <w:b w:val="0"/>
          <w:sz w:val="28"/>
          <w:szCs w:val="28"/>
        </w:rPr>
        <w:t xml:space="preserve">Утвердить </w:t>
      </w:r>
      <w:r w:rsidRPr="00044BBD">
        <w:rPr>
          <w:b w:val="0"/>
          <w:sz w:val="28"/>
          <w:szCs w:val="28"/>
        </w:rPr>
        <w:t>Положение о муниципальном</w:t>
      </w:r>
      <w:bookmarkStart w:id="0" w:name="_Hlk73456502"/>
      <w:r w:rsidRPr="00044BBD">
        <w:rPr>
          <w:b w:val="0"/>
          <w:sz w:val="28"/>
          <w:szCs w:val="28"/>
        </w:rPr>
        <w:t xml:space="preserve"> контроле </w:t>
      </w:r>
      <w:bookmarkEnd w:id="0"/>
      <w:r w:rsidRPr="00044BBD">
        <w:rPr>
          <w:b w:val="0"/>
          <w:sz w:val="28"/>
          <w:szCs w:val="28"/>
        </w:rPr>
        <w:t>в сфере благоустройства (приложение).</w:t>
      </w:r>
    </w:p>
    <w:p w:rsidR="00044BBD" w:rsidRPr="00044BBD" w:rsidRDefault="001146F8" w:rsidP="00044BBD">
      <w:pPr>
        <w:tabs>
          <w:tab w:val="left" w:pos="720"/>
          <w:tab w:val="left" w:pos="9355"/>
        </w:tabs>
        <w:ind w:right="-6" w:firstLine="567"/>
        <w:contextualSpacing/>
        <w:jc w:val="both"/>
        <w:rPr>
          <w:sz w:val="28"/>
          <w:szCs w:val="28"/>
        </w:rPr>
      </w:pPr>
      <w:r w:rsidRPr="00044BBD">
        <w:rPr>
          <w:sz w:val="28"/>
          <w:szCs w:val="28"/>
        </w:rPr>
        <w:t xml:space="preserve">2.  </w:t>
      </w:r>
      <w:r w:rsidR="00044BBD" w:rsidRPr="00044BBD">
        <w:rPr>
          <w:sz w:val="28"/>
          <w:szCs w:val="28"/>
        </w:rPr>
        <w:t xml:space="preserve">Опубликовать настоящее решение  в установленном законом порядке и разместить на официальном сайте Администрации </w:t>
      </w:r>
      <w:proofErr w:type="spellStart"/>
      <w:r w:rsidR="00044BBD" w:rsidRPr="00044BBD">
        <w:rPr>
          <w:sz w:val="28"/>
          <w:szCs w:val="28"/>
        </w:rPr>
        <w:t>Заринского</w:t>
      </w:r>
      <w:proofErr w:type="spellEnd"/>
      <w:r w:rsidR="00044BBD" w:rsidRPr="00044BBD">
        <w:rPr>
          <w:sz w:val="28"/>
          <w:szCs w:val="28"/>
        </w:rPr>
        <w:t xml:space="preserve"> района в разделе сельсоветы.</w:t>
      </w:r>
    </w:p>
    <w:p w:rsidR="00044BBD" w:rsidRPr="00044BBD" w:rsidRDefault="00044BBD" w:rsidP="00044BBD">
      <w:pPr>
        <w:tabs>
          <w:tab w:val="left" w:pos="720"/>
          <w:tab w:val="left" w:pos="9355"/>
        </w:tabs>
        <w:ind w:right="-6" w:firstLine="567"/>
        <w:contextualSpacing/>
        <w:jc w:val="both"/>
        <w:rPr>
          <w:sz w:val="28"/>
          <w:szCs w:val="28"/>
        </w:rPr>
      </w:pPr>
      <w:r w:rsidRPr="00044BBD">
        <w:rPr>
          <w:sz w:val="28"/>
          <w:szCs w:val="28"/>
        </w:rPr>
        <w:t>3</w:t>
      </w:r>
      <w:r w:rsidRPr="00044BBD">
        <w:rPr>
          <w:sz w:val="28"/>
          <w:szCs w:val="28"/>
        </w:rPr>
        <w:t xml:space="preserve">. </w:t>
      </w:r>
      <w:proofErr w:type="gramStart"/>
      <w:r w:rsidRPr="00044BBD">
        <w:rPr>
          <w:sz w:val="28"/>
          <w:szCs w:val="28"/>
        </w:rPr>
        <w:t>Контроль за</w:t>
      </w:r>
      <w:proofErr w:type="gramEnd"/>
      <w:r w:rsidRPr="00044BBD">
        <w:rPr>
          <w:sz w:val="28"/>
          <w:szCs w:val="28"/>
        </w:rPr>
        <w:t xml:space="preserve"> исполнением настоящего решения возлагается на постоянную комиссию </w:t>
      </w:r>
      <w:r w:rsidR="00847A06">
        <w:rPr>
          <w:sz w:val="28"/>
          <w:szCs w:val="28"/>
        </w:rPr>
        <w:t>п</w:t>
      </w:r>
      <w:r w:rsidRPr="00044BBD">
        <w:rPr>
          <w:sz w:val="28"/>
          <w:szCs w:val="28"/>
        </w:rPr>
        <w:t>о бюджету, налоговой и социальной политике.</w:t>
      </w:r>
    </w:p>
    <w:p w:rsidR="001146F8" w:rsidRPr="00044BBD" w:rsidRDefault="001E2B47" w:rsidP="00044BBD">
      <w:pPr>
        <w:tabs>
          <w:tab w:val="left" w:pos="720"/>
          <w:tab w:val="left" w:pos="9355"/>
        </w:tabs>
        <w:ind w:right="-6" w:firstLine="567"/>
        <w:contextualSpacing/>
        <w:jc w:val="both"/>
        <w:rPr>
          <w:sz w:val="28"/>
          <w:szCs w:val="28"/>
        </w:rPr>
      </w:pPr>
      <w:r w:rsidRPr="00044BBD">
        <w:rPr>
          <w:sz w:val="28"/>
          <w:szCs w:val="28"/>
        </w:rPr>
        <w:t>4. Решение вступает в силу после его официального опубликования и применяется к правоотношениям, возникающим с 1 января 2022 года</w:t>
      </w:r>
      <w:r w:rsidR="00044BBD" w:rsidRPr="00044BBD">
        <w:rPr>
          <w:sz w:val="28"/>
          <w:szCs w:val="28"/>
        </w:rPr>
        <w:t>.</w:t>
      </w:r>
    </w:p>
    <w:p w:rsidR="00044BBD" w:rsidRPr="001E2B47" w:rsidRDefault="00044BBD" w:rsidP="001E2B47">
      <w:pPr>
        <w:ind w:firstLine="567"/>
        <w:jc w:val="both"/>
        <w:rPr>
          <w:sz w:val="28"/>
          <w:szCs w:val="28"/>
        </w:rPr>
      </w:pPr>
    </w:p>
    <w:p w:rsidR="001E2B47" w:rsidRDefault="001E2B47" w:rsidP="001146F8">
      <w:pPr>
        <w:rPr>
          <w:sz w:val="26"/>
          <w:szCs w:val="26"/>
        </w:rPr>
      </w:pPr>
    </w:p>
    <w:p w:rsidR="001146F8" w:rsidRPr="008F7F21" w:rsidRDefault="001146F8" w:rsidP="001146F8">
      <w:pPr>
        <w:rPr>
          <w:sz w:val="26"/>
          <w:szCs w:val="26"/>
        </w:rPr>
      </w:pPr>
      <w:r>
        <w:rPr>
          <w:sz w:val="26"/>
          <w:szCs w:val="26"/>
        </w:rPr>
        <w:t xml:space="preserve">Глава </w:t>
      </w:r>
      <w:r w:rsidR="00044BBD">
        <w:rPr>
          <w:sz w:val="26"/>
          <w:szCs w:val="26"/>
        </w:rPr>
        <w:t xml:space="preserve">Яновского сельсовета                              </w:t>
      </w:r>
      <w:bookmarkStart w:id="1" w:name="_GoBack"/>
      <w:bookmarkEnd w:id="1"/>
      <w:r w:rsidR="00044BBD">
        <w:rPr>
          <w:sz w:val="26"/>
          <w:szCs w:val="26"/>
        </w:rPr>
        <w:t xml:space="preserve">                                              С.А. Ваулин</w:t>
      </w:r>
      <w:r>
        <w:rPr>
          <w:sz w:val="26"/>
          <w:szCs w:val="26"/>
        </w:rPr>
        <w:t xml:space="preserve">  </w:t>
      </w:r>
      <w:r w:rsidRPr="008F7F21">
        <w:rPr>
          <w:sz w:val="26"/>
          <w:szCs w:val="26"/>
        </w:rPr>
        <w:t xml:space="preserve">                       </w:t>
      </w:r>
    </w:p>
    <w:p w:rsidR="001146F8" w:rsidRPr="00B97EE3" w:rsidRDefault="001146F8" w:rsidP="001146F8">
      <w:pPr>
        <w:rPr>
          <w:sz w:val="26"/>
          <w:szCs w:val="26"/>
        </w:rPr>
      </w:pPr>
    </w:p>
    <w:p w:rsidR="001146F8" w:rsidRPr="00B97EE3" w:rsidRDefault="001146F8" w:rsidP="001146F8">
      <w:pPr>
        <w:rPr>
          <w:sz w:val="26"/>
          <w:szCs w:val="26"/>
        </w:rPr>
      </w:pPr>
    </w:p>
    <w:p w:rsidR="001146F8" w:rsidRDefault="001146F8" w:rsidP="001146F8">
      <w:pPr>
        <w:autoSpaceDE w:val="0"/>
        <w:autoSpaceDN w:val="0"/>
        <w:adjustRightInd w:val="0"/>
        <w:ind w:firstLine="540"/>
        <w:jc w:val="both"/>
        <w:rPr>
          <w:sz w:val="26"/>
          <w:szCs w:val="26"/>
        </w:rPr>
      </w:pPr>
    </w:p>
    <w:p w:rsidR="001146F8" w:rsidRDefault="001146F8" w:rsidP="001146F8">
      <w:pPr>
        <w:autoSpaceDE w:val="0"/>
        <w:autoSpaceDN w:val="0"/>
        <w:adjustRightInd w:val="0"/>
        <w:ind w:firstLine="540"/>
        <w:jc w:val="both"/>
        <w:rPr>
          <w:sz w:val="26"/>
          <w:szCs w:val="26"/>
        </w:rPr>
      </w:pPr>
    </w:p>
    <w:p w:rsidR="001146F8" w:rsidRDefault="001146F8" w:rsidP="001146F8">
      <w:pPr>
        <w:autoSpaceDE w:val="0"/>
        <w:autoSpaceDN w:val="0"/>
        <w:adjustRightInd w:val="0"/>
        <w:ind w:firstLine="540"/>
        <w:jc w:val="both"/>
        <w:rPr>
          <w:sz w:val="26"/>
          <w:szCs w:val="26"/>
        </w:rPr>
      </w:pPr>
    </w:p>
    <w:p w:rsidR="001146F8" w:rsidRDefault="001146F8" w:rsidP="001146F8">
      <w:pPr>
        <w:autoSpaceDE w:val="0"/>
        <w:autoSpaceDN w:val="0"/>
        <w:adjustRightInd w:val="0"/>
        <w:ind w:firstLine="540"/>
        <w:jc w:val="both"/>
        <w:rPr>
          <w:sz w:val="26"/>
          <w:szCs w:val="26"/>
        </w:rPr>
      </w:pPr>
    </w:p>
    <w:p w:rsidR="001146F8" w:rsidRDefault="001146F8" w:rsidP="001146F8">
      <w:pPr>
        <w:autoSpaceDE w:val="0"/>
        <w:autoSpaceDN w:val="0"/>
        <w:adjustRightInd w:val="0"/>
        <w:ind w:firstLine="540"/>
        <w:jc w:val="both"/>
        <w:rPr>
          <w:sz w:val="26"/>
          <w:szCs w:val="26"/>
        </w:rPr>
      </w:pPr>
    </w:p>
    <w:p w:rsidR="001146F8" w:rsidRDefault="001146F8" w:rsidP="001146F8">
      <w:pPr>
        <w:autoSpaceDE w:val="0"/>
        <w:autoSpaceDN w:val="0"/>
        <w:adjustRightInd w:val="0"/>
        <w:ind w:firstLine="540"/>
        <w:jc w:val="both"/>
        <w:rPr>
          <w:sz w:val="26"/>
          <w:szCs w:val="26"/>
        </w:rPr>
      </w:pPr>
    </w:p>
    <w:p w:rsidR="001E2B47" w:rsidRPr="00FC2F64" w:rsidRDefault="001E2B47" w:rsidP="001E2B47">
      <w:pPr>
        <w:ind w:left="5103"/>
        <w:rPr>
          <w:sz w:val="28"/>
        </w:rPr>
      </w:pPr>
      <w:r w:rsidRPr="00FC2F64">
        <w:rPr>
          <w:bCs/>
          <w:sz w:val="28"/>
          <w:szCs w:val="28"/>
          <w:lang w:eastAsia="zh-CN"/>
        </w:rPr>
        <w:lastRenderedPageBreak/>
        <w:t xml:space="preserve">Приложение </w:t>
      </w:r>
    </w:p>
    <w:p w:rsidR="001E2B47" w:rsidRPr="004B7DAB" w:rsidRDefault="001E2B47" w:rsidP="001E2B47">
      <w:pPr>
        <w:autoSpaceDE w:val="0"/>
        <w:ind w:left="5103"/>
        <w:jc w:val="both"/>
        <w:rPr>
          <w:i/>
          <w:sz w:val="24"/>
          <w:szCs w:val="24"/>
        </w:rPr>
      </w:pPr>
      <w:r>
        <w:rPr>
          <w:sz w:val="28"/>
          <w:szCs w:val="28"/>
        </w:rPr>
        <w:t xml:space="preserve">к </w:t>
      </w:r>
      <w:r w:rsidRPr="004B7DAB">
        <w:rPr>
          <w:sz w:val="28"/>
          <w:szCs w:val="28"/>
        </w:rPr>
        <w:t>решени</w:t>
      </w:r>
      <w:r>
        <w:rPr>
          <w:sz w:val="28"/>
          <w:szCs w:val="28"/>
        </w:rPr>
        <w:t>ю</w:t>
      </w:r>
      <w:r w:rsidRPr="004B7DAB">
        <w:rPr>
          <w:sz w:val="28"/>
          <w:szCs w:val="28"/>
        </w:rPr>
        <w:t xml:space="preserve"> </w:t>
      </w:r>
      <w:r w:rsidR="00044BBD">
        <w:rPr>
          <w:sz w:val="28"/>
          <w:szCs w:val="28"/>
        </w:rPr>
        <w:t>Собрания депутатов Яновского сельсовета</w:t>
      </w:r>
    </w:p>
    <w:p w:rsidR="001E2B47" w:rsidRPr="004B7DAB" w:rsidRDefault="001E2B47" w:rsidP="001E2B47">
      <w:pPr>
        <w:autoSpaceDE w:val="0"/>
        <w:ind w:left="5103"/>
        <w:jc w:val="both"/>
        <w:rPr>
          <w:sz w:val="28"/>
          <w:szCs w:val="28"/>
        </w:rPr>
      </w:pPr>
      <w:r w:rsidRPr="004B7DAB">
        <w:rPr>
          <w:sz w:val="28"/>
          <w:szCs w:val="28"/>
        </w:rPr>
        <w:t xml:space="preserve">от </w:t>
      </w:r>
      <w:r w:rsidR="00044BBD">
        <w:rPr>
          <w:sz w:val="28"/>
          <w:szCs w:val="28"/>
        </w:rPr>
        <w:t>28.09.2021</w:t>
      </w:r>
      <w:r w:rsidRPr="004B7DAB">
        <w:rPr>
          <w:sz w:val="28"/>
          <w:szCs w:val="28"/>
        </w:rPr>
        <w:t xml:space="preserve"> № </w:t>
      </w:r>
      <w:r w:rsidR="00044BBD">
        <w:rPr>
          <w:sz w:val="28"/>
          <w:szCs w:val="28"/>
        </w:rPr>
        <w:t>26</w:t>
      </w:r>
    </w:p>
    <w:p w:rsidR="001E2B47" w:rsidRPr="001E2B47" w:rsidRDefault="001E2B47" w:rsidP="001E2B47">
      <w:pPr>
        <w:pStyle w:val="a8"/>
        <w:spacing w:after="0" w:afterAutospacing="0"/>
        <w:ind w:firstLine="567"/>
        <w:contextualSpacing/>
        <w:jc w:val="center"/>
        <w:rPr>
          <w:sz w:val="28"/>
          <w:szCs w:val="28"/>
        </w:rPr>
      </w:pPr>
      <w:r w:rsidRPr="001E2B47">
        <w:rPr>
          <w:rStyle w:val="a7"/>
          <w:sz w:val="28"/>
          <w:szCs w:val="28"/>
        </w:rPr>
        <w:t>Положение</w:t>
      </w:r>
    </w:p>
    <w:p w:rsidR="001E2B47" w:rsidRPr="001E2B47" w:rsidRDefault="001E2B47" w:rsidP="001E2B47">
      <w:pPr>
        <w:pStyle w:val="a8"/>
        <w:spacing w:after="0" w:afterAutospacing="0"/>
        <w:ind w:firstLine="567"/>
        <w:contextualSpacing/>
        <w:jc w:val="center"/>
        <w:rPr>
          <w:sz w:val="28"/>
          <w:szCs w:val="28"/>
        </w:rPr>
      </w:pPr>
      <w:r w:rsidRPr="001E2B47">
        <w:rPr>
          <w:rStyle w:val="a7"/>
          <w:sz w:val="28"/>
          <w:szCs w:val="28"/>
        </w:rPr>
        <w:t>о муниципальном контроле в сфере благоустройства</w:t>
      </w:r>
    </w:p>
    <w:p w:rsidR="001E2B47" w:rsidRDefault="001E2B47" w:rsidP="001E2B47">
      <w:pPr>
        <w:pStyle w:val="a8"/>
        <w:spacing w:after="0" w:afterAutospacing="0"/>
        <w:ind w:firstLine="567"/>
        <w:contextualSpacing/>
        <w:jc w:val="both"/>
        <w:rPr>
          <w:sz w:val="28"/>
          <w:szCs w:val="28"/>
        </w:rPr>
      </w:pPr>
    </w:p>
    <w:p w:rsidR="001E2B47" w:rsidRPr="001E2B47" w:rsidRDefault="001E2B47" w:rsidP="001E2B47">
      <w:pPr>
        <w:pStyle w:val="a8"/>
        <w:spacing w:after="0" w:afterAutospacing="0"/>
        <w:ind w:firstLine="567"/>
        <w:contextualSpacing/>
        <w:jc w:val="both"/>
        <w:rPr>
          <w:sz w:val="28"/>
          <w:szCs w:val="28"/>
        </w:rPr>
      </w:pPr>
      <w:r w:rsidRPr="001E2B47">
        <w:rPr>
          <w:sz w:val="28"/>
          <w:szCs w:val="28"/>
        </w:rPr>
        <w:t>Общие положения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044BBD">
        <w:rPr>
          <w:sz w:val="28"/>
          <w:szCs w:val="28"/>
        </w:rPr>
        <w:t xml:space="preserve">Яновского </w:t>
      </w:r>
      <w:r>
        <w:rPr>
          <w:sz w:val="28"/>
          <w:szCs w:val="28"/>
        </w:rPr>
        <w:t xml:space="preserve">сельского </w:t>
      </w:r>
      <w:r w:rsidRPr="001E2B47">
        <w:rPr>
          <w:sz w:val="28"/>
          <w:szCs w:val="28"/>
        </w:rPr>
        <w:t xml:space="preserve">поселения </w:t>
      </w:r>
      <w:proofErr w:type="spellStart"/>
      <w:r>
        <w:rPr>
          <w:sz w:val="28"/>
          <w:szCs w:val="28"/>
        </w:rPr>
        <w:t>Заринского</w:t>
      </w:r>
      <w:proofErr w:type="spellEnd"/>
      <w:r w:rsidRPr="001E2B47">
        <w:rPr>
          <w:sz w:val="28"/>
          <w:szCs w:val="28"/>
        </w:rPr>
        <w:t xml:space="preserve"> района Алтайского края.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044BBD">
        <w:rPr>
          <w:sz w:val="28"/>
          <w:szCs w:val="28"/>
        </w:rPr>
        <w:t xml:space="preserve">Яновского </w:t>
      </w:r>
      <w:r w:rsidRPr="001E2B47">
        <w:rPr>
          <w:sz w:val="28"/>
          <w:szCs w:val="28"/>
        </w:rPr>
        <w:t xml:space="preserve">сельского  поселения </w:t>
      </w:r>
      <w:proofErr w:type="spellStart"/>
      <w:r>
        <w:rPr>
          <w:sz w:val="28"/>
          <w:szCs w:val="28"/>
        </w:rPr>
        <w:t>Заринского</w:t>
      </w:r>
      <w:proofErr w:type="spellEnd"/>
      <w:r w:rsidRPr="001E2B47">
        <w:rPr>
          <w:sz w:val="28"/>
          <w:szCs w:val="28"/>
        </w:rPr>
        <w:t xml:space="preserve"> района Алтайского края осуществляется администрацией </w:t>
      </w:r>
      <w:r w:rsidR="00044BBD">
        <w:rPr>
          <w:sz w:val="28"/>
          <w:szCs w:val="28"/>
        </w:rPr>
        <w:t xml:space="preserve">Яновского </w:t>
      </w:r>
      <w:r w:rsidR="00044BBD">
        <w:rPr>
          <w:sz w:val="28"/>
          <w:szCs w:val="28"/>
        </w:rPr>
        <w:t xml:space="preserve">сельсовета </w:t>
      </w:r>
      <w:proofErr w:type="spellStart"/>
      <w:r w:rsidR="00044BBD">
        <w:rPr>
          <w:sz w:val="28"/>
          <w:szCs w:val="28"/>
        </w:rPr>
        <w:t>Заринского</w:t>
      </w:r>
      <w:proofErr w:type="spellEnd"/>
      <w:r w:rsidR="00044BBD">
        <w:rPr>
          <w:sz w:val="28"/>
          <w:szCs w:val="28"/>
        </w:rPr>
        <w:t xml:space="preserve"> района</w:t>
      </w:r>
      <w:r w:rsidRPr="001E2B47">
        <w:rPr>
          <w:sz w:val="28"/>
          <w:szCs w:val="28"/>
        </w:rPr>
        <w:t xml:space="preserve"> (далее – контрольный орган).</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044BBD">
        <w:rPr>
          <w:sz w:val="28"/>
          <w:szCs w:val="28"/>
        </w:rPr>
        <w:t xml:space="preserve">глава Яновского сельсовета </w:t>
      </w:r>
      <w:proofErr w:type="spellStart"/>
      <w:r w:rsidR="00044BBD">
        <w:rPr>
          <w:sz w:val="28"/>
          <w:szCs w:val="28"/>
        </w:rPr>
        <w:t>Заринского</w:t>
      </w:r>
      <w:proofErr w:type="spellEnd"/>
      <w:r w:rsidR="00044BBD">
        <w:rPr>
          <w:sz w:val="28"/>
          <w:szCs w:val="28"/>
        </w:rPr>
        <w:t xml:space="preserve"> района</w:t>
      </w:r>
      <w:r w:rsidRPr="001E2B47">
        <w:rPr>
          <w:sz w:val="28"/>
          <w:szCs w:val="28"/>
        </w:rPr>
        <w:t>.</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4. Должностное лицо при осуществлении муниципального контроля реализует права и </w:t>
      </w:r>
      <w:proofErr w:type="gramStart"/>
      <w:r w:rsidRPr="001E2B47">
        <w:rPr>
          <w:sz w:val="28"/>
          <w:szCs w:val="28"/>
        </w:rPr>
        <w:t>несет обязанности</w:t>
      </w:r>
      <w:proofErr w:type="gramEnd"/>
      <w:r w:rsidRPr="001E2B47">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044BBD" w:rsidRPr="00044BBD">
        <w:rPr>
          <w:sz w:val="28"/>
          <w:szCs w:val="28"/>
        </w:rPr>
        <w:t xml:space="preserve">Яновского сельского  поселения </w:t>
      </w:r>
      <w:proofErr w:type="spellStart"/>
      <w:r w:rsidR="00044BBD" w:rsidRPr="00044BBD">
        <w:rPr>
          <w:sz w:val="28"/>
          <w:szCs w:val="28"/>
        </w:rPr>
        <w:t>Заринского</w:t>
      </w:r>
      <w:proofErr w:type="spellEnd"/>
      <w:r w:rsidR="00044BBD" w:rsidRPr="00044BBD">
        <w:rPr>
          <w:sz w:val="28"/>
          <w:szCs w:val="28"/>
        </w:rPr>
        <w:t xml:space="preserve"> района Алтайского края</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E2B47" w:rsidRPr="001E2B47" w:rsidRDefault="001E2B47" w:rsidP="001E2B47">
      <w:pPr>
        <w:pStyle w:val="a8"/>
        <w:spacing w:after="0" w:afterAutospacing="0"/>
        <w:ind w:firstLine="567"/>
        <w:contextualSpacing/>
        <w:jc w:val="both"/>
        <w:rPr>
          <w:sz w:val="28"/>
          <w:szCs w:val="28"/>
        </w:rPr>
      </w:pPr>
      <w:proofErr w:type="gramStart"/>
      <w:r w:rsidRPr="001E2B47">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1E2B47" w:rsidRPr="001E2B47" w:rsidRDefault="001E2B47" w:rsidP="001E2B47">
      <w:pPr>
        <w:pStyle w:val="a8"/>
        <w:spacing w:after="0" w:afterAutospacing="0"/>
        <w:ind w:firstLine="567"/>
        <w:contextualSpacing/>
        <w:jc w:val="both"/>
        <w:rPr>
          <w:sz w:val="28"/>
          <w:szCs w:val="28"/>
        </w:rPr>
      </w:pPr>
      <w:r w:rsidRPr="001E2B47">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E2B47">
        <w:rPr>
          <w:sz w:val="28"/>
          <w:szCs w:val="28"/>
        </w:rPr>
        <w:t>также</w:t>
      </w:r>
      <w:proofErr w:type="gramEnd"/>
      <w:r w:rsidRPr="001E2B47">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1E2B47">
        <w:rPr>
          <w:sz w:val="28"/>
          <w:szCs w:val="28"/>
        </w:rPr>
        <w:t>деятельности</w:t>
      </w:r>
      <w:proofErr w:type="gramEnd"/>
      <w:r w:rsidRPr="001E2B47">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11. Контролируемые лица при осуществлении муниципального контроля реализуют права и </w:t>
      </w:r>
      <w:proofErr w:type="gramStart"/>
      <w:r w:rsidRPr="001E2B47">
        <w:rPr>
          <w:sz w:val="28"/>
          <w:szCs w:val="28"/>
        </w:rPr>
        <w:t>несут обязанности</w:t>
      </w:r>
      <w:proofErr w:type="gramEnd"/>
      <w:r w:rsidRPr="001E2B47">
        <w:rPr>
          <w:sz w:val="28"/>
          <w:szCs w:val="28"/>
        </w:rPr>
        <w:t>, установленные Федеральным законом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13. При осуществлении муниципального контроля система оценки и управления рисками не применяется.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044BBD">
        <w:rPr>
          <w:sz w:val="28"/>
          <w:szCs w:val="28"/>
        </w:rPr>
        <w:t xml:space="preserve">Собрания </w:t>
      </w:r>
      <w:r w:rsidRPr="001E2B47">
        <w:rPr>
          <w:sz w:val="28"/>
          <w:szCs w:val="28"/>
        </w:rPr>
        <w:t xml:space="preserve"> депутатов</w:t>
      </w:r>
      <w:r w:rsidR="00044BBD">
        <w:rPr>
          <w:sz w:val="28"/>
          <w:szCs w:val="28"/>
        </w:rPr>
        <w:t xml:space="preserve"> Яновского сельсовета </w:t>
      </w:r>
      <w:r w:rsidR="0037177B">
        <w:rPr>
          <w:sz w:val="28"/>
          <w:szCs w:val="28"/>
        </w:rPr>
        <w:t xml:space="preserve"> </w:t>
      </w:r>
      <w:proofErr w:type="spellStart"/>
      <w:r w:rsidR="00C23C8F">
        <w:rPr>
          <w:sz w:val="28"/>
          <w:szCs w:val="28"/>
        </w:rPr>
        <w:t>Заринского</w:t>
      </w:r>
      <w:proofErr w:type="spellEnd"/>
      <w:r w:rsidR="00C23C8F">
        <w:rPr>
          <w:sz w:val="28"/>
          <w:szCs w:val="28"/>
        </w:rPr>
        <w:t xml:space="preserve"> района</w:t>
      </w:r>
      <w:r w:rsidRPr="001E2B47">
        <w:rPr>
          <w:sz w:val="28"/>
          <w:szCs w:val="28"/>
        </w:rPr>
        <w:t>.</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w:t>
      </w:r>
      <w:r w:rsidRPr="001E2B47">
        <w:rPr>
          <w:sz w:val="28"/>
          <w:szCs w:val="28"/>
        </w:rPr>
        <w:lastRenderedPageBreak/>
        <w:t xml:space="preserve">охраняемым законом ценностям (далее – Программа профилактики), утверждаемой муниципальным правовым актом администрации </w:t>
      </w:r>
      <w:r w:rsidR="00C23C8F">
        <w:rPr>
          <w:sz w:val="28"/>
          <w:szCs w:val="28"/>
        </w:rPr>
        <w:t xml:space="preserve">Яновского сельсовета </w:t>
      </w:r>
      <w:proofErr w:type="spellStart"/>
      <w:r w:rsidR="00C23C8F">
        <w:rPr>
          <w:sz w:val="28"/>
          <w:szCs w:val="28"/>
        </w:rPr>
        <w:t>Заринского</w:t>
      </w:r>
      <w:proofErr w:type="spellEnd"/>
      <w:r w:rsidR="00C23C8F">
        <w:rPr>
          <w:sz w:val="28"/>
          <w:szCs w:val="28"/>
        </w:rPr>
        <w:t xml:space="preserve"> района.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Утвержденная Программа профилактики размещается на официальном сайте контрольного органа в сети «Интернет».</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20. При осуществлении муниципального контроля могут проводиться следующие виды профилактических мероприятий: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информирование;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консультирование;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 объявление предостережения;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 профилактический визит.</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компетенция контрольного органа;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26. </w:t>
      </w:r>
      <w:proofErr w:type="gramStart"/>
      <w:r w:rsidRPr="001E2B47">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E2B47" w:rsidRPr="001E2B47" w:rsidRDefault="001E2B47" w:rsidP="001E2B47">
      <w:pPr>
        <w:pStyle w:val="a8"/>
        <w:spacing w:after="0" w:afterAutospacing="0"/>
        <w:ind w:firstLine="567"/>
        <w:contextualSpacing/>
        <w:jc w:val="both"/>
        <w:rPr>
          <w:sz w:val="28"/>
          <w:szCs w:val="28"/>
        </w:rPr>
      </w:pPr>
      <w:r w:rsidRPr="001E2B47">
        <w:rPr>
          <w:sz w:val="28"/>
          <w:szCs w:val="28"/>
        </w:rPr>
        <w:lastRenderedPageBreak/>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29. </w:t>
      </w:r>
      <w:proofErr w:type="gramStart"/>
      <w:r w:rsidRPr="001E2B47">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1E2B47">
        <w:rPr>
          <w:sz w:val="28"/>
          <w:szCs w:val="28"/>
        </w:rPr>
        <w:t xml:space="preserve"> принять меры по обеспечению соблюдения обязательных требований.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30. </w:t>
      </w:r>
      <w:proofErr w:type="gramStart"/>
      <w:r w:rsidRPr="001E2B47">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1E2B47">
        <w:rPr>
          <w:sz w:val="28"/>
          <w:szCs w:val="28"/>
        </w:rPr>
        <w:t xml:space="preserve"> лицом сведений и документов.</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E2B47" w:rsidRPr="001E2B47" w:rsidRDefault="001E2B47" w:rsidP="001E2B47">
      <w:pPr>
        <w:pStyle w:val="a8"/>
        <w:spacing w:after="0" w:afterAutospacing="0"/>
        <w:ind w:firstLine="567"/>
        <w:contextualSpacing/>
        <w:jc w:val="both"/>
        <w:rPr>
          <w:sz w:val="28"/>
          <w:szCs w:val="28"/>
        </w:rPr>
      </w:pPr>
      <w:proofErr w:type="gramStart"/>
      <w:r w:rsidRPr="001E2B47">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1E2B47">
        <w:rPr>
          <w:sz w:val="28"/>
          <w:szCs w:val="28"/>
        </w:rPr>
        <w:t xml:space="preserve"> обоснования позиции в отношении указанных в предостережении действий (бездействия) </w:t>
      </w:r>
      <w:r w:rsidRPr="001E2B47">
        <w:rPr>
          <w:sz w:val="28"/>
          <w:szCs w:val="28"/>
        </w:rPr>
        <w:lastRenderedPageBreak/>
        <w:t>юридического лица, индивидуального предпринимателя, гражданина которые приводят или могут привести к нарушению обязательных требований.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38. В случае</w:t>
      </w:r>
      <w:proofErr w:type="gramStart"/>
      <w:r w:rsidRPr="001E2B47">
        <w:rPr>
          <w:sz w:val="28"/>
          <w:szCs w:val="28"/>
        </w:rPr>
        <w:t>,</w:t>
      </w:r>
      <w:proofErr w:type="gramEnd"/>
      <w:r w:rsidRPr="001E2B4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Порядок организации муниципального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дата, время и место принятия решения;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кем принято решение;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 основание проведения контрольного (надзорного)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 вид контроля;</w:t>
      </w:r>
    </w:p>
    <w:p w:rsidR="001E2B47" w:rsidRPr="001E2B47" w:rsidRDefault="001E2B47" w:rsidP="001E2B47">
      <w:pPr>
        <w:pStyle w:val="a8"/>
        <w:spacing w:after="0" w:afterAutospacing="0"/>
        <w:ind w:firstLine="567"/>
        <w:contextualSpacing/>
        <w:jc w:val="both"/>
        <w:rPr>
          <w:sz w:val="28"/>
          <w:szCs w:val="28"/>
        </w:rPr>
      </w:pPr>
      <w:proofErr w:type="gramStart"/>
      <w:r w:rsidRPr="001E2B47">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E2B47" w:rsidRPr="001E2B47" w:rsidRDefault="001E2B47" w:rsidP="001E2B47">
      <w:pPr>
        <w:pStyle w:val="a8"/>
        <w:spacing w:after="0" w:afterAutospacing="0"/>
        <w:ind w:firstLine="567"/>
        <w:contextualSpacing/>
        <w:jc w:val="both"/>
        <w:rPr>
          <w:sz w:val="28"/>
          <w:szCs w:val="28"/>
        </w:rPr>
      </w:pPr>
      <w:r w:rsidRPr="001E2B47">
        <w:rPr>
          <w:sz w:val="28"/>
          <w:szCs w:val="28"/>
        </w:rPr>
        <w:lastRenderedPageBreak/>
        <w:t>6) объект контроля, в отношении которого проводится контрольное (надзорное) мероприятие;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1E2B47">
        <w:rPr>
          <w:sz w:val="28"/>
          <w:szCs w:val="28"/>
        </w:rPr>
        <w:t xml:space="preserve">надзорное) </w:t>
      </w:r>
      <w:proofErr w:type="gramEnd"/>
      <w:r w:rsidRPr="001E2B47">
        <w:rPr>
          <w:sz w:val="28"/>
          <w:szCs w:val="28"/>
        </w:rPr>
        <w:t>мероприятие, может не указываться в отношении рейдового осмотра;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инспекционный визит;</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документарная проверка;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 выездная проверка;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 рейдовый осмотр.</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выездное обследование.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45. Контрольные (надзорные) мероприятия без взаимодействия проводятся должностными лицами контрольного органа на основании заданий </w:t>
      </w:r>
      <w:r w:rsidRPr="001E2B47">
        <w:rPr>
          <w:sz w:val="28"/>
          <w:szCs w:val="28"/>
        </w:rPr>
        <w:lastRenderedPageBreak/>
        <w:t>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Контрольные (надзорные)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осмотр;</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опрос;</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 получение письменных объяснений;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 инструментальное обследование;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53. </w:t>
      </w:r>
      <w:proofErr w:type="gramStart"/>
      <w:r w:rsidRPr="001E2B47">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r w:rsidRPr="001E2B47">
        <w:rPr>
          <w:sz w:val="28"/>
          <w:szCs w:val="28"/>
        </w:rPr>
        <w:lastRenderedPageBreak/>
        <w:t>о результатах осуществленного в отношении этих контролируемых лиц муниципального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получение письменных объяснений;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истребование документов;</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 экспертиза.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56. В случае</w:t>
      </w:r>
      <w:proofErr w:type="gramStart"/>
      <w:r w:rsidRPr="001E2B47">
        <w:rPr>
          <w:sz w:val="28"/>
          <w:szCs w:val="28"/>
        </w:rPr>
        <w:t>,</w:t>
      </w:r>
      <w:proofErr w:type="gramEnd"/>
      <w:r w:rsidRPr="001E2B4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57. В случае</w:t>
      </w:r>
      <w:proofErr w:type="gramStart"/>
      <w:r w:rsidRPr="001E2B47">
        <w:rPr>
          <w:sz w:val="28"/>
          <w:szCs w:val="28"/>
        </w:rPr>
        <w:t>,</w:t>
      </w:r>
      <w:proofErr w:type="gramEnd"/>
      <w:r w:rsidRPr="001E2B4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1E2B47">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E2B47" w:rsidRPr="001E2B47" w:rsidRDefault="001E2B47" w:rsidP="001E2B47">
      <w:pPr>
        <w:pStyle w:val="a8"/>
        <w:spacing w:after="0" w:afterAutospacing="0"/>
        <w:ind w:firstLine="567"/>
        <w:contextualSpacing/>
        <w:jc w:val="both"/>
        <w:rPr>
          <w:sz w:val="28"/>
          <w:szCs w:val="28"/>
        </w:rPr>
      </w:pPr>
      <w:r w:rsidRPr="001E2B47">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59. Срок проведения документарной проверки не может превышать 10 рабочих дней. </w:t>
      </w:r>
      <w:proofErr w:type="gramStart"/>
      <w:r w:rsidRPr="001E2B47">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E2B47">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1E2B47">
        <w:rPr>
          <w:sz w:val="28"/>
          <w:szCs w:val="28"/>
        </w:rPr>
        <w:lastRenderedPageBreak/>
        <w:t>необходимые пояснения в письменной форме до момента представления указанных пояснений в контрольный орган.</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E2B47" w:rsidRPr="001E2B47" w:rsidRDefault="001E2B47" w:rsidP="001E2B47">
      <w:pPr>
        <w:pStyle w:val="a8"/>
        <w:spacing w:after="0" w:afterAutospacing="0"/>
        <w:ind w:firstLine="567"/>
        <w:contextualSpacing/>
        <w:jc w:val="both"/>
        <w:rPr>
          <w:sz w:val="28"/>
          <w:szCs w:val="28"/>
        </w:rPr>
      </w:pPr>
      <w:proofErr w:type="gramStart"/>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E2B47" w:rsidRPr="001E2B47" w:rsidRDefault="001E2B47" w:rsidP="001E2B47">
      <w:pPr>
        <w:pStyle w:val="a8"/>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E2B47">
        <w:rPr>
          <w:sz w:val="28"/>
          <w:szCs w:val="28"/>
        </w:rPr>
        <w:t>позднее</w:t>
      </w:r>
      <w:proofErr w:type="gramEnd"/>
      <w:r w:rsidRPr="001E2B47">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66. Срок проведения выездной проверки не может превышать 10 рабочих дней. </w:t>
      </w:r>
      <w:proofErr w:type="gramStart"/>
      <w:r w:rsidRPr="001E2B4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E2B47">
        <w:rPr>
          <w:sz w:val="28"/>
          <w:szCs w:val="28"/>
        </w:rPr>
        <w:t>микропредприятия</w:t>
      </w:r>
      <w:proofErr w:type="spellEnd"/>
      <w:r w:rsidRPr="001E2B47">
        <w:rPr>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1E2B47">
        <w:rPr>
          <w:sz w:val="28"/>
          <w:szCs w:val="28"/>
        </w:rPr>
        <w:t>микропредприятия</w:t>
      </w:r>
      <w:proofErr w:type="spellEnd"/>
      <w:r w:rsidRPr="001E2B47">
        <w:rPr>
          <w:sz w:val="28"/>
          <w:szCs w:val="28"/>
        </w:rPr>
        <w:t xml:space="preserve"> не может продолжаться более 40 часов.</w:t>
      </w:r>
      <w:proofErr w:type="gramEnd"/>
    </w:p>
    <w:p w:rsidR="001E2B47" w:rsidRPr="001E2B47" w:rsidRDefault="001E2B47" w:rsidP="001E2B47">
      <w:pPr>
        <w:pStyle w:val="a8"/>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осмотр;</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досмотр;</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 опрос;</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 получение письменных объяснений;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lastRenderedPageBreak/>
        <w:t>5) истребование документов;</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 инструментальное обследование;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 экспертиза.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1)осмотр;</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2)досмотр;</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3)опрос;</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4)получение письменных объяснений;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5)истребование документов;</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6)инструментальное обследование;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7)экспертиза.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75. </w:t>
      </w:r>
      <w:proofErr w:type="gramStart"/>
      <w:r w:rsidRPr="001E2B47">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1E2B47">
        <w:rPr>
          <w:sz w:val="28"/>
          <w:szCs w:val="28"/>
        </w:rPr>
        <w:t xml:space="preserve"> использованием </w:t>
      </w:r>
      <w:r w:rsidRPr="001E2B47">
        <w:rPr>
          <w:sz w:val="28"/>
          <w:szCs w:val="28"/>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77. </w:t>
      </w:r>
      <w:proofErr w:type="gramStart"/>
      <w:r w:rsidRPr="001E2B4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1E2B47" w:rsidRPr="001E2B47" w:rsidRDefault="001E2B47" w:rsidP="001E2B47">
      <w:pPr>
        <w:pStyle w:val="a8"/>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1)осмотр;</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3)испытание;</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4)экспертиза.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нахождения на стационарном лечении в медицинском учреждении;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3) административного ареста;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lastRenderedPageBreak/>
        <w:t>5) признания недееспособным или ограниченно дееспособным решением суда, вступившим в законную силу.</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1E2B47" w:rsidRPr="001E2B47" w:rsidRDefault="001E2B47" w:rsidP="001E2B47">
      <w:pPr>
        <w:pStyle w:val="a8"/>
        <w:spacing w:after="0" w:afterAutospacing="0"/>
        <w:ind w:firstLine="567"/>
        <w:contextualSpacing/>
        <w:jc w:val="both"/>
        <w:rPr>
          <w:sz w:val="28"/>
          <w:szCs w:val="28"/>
        </w:rPr>
      </w:pPr>
      <w:proofErr w:type="gramStart"/>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1E2B47">
        <w:rPr>
          <w:sz w:val="28"/>
          <w:szCs w:val="28"/>
        </w:rPr>
        <w:t xml:space="preserve"> В случае</w:t>
      </w:r>
      <w:proofErr w:type="gramStart"/>
      <w:r w:rsidRPr="001E2B47">
        <w:rPr>
          <w:sz w:val="28"/>
          <w:szCs w:val="28"/>
        </w:rPr>
        <w:t>,</w:t>
      </w:r>
      <w:proofErr w:type="gramEnd"/>
      <w:r w:rsidRPr="001E2B47">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1E2B47" w:rsidRPr="001E2B47" w:rsidRDefault="001E2B47" w:rsidP="001E2B47">
      <w:pPr>
        <w:pStyle w:val="a8"/>
        <w:spacing w:after="0" w:afterAutospacing="0"/>
        <w:ind w:firstLine="567"/>
        <w:contextualSpacing/>
        <w:jc w:val="both"/>
        <w:rPr>
          <w:sz w:val="28"/>
          <w:szCs w:val="28"/>
        </w:rPr>
      </w:pPr>
      <w:proofErr w:type="gramStart"/>
      <w:r w:rsidRPr="001E2B47">
        <w:rPr>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w:t>
      </w:r>
      <w:r w:rsidRPr="001E2B47">
        <w:rPr>
          <w:sz w:val="28"/>
          <w:szCs w:val="28"/>
        </w:rPr>
        <w:lastRenderedPageBreak/>
        <w:t>(надзорного)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1E2B47">
        <w:rPr>
          <w:sz w:val="28"/>
          <w:szCs w:val="28"/>
        </w:rPr>
        <w:t xml:space="preserve">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93. </w:t>
      </w:r>
      <w:proofErr w:type="gramStart"/>
      <w:r w:rsidRPr="001E2B47">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1E2B47">
        <w:rPr>
          <w:sz w:val="28"/>
          <w:szCs w:val="28"/>
        </w:rPr>
        <w:t xml:space="preserve"> </w:t>
      </w:r>
      <w:proofErr w:type="gramStart"/>
      <w:r w:rsidRPr="001E2B47">
        <w:rPr>
          <w:sz w:val="28"/>
          <w:szCs w:val="28"/>
        </w:rPr>
        <w:t>устанавливающих</w:t>
      </w:r>
      <w:proofErr w:type="gramEnd"/>
      <w:r w:rsidRPr="001E2B47">
        <w:rPr>
          <w:sz w:val="28"/>
          <w:szCs w:val="28"/>
        </w:rPr>
        <w:t>, сроки исполнения предписания, по форме утвержденной муниципальным правовым актом.</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94. </w:t>
      </w:r>
      <w:proofErr w:type="gramStart"/>
      <w:r w:rsidRPr="001E2B47">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1E2B47">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1E2B47">
        <w:rPr>
          <w:sz w:val="28"/>
          <w:szCs w:val="28"/>
        </w:rPr>
        <w:t>недействительными</w:t>
      </w:r>
      <w:proofErr w:type="gramEnd"/>
      <w:r w:rsidRPr="001E2B47">
        <w:rPr>
          <w:sz w:val="28"/>
          <w:szCs w:val="28"/>
        </w:rPr>
        <w:t>.</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95. Исполнение решений контрольного органа осуществляется в </w:t>
      </w:r>
      <w:proofErr w:type="gramStart"/>
      <w:r w:rsidRPr="001E2B47">
        <w:rPr>
          <w:sz w:val="28"/>
          <w:szCs w:val="28"/>
        </w:rPr>
        <w:t>порядке</w:t>
      </w:r>
      <w:proofErr w:type="gramEnd"/>
      <w:r w:rsidRPr="001E2B47">
        <w:rPr>
          <w:sz w:val="28"/>
          <w:szCs w:val="28"/>
        </w:rPr>
        <w:t xml:space="preserve"> установленном статьями 92-95 Федерального закона №248-ФЗ.</w:t>
      </w:r>
    </w:p>
    <w:p w:rsidR="001E2B47" w:rsidRPr="001E2B47" w:rsidRDefault="001E2B47" w:rsidP="001E2B47">
      <w:pPr>
        <w:pStyle w:val="a8"/>
        <w:spacing w:after="0" w:afterAutospacing="0"/>
        <w:ind w:firstLine="567"/>
        <w:contextualSpacing/>
        <w:jc w:val="both"/>
        <w:rPr>
          <w:sz w:val="28"/>
          <w:szCs w:val="28"/>
        </w:rPr>
      </w:pPr>
      <w:r w:rsidRPr="001E2B47">
        <w:rPr>
          <w:sz w:val="28"/>
          <w:szCs w:val="28"/>
        </w:rP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w:t>
      </w:r>
      <w:r w:rsidRPr="001E2B47">
        <w:rPr>
          <w:sz w:val="28"/>
          <w:szCs w:val="28"/>
        </w:rPr>
        <w:lastRenderedPageBreak/>
        <w:t>органа действиях и принимаемых решениях, обмен документами и сведениями с контролируемыми лицами осуществляется на бумажном носителе.</w:t>
      </w:r>
    </w:p>
    <w:p w:rsidR="00A55B9B" w:rsidRDefault="00A55B9B"/>
    <w:sectPr w:rsidR="00A55B9B" w:rsidSect="00820228">
      <w:pgSz w:w="11906" w:h="16838"/>
      <w:pgMar w:top="1134" w:right="566"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F8"/>
    <w:rsid w:val="00044BBD"/>
    <w:rsid w:val="001146F8"/>
    <w:rsid w:val="001E2B47"/>
    <w:rsid w:val="001F2F1E"/>
    <w:rsid w:val="0037177B"/>
    <w:rsid w:val="005C20E9"/>
    <w:rsid w:val="00847A06"/>
    <w:rsid w:val="009039CB"/>
    <w:rsid w:val="00A060A8"/>
    <w:rsid w:val="00A55B9B"/>
    <w:rsid w:val="00C23C8F"/>
    <w:rsid w:val="00DD600B"/>
    <w:rsid w:val="00F2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exact"/>
        <w:ind w:firstLine="24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F8"/>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146F8"/>
    <w:pPr>
      <w:autoSpaceDE w:val="0"/>
      <w:autoSpaceDN w:val="0"/>
      <w:adjustRightInd w:val="0"/>
      <w:spacing w:line="240" w:lineRule="auto"/>
      <w:ind w:firstLine="0"/>
      <w:jc w:val="left"/>
    </w:pPr>
    <w:rPr>
      <w:rFonts w:ascii="Arial" w:eastAsia="Times New Roman" w:hAnsi="Arial" w:cs="Arial"/>
      <w:lang w:eastAsia="ru-RU"/>
    </w:rPr>
  </w:style>
  <w:style w:type="character" w:customStyle="1" w:styleId="ConsPlusNormal1">
    <w:name w:val="ConsPlusNormal1"/>
    <w:link w:val="ConsPlusNormal"/>
    <w:locked/>
    <w:rsid w:val="001146F8"/>
    <w:rPr>
      <w:rFonts w:ascii="Arial" w:eastAsia="Times New Roman" w:hAnsi="Arial" w:cs="Arial"/>
      <w:lang w:eastAsia="ru-RU"/>
    </w:rPr>
  </w:style>
  <w:style w:type="paragraph" w:customStyle="1" w:styleId="ConsPlusTitle">
    <w:name w:val="ConsPlusTitle"/>
    <w:link w:val="ConsPlusTitle1"/>
    <w:rsid w:val="001146F8"/>
    <w:pPr>
      <w:widowControl w:val="0"/>
      <w:spacing w:line="240" w:lineRule="auto"/>
      <w:ind w:firstLine="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146F8"/>
    <w:rPr>
      <w:rFonts w:ascii="Times New Roman" w:eastAsia="Times New Roman" w:hAnsi="Times New Roman" w:cs="Times New Roman"/>
      <w:b/>
      <w:sz w:val="24"/>
      <w:lang w:eastAsia="ru-RU"/>
    </w:rPr>
  </w:style>
  <w:style w:type="paragraph" w:styleId="a3">
    <w:name w:val="Body Text Indent"/>
    <w:basedOn w:val="a"/>
    <w:link w:val="a4"/>
    <w:semiHidden/>
    <w:rsid w:val="001146F8"/>
    <w:pPr>
      <w:widowControl w:val="0"/>
      <w:ind w:firstLine="485"/>
      <w:jc w:val="both"/>
    </w:pPr>
    <w:rPr>
      <w:snapToGrid w:val="0"/>
      <w:color w:val="000000"/>
      <w:sz w:val="28"/>
      <w:szCs w:val="24"/>
    </w:rPr>
  </w:style>
  <w:style w:type="character" w:customStyle="1" w:styleId="a4">
    <w:name w:val="Основной текст с отступом Знак"/>
    <w:basedOn w:val="a0"/>
    <w:link w:val="a3"/>
    <w:semiHidden/>
    <w:rsid w:val="001146F8"/>
    <w:rPr>
      <w:rFonts w:ascii="Times New Roman" w:eastAsia="Times New Roman" w:hAnsi="Times New Roman" w:cs="Times New Roman"/>
      <w:snapToGrid w:val="0"/>
      <w:color w:val="000000"/>
      <w:sz w:val="28"/>
      <w:szCs w:val="24"/>
      <w:lang w:eastAsia="ru-RU"/>
    </w:rPr>
  </w:style>
  <w:style w:type="paragraph" w:styleId="a5">
    <w:name w:val="Balloon Text"/>
    <w:basedOn w:val="a"/>
    <w:link w:val="a6"/>
    <w:uiPriority w:val="99"/>
    <w:semiHidden/>
    <w:unhideWhenUsed/>
    <w:rsid w:val="001146F8"/>
    <w:rPr>
      <w:rFonts w:ascii="Tahoma" w:hAnsi="Tahoma" w:cs="Tahoma"/>
      <w:sz w:val="16"/>
      <w:szCs w:val="16"/>
    </w:rPr>
  </w:style>
  <w:style w:type="character" w:customStyle="1" w:styleId="a6">
    <w:name w:val="Текст выноски Знак"/>
    <w:basedOn w:val="a0"/>
    <w:link w:val="a5"/>
    <w:uiPriority w:val="99"/>
    <w:semiHidden/>
    <w:rsid w:val="001146F8"/>
    <w:rPr>
      <w:rFonts w:ascii="Tahoma" w:eastAsia="Times New Roman" w:hAnsi="Tahoma" w:cs="Tahoma"/>
      <w:sz w:val="16"/>
      <w:szCs w:val="16"/>
      <w:lang w:eastAsia="ru-RU"/>
    </w:rPr>
  </w:style>
  <w:style w:type="character" w:styleId="a7">
    <w:name w:val="Strong"/>
    <w:basedOn w:val="a0"/>
    <w:qFormat/>
    <w:rsid w:val="001146F8"/>
    <w:rPr>
      <w:b/>
      <w:bCs/>
    </w:rPr>
  </w:style>
  <w:style w:type="paragraph" w:styleId="a8">
    <w:name w:val="Normal (Web)"/>
    <w:basedOn w:val="a"/>
    <w:rsid w:val="001E2B4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exact"/>
        <w:ind w:firstLine="24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F8"/>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146F8"/>
    <w:pPr>
      <w:autoSpaceDE w:val="0"/>
      <w:autoSpaceDN w:val="0"/>
      <w:adjustRightInd w:val="0"/>
      <w:spacing w:line="240" w:lineRule="auto"/>
      <w:ind w:firstLine="0"/>
      <w:jc w:val="left"/>
    </w:pPr>
    <w:rPr>
      <w:rFonts w:ascii="Arial" w:eastAsia="Times New Roman" w:hAnsi="Arial" w:cs="Arial"/>
      <w:lang w:eastAsia="ru-RU"/>
    </w:rPr>
  </w:style>
  <w:style w:type="character" w:customStyle="1" w:styleId="ConsPlusNormal1">
    <w:name w:val="ConsPlusNormal1"/>
    <w:link w:val="ConsPlusNormal"/>
    <w:locked/>
    <w:rsid w:val="001146F8"/>
    <w:rPr>
      <w:rFonts w:ascii="Arial" w:eastAsia="Times New Roman" w:hAnsi="Arial" w:cs="Arial"/>
      <w:lang w:eastAsia="ru-RU"/>
    </w:rPr>
  </w:style>
  <w:style w:type="paragraph" w:customStyle="1" w:styleId="ConsPlusTitle">
    <w:name w:val="ConsPlusTitle"/>
    <w:link w:val="ConsPlusTitle1"/>
    <w:rsid w:val="001146F8"/>
    <w:pPr>
      <w:widowControl w:val="0"/>
      <w:spacing w:line="240" w:lineRule="auto"/>
      <w:ind w:firstLine="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146F8"/>
    <w:rPr>
      <w:rFonts w:ascii="Times New Roman" w:eastAsia="Times New Roman" w:hAnsi="Times New Roman" w:cs="Times New Roman"/>
      <w:b/>
      <w:sz w:val="24"/>
      <w:lang w:eastAsia="ru-RU"/>
    </w:rPr>
  </w:style>
  <w:style w:type="paragraph" w:styleId="a3">
    <w:name w:val="Body Text Indent"/>
    <w:basedOn w:val="a"/>
    <w:link w:val="a4"/>
    <w:semiHidden/>
    <w:rsid w:val="001146F8"/>
    <w:pPr>
      <w:widowControl w:val="0"/>
      <w:ind w:firstLine="485"/>
      <w:jc w:val="both"/>
    </w:pPr>
    <w:rPr>
      <w:snapToGrid w:val="0"/>
      <w:color w:val="000000"/>
      <w:sz w:val="28"/>
      <w:szCs w:val="24"/>
    </w:rPr>
  </w:style>
  <w:style w:type="character" w:customStyle="1" w:styleId="a4">
    <w:name w:val="Основной текст с отступом Знак"/>
    <w:basedOn w:val="a0"/>
    <w:link w:val="a3"/>
    <w:semiHidden/>
    <w:rsid w:val="001146F8"/>
    <w:rPr>
      <w:rFonts w:ascii="Times New Roman" w:eastAsia="Times New Roman" w:hAnsi="Times New Roman" w:cs="Times New Roman"/>
      <w:snapToGrid w:val="0"/>
      <w:color w:val="000000"/>
      <w:sz w:val="28"/>
      <w:szCs w:val="24"/>
      <w:lang w:eastAsia="ru-RU"/>
    </w:rPr>
  </w:style>
  <w:style w:type="paragraph" w:styleId="a5">
    <w:name w:val="Balloon Text"/>
    <w:basedOn w:val="a"/>
    <w:link w:val="a6"/>
    <w:uiPriority w:val="99"/>
    <w:semiHidden/>
    <w:unhideWhenUsed/>
    <w:rsid w:val="001146F8"/>
    <w:rPr>
      <w:rFonts w:ascii="Tahoma" w:hAnsi="Tahoma" w:cs="Tahoma"/>
      <w:sz w:val="16"/>
      <w:szCs w:val="16"/>
    </w:rPr>
  </w:style>
  <w:style w:type="character" w:customStyle="1" w:styleId="a6">
    <w:name w:val="Текст выноски Знак"/>
    <w:basedOn w:val="a0"/>
    <w:link w:val="a5"/>
    <w:uiPriority w:val="99"/>
    <w:semiHidden/>
    <w:rsid w:val="001146F8"/>
    <w:rPr>
      <w:rFonts w:ascii="Tahoma" w:eastAsia="Times New Roman" w:hAnsi="Tahoma" w:cs="Tahoma"/>
      <w:sz w:val="16"/>
      <w:szCs w:val="16"/>
      <w:lang w:eastAsia="ru-RU"/>
    </w:rPr>
  </w:style>
  <w:style w:type="character" w:styleId="a7">
    <w:name w:val="Strong"/>
    <w:basedOn w:val="a0"/>
    <w:qFormat/>
    <w:rsid w:val="001146F8"/>
    <w:rPr>
      <w:b/>
      <w:bCs/>
    </w:rPr>
  </w:style>
  <w:style w:type="paragraph" w:styleId="a8">
    <w:name w:val="Normal (Web)"/>
    <w:basedOn w:val="a"/>
    <w:rsid w:val="001E2B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5400</Words>
  <Characters>30782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3</cp:revision>
  <cp:lastPrinted>2021-09-24T03:11:00Z</cp:lastPrinted>
  <dcterms:created xsi:type="dcterms:W3CDTF">2021-09-24T03:26:00Z</dcterms:created>
  <dcterms:modified xsi:type="dcterms:W3CDTF">2021-09-24T04:09:00Z</dcterms:modified>
</cp:coreProperties>
</file>