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E1" w:rsidRDefault="00445DE1" w:rsidP="00445DE1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ПРОЕКТ</w:t>
      </w:r>
    </w:p>
    <w:bookmarkEnd w:id="0"/>
    <w:p w:rsidR="004F2A68" w:rsidRPr="00F419AB" w:rsidRDefault="004F2A68" w:rsidP="004F2A68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5EC6E88" wp14:editId="6A593D3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19455" cy="723900"/>
            <wp:effectExtent l="0" t="0" r="4445" b="0"/>
            <wp:wrapSquare wrapText="bothSides"/>
            <wp:docPr id="13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A68" w:rsidRPr="00F419AB" w:rsidRDefault="004F2A68" w:rsidP="004F2A68">
      <w:pPr>
        <w:ind w:firstLine="709"/>
        <w:jc w:val="both"/>
        <w:rPr>
          <w:rFonts w:ascii="Arial" w:hAnsi="Arial" w:cs="Arial"/>
        </w:rPr>
      </w:pPr>
    </w:p>
    <w:p w:rsidR="004F2A68" w:rsidRPr="00F419AB" w:rsidRDefault="004F2A68" w:rsidP="004F2A68">
      <w:pPr>
        <w:ind w:firstLine="709"/>
        <w:jc w:val="both"/>
        <w:rPr>
          <w:rFonts w:ascii="Arial" w:hAnsi="Arial" w:cs="Arial"/>
        </w:rPr>
      </w:pPr>
    </w:p>
    <w:p w:rsidR="004F2A68" w:rsidRPr="00F419AB" w:rsidRDefault="004F2A68" w:rsidP="004F2A68">
      <w:pPr>
        <w:jc w:val="both"/>
        <w:rPr>
          <w:rFonts w:ascii="Arial" w:hAnsi="Arial" w:cs="Arial"/>
        </w:rPr>
      </w:pPr>
    </w:p>
    <w:p w:rsidR="004F2A68" w:rsidRDefault="004F2A68" w:rsidP="004F2A68">
      <w:pPr>
        <w:jc w:val="center"/>
        <w:rPr>
          <w:rFonts w:ascii="Arial" w:hAnsi="Arial" w:cs="Arial"/>
          <w:b/>
        </w:rPr>
      </w:pPr>
    </w:p>
    <w:p w:rsidR="004F2A68" w:rsidRPr="00C94BB4" w:rsidRDefault="004F2A68" w:rsidP="004F2A68">
      <w:pPr>
        <w:jc w:val="center"/>
        <w:rPr>
          <w:rFonts w:ascii="Arial" w:hAnsi="Arial" w:cs="Arial"/>
          <w:b/>
        </w:rPr>
      </w:pPr>
      <w:r w:rsidRPr="00C94BB4">
        <w:rPr>
          <w:rFonts w:ascii="Arial" w:hAnsi="Arial" w:cs="Arial"/>
          <w:b/>
        </w:rPr>
        <w:t>СОВЕТ ДЕПУТАТОВ НОВОМОНОШКИНСКОГО   СЕЛЬСОВЕТА</w:t>
      </w:r>
    </w:p>
    <w:p w:rsidR="004F2A68" w:rsidRPr="00C94BB4" w:rsidRDefault="004F2A68" w:rsidP="004F2A68">
      <w:pPr>
        <w:jc w:val="center"/>
        <w:rPr>
          <w:rFonts w:ascii="Arial" w:hAnsi="Arial" w:cs="Arial"/>
          <w:b/>
        </w:rPr>
      </w:pPr>
      <w:r w:rsidRPr="00C94BB4">
        <w:rPr>
          <w:rFonts w:ascii="Arial" w:hAnsi="Arial" w:cs="Arial"/>
          <w:b/>
        </w:rPr>
        <w:t>ЗАРИНСКОГО   РАЙОНА   АЛТАЙСКОГО КРАЯ</w:t>
      </w:r>
    </w:p>
    <w:p w:rsidR="004F2A68" w:rsidRPr="00F419AB" w:rsidRDefault="004F2A68" w:rsidP="004F2A68">
      <w:pPr>
        <w:jc w:val="center"/>
        <w:rPr>
          <w:rFonts w:ascii="Arial" w:hAnsi="Arial" w:cs="Arial"/>
          <w:b/>
        </w:rPr>
      </w:pPr>
    </w:p>
    <w:p w:rsidR="004F2A68" w:rsidRPr="00F419AB" w:rsidRDefault="004F2A68" w:rsidP="004F2A68">
      <w:pPr>
        <w:pStyle w:val="1"/>
        <w:tabs>
          <w:tab w:val="center" w:pos="4677"/>
          <w:tab w:val="left" w:pos="7907"/>
        </w:tabs>
        <w:jc w:val="center"/>
        <w:rPr>
          <w:rFonts w:cs="Arial"/>
          <w:sz w:val="24"/>
          <w:szCs w:val="24"/>
        </w:rPr>
      </w:pPr>
      <w:r w:rsidRPr="00F419AB">
        <w:rPr>
          <w:rFonts w:cs="Arial"/>
          <w:sz w:val="24"/>
          <w:szCs w:val="24"/>
        </w:rPr>
        <w:t>Р Е Ш Е Н И Е</w:t>
      </w:r>
    </w:p>
    <w:p w:rsidR="004F2A68" w:rsidRPr="00F419AB" w:rsidRDefault="004F2A68" w:rsidP="004F2A68">
      <w:pPr>
        <w:jc w:val="center"/>
        <w:rPr>
          <w:rFonts w:ascii="Arial" w:hAnsi="Arial" w:cs="Arial"/>
          <w:b/>
        </w:rPr>
      </w:pPr>
    </w:p>
    <w:p w:rsidR="004F2A68" w:rsidRPr="00F419AB" w:rsidRDefault="00445DE1" w:rsidP="004F2A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00.00.0000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00</w:t>
      </w:r>
    </w:p>
    <w:p w:rsidR="004F2A68" w:rsidRPr="00F419AB" w:rsidRDefault="004F2A68" w:rsidP="004F2A68">
      <w:pPr>
        <w:jc w:val="center"/>
        <w:rPr>
          <w:rFonts w:ascii="Arial" w:hAnsi="Arial" w:cs="Arial"/>
        </w:rPr>
      </w:pPr>
      <w:r w:rsidRPr="00F419AB">
        <w:rPr>
          <w:rFonts w:ascii="Arial" w:hAnsi="Arial" w:cs="Arial"/>
        </w:rPr>
        <w:t>с. Новомоношкино</w:t>
      </w:r>
    </w:p>
    <w:p w:rsidR="004F2A68" w:rsidRPr="00F419AB" w:rsidRDefault="004F2A68" w:rsidP="004F2A6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2A68" w:rsidRPr="00F419AB" w:rsidRDefault="004F2A68" w:rsidP="004F2A68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4F2A68" w:rsidRPr="00F419AB" w:rsidTr="00DD35E7">
        <w:tc>
          <w:tcPr>
            <w:tcW w:w="4077" w:type="dxa"/>
            <w:shd w:val="clear" w:color="auto" w:fill="auto"/>
          </w:tcPr>
          <w:p w:rsidR="004F2A68" w:rsidRPr="00F419AB" w:rsidRDefault="004F2A68" w:rsidP="00DD3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  <w:bCs/>
              </w:rPr>
              <w:t xml:space="preserve">О протесте прокурора </w:t>
            </w:r>
            <w:proofErr w:type="spellStart"/>
            <w:r w:rsidRPr="00F419AB">
              <w:rPr>
                <w:rFonts w:ascii="Arial" w:hAnsi="Arial" w:cs="Arial"/>
                <w:bCs/>
              </w:rPr>
              <w:t>Заринского</w:t>
            </w:r>
            <w:proofErr w:type="spellEnd"/>
            <w:r w:rsidRPr="00F419AB">
              <w:rPr>
                <w:rFonts w:ascii="Arial" w:hAnsi="Arial" w:cs="Arial"/>
                <w:bCs/>
              </w:rPr>
              <w:t xml:space="preserve"> района на решение Совета депутатов Новомоношкинского сельсовета </w:t>
            </w:r>
            <w:proofErr w:type="spellStart"/>
            <w:r w:rsidRPr="00F419AB">
              <w:rPr>
                <w:rFonts w:ascii="Arial" w:hAnsi="Arial" w:cs="Arial"/>
                <w:bCs/>
              </w:rPr>
              <w:t>Заринского</w:t>
            </w:r>
            <w:proofErr w:type="spellEnd"/>
            <w:r w:rsidRPr="00F419AB">
              <w:rPr>
                <w:rFonts w:ascii="Arial" w:hAnsi="Arial" w:cs="Arial"/>
                <w:bCs/>
              </w:rPr>
              <w:t xml:space="preserve"> района Алтайского края от  18.11.2006  № 29 «О Положении о переводе жилых помещений в нежилые помещения и нежилых помещений в жилые помещения в муниципальном и частном жилищном фонде на территории </w:t>
            </w:r>
            <w:proofErr w:type="spellStart"/>
            <w:r w:rsidRPr="00F419AB">
              <w:rPr>
                <w:rFonts w:ascii="Arial" w:hAnsi="Arial" w:cs="Arial"/>
                <w:bCs/>
              </w:rPr>
              <w:t>Новоманошкинского</w:t>
            </w:r>
            <w:proofErr w:type="spellEnd"/>
            <w:r w:rsidRPr="00F419AB">
              <w:rPr>
                <w:rFonts w:ascii="Arial" w:hAnsi="Arial" w:cs="Arial"/>
                <w:bCs/>
              </w:rPr>
              <w:t xml:space="preserve"> сельсовета»</w:t>
            </w:r>
          </w:p>
        </w:tc>
      </w:tr>
    </w:tbl>
    <w:p w:rsidR="004F2A68" w:rsidRPr="00F419AB" w:rsidRDefault="004F2A68" w:rsidP="004F2A68">
      <w:pPr>
        <w:jc w:val="both"/>
        <w:rPr>
          <w:rFonts w:ascii="Arial" w:hAnsi="Arial" w:cs="Arial"/>
          <w:b/>
          <w:bCs/>
          <w:color w:val="000080"/>
        </w:rPr>
      </w:pPr>
    </w:p>
    <w:p w:rsidR="004F2A68" w:rsidRPr="00F419AB" w:rsidRDefault="004F2A68" w:rsidP="004F2A68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     Совет депутатов Новомоношкинского сельсовета рассмотрев протест  прокурора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на решение Совета депутатов </w:t>
      </w:r>
      <w:proofErr w:type="spellStart"/>
      <w:r w:rsidRPr="00F419AB">
        <w:rPr>
          <w:rFonts w:ascii="Arial" w:hAnsi="Arial" w:cs="Arial"/>
        </w:rPr>
        <w:t>Новоманошкинского</w:t>
      </w:r>
      <w:proofErr w:type="spellEnd"/>
      <w:r w:rsidRPr="00F419AB">
        <w:rPr>
          <w:rFonts w:ascii="Arial" w:hAnsi="Arial" w:cs="Arial"/>
        </w:rPr>
        <w:t xml:space="preserve"> сельсовета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от 18.11.2006 № 29  «</w:t>
      </w:r>
      <w:r w:rsidRPr="00F419AB">
        <w:rPr>
          <w:rFonts w:ascii="Arial" w:hAnsi="Arial" w:cs="Arial"/>
          <w:bCs/>
        </w:rPr>
        <w:t xml:space="preserve">О Положении о переводе жилых помещений в нежилые помещения и нежилых помещений в жилые помещения в муниципальном и частном жилищном фонде на территории </w:t>
      </w:r>
      <w:proofErr w:type="spellStart"/>
      <w:r w:rsidRPr="00F419AB">
        <w:rPr>
          <w:rFonts w:ascii="Arial" w:hAnsi="Arial" w:cs="Arial"/>
          <w:bCs/>
        </w:rPr>
        <w:t>Новоманошкинского</w:t>
      </w:r>
      <w:proofErr w:type="spellEnd"/>
      <w:r w:rsidRPr="00F419AB">
        <w:rPr>
          <w:rFonts w:ascii="Arial" w:hAnsi="Arial" w:cs="Arial"/>
          <w:bCs/>
        </w:rPr>
        <w:t xml:space="preserve"> сельсовета</w:t>
      </w:r>
      <w:r w:rsidRPr="00F419AB">
        <w:rPr>
          <w:rFonts w:ascii="Arial" w:hAnsi="Arial" w:cs="Arial"/>
        </w:rPr>
        <w:t xml:space="preserve"> », отмечает, что  данный правовой акт действительно противоречит условиям п.4 ст.7 ФЗ от 06.10.2003 № 131-ФЗ  «Об общих принципах организации местного самоуправления в Российской Федерации». Исходя из вышеизложенного Совет </w:t>
      </w:r>
      <w:proofErr w:type="gramStart"/>
      <w:r w:rsidRPr="00F419AB">
        <w:rPr>
          <w:rFonts w:ascii="Arial" w:hAnsi="Arial" w:cs="Arial"/>
        </w:rPr>
        <w:t>депутатов  Новомоношкинского</w:t>
      </w:r>
      <w:proofErr w:type="gramEnd"/>
      <w:r w:rsidRPr="00F419AB">
        <w:rPr>
          <w:rFonts w:ascii="Arial" w:hAnsi="Arial" w:cs="Arial"/>
        </w:rPr>
        <w:t xml:space="preserve"> сельсовета</w:t>
      </w:r>
    </w:p>
    <w:p w:rsidR="004F2A68" w:rsidRPr="00F419AB" w:rsidRDefault="004F2A68" w:rsidP="004F2A68">
      <w:pPr>
        <w:ind w:firstLine="709"/>
        <w:jc w:val="both"/>
        <w:rPr>
          <w:rFonts w:ascii="Arial" w:hAnsi="Arial" w:cs="Arial"/>
          <w:bCs/>
        </w:rPr>
      </w:pPr>
    </w:p>
    <w:p w:rsidR="004F2A68" w:rsidRPr="00F419AB" w:rsidRDefault="004F2A68" w:rsidP="004F2A6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</w:t>
      </w:r>
      <w:r w:rsidRPr="00F419AB">
        <w:rPr>
          <w:rFonts w:ascii="Arial" w:hAnsi="Arial" w:cs="Arial"/>
          <w:bCs/>
        </w:rPr>
        <w:t>РЕШИЛ:</w:t>
      </w:r>
    </w:p>
    <w:p w:rsidR="004F2A68" w:rsidRPr="00F419AB" w:rsidRDefault="004F2A68" w:rsidP="004F2A68">
      <w:pPr>
        <w:ind w:firstLine="709"/>
        <w:jc w:val="both"/>
        <w:rPr>
          <w:rFonts w:ascii="Arial" w:hAnsi="Arial" w:cs="Arial"/>
          <w:bCs/>
        </w:rPr>
      </w:pPr>
      <w:r w:rsidRPr="00F419AB">
        <w:rPr>
          <w:rFonts w:ascii="Arial" w:hAnsi="Arial" w:cs="Arial"/>
          <w:bCs/>
        </w:rPr>
        <w:t xml:space="preserve"> </w:t>
      </w:r>
    </w:p>
    <w:p w:rsidR="004F2A68" w:rsidRPr="00F419AB" w:rsidRDefault="004F2A68" w:rsidP="004F2A68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  <w:bCs/>
        </w:rPr>
        <w:t xml:space="preserve">          1. </w:t>
      </w:r>
      <w:r w:rsidRPr="00F419AB">
        <w:rPr>
          <w:rFonts w:ascii="Arial" w:hAnsi="Arial" w:cs="Arial"/>
        </w:rPr>
        <w:t xml:space="preserve">Решение Совета депутатов </w:t>
      </w:r>
      <w:proofErr w:type="spellStart"/>
      <w:r w:rsidRPr="00F419AB">
        <w:rPr>
          <w:rFonts w:ascii="Arial" w:hAnsi="Arial" w:cs="Arial"/>
        </w:rPr>
        <w:t>Новоманошкинского</w:t>
      </w:r>
      <w:proofErr w:type="spellEnd"/>
      <w:r w:rsidRPr="00F419AB">
        <w:rPr>
          <w:rFonts w:ascii="Arial" w:hAnsi="Arial" w:cs="Arial"/>
        </w:rPr>
        <w:t xml:space="preserve"> сельсовета от 18.11.2006 № 29 «</w:t>
      </w:r>
      <w:r w:rsidRPr="00F419AB">
        <w:rPr>
          <w:rFonts w:ascii="Arial" w:hAnsi="Arial" w:cs="Arial"/>
          <w:bCs/>
        </w:rPr>
        <w:t xml:space="preserve">О Положении о переводе жилых помещений в нежилые помещения и нежилых помещений в жилые помещения в муниципальном и частном жилищном фонде на территории </w:t>
      </w:r>
      <w:proofErr w:type="spellStart"/>
      <w:r w:rsidRPr="00F419AB">
        <w:rPr>
          <w:rFonts w:ascii="Arial" w:hAnsi="Arial" w:cs="Arial"/>
          <w:bCs/>
        </w:rPr>
        <w:t>Новоманошкинского</w:t>
      </w:r>
      <w:proofErr w:type="spellEnd"/>
      <w:r w:rsidRPr="00F419AB">
        <w:rPr>
          <w:rFonts w:ascii="Arial" w:hAnsi="Arial" w:cs="Arial"/>
          <w:bCs/>
        </w:rPr>
        <w:t xml:space="preserve"> сельсовета</w:t>
      </w:r>
      <w:r w:rsidRPr="00F419AB">
        <w:rPr>
          <w:rFonts w:ascii="Arial" w:hAnsi="Arial" w:cs="Arial"/>
        </w:rPr>
        <w:t>» - отменить.</w:t>
      </w:r>
    </w:p>
    <w:p w:rsidR="004F2A68" w:rsidRPr="00F419AB" w:rsidRDefault="004F2A68" w:rsidP="004F2A68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           2. Контроль за выполнением настоящего решения возложить на постоянную комиссию по социально- правовым вопросам.</w:t>
      </w:r>
    </w:p>
    <w:p w:rsidR="004F2A68" w:rsidRPr="00F419AB" w:rsidRDefault="004F2A68" w:rsidP="004F2A68">
      <w:pPr>
        <w:jc w:val="both"/>
        <w:rPr>
          <w:rFonts w:ascii="Arial" w:hAnsi="Arial" w:cs="Arial"/>
        </w:rPr>
      </w:pPr>
    </w:p>
    <w:p w:rsidR="004F2A68" w:rsidRPr="00F419AB" w:rsidRDefault="004F2A68" w:rsidP="004F2A68">
      <w:pPr>
        <w:jc w:val="both"/>
        <w:rPr>
          <w:rFonts w:ascii="Arial" w:hAnsi="Arial" w:cs="Arial"/>
        </w:rPr>
      </w:pPr>
    </w:p>
    <w:p w:rsidR="004F2A68" w:rsidRDefault="004F2A68" w:rsidP="004F2A68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Глава сельсовета                                             </w:t>
      </w:r>
      <w:r>
        <w:rPr>
          <w:rFonts w:ascii="Arial" w:hAnsi="Arial" w:cs="Arial"/>
        </w:rPr>
        <w:t xml:space="preserve">                                     </w:t>
      </w:r>
      <w:r w:rsidRPr="00F41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Л.П. Кожевникова</w:t>
      </w:r>
    </w:p>
    <w:p w:rsidR="004F2A68" w:rsidRDefault="004F2A68" w:rsidP="004F2A68">
      <w:pPr>
        <w:jc w:val="both"/>
        <w:rPr>
          <w:rFonts w:ascii="Arial" w:hAnsi="Arial" w:cs="Arial"/>
        </w:rPr>
      </w:pPr>
    </w:p>
    <w:p w:rsidR="004F2A68" w:rsidRDefault="004F2A68" w:rsidP="004F2A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A9743B" w:rsidRDefault="00A9743B" w:rsidP="00A9743B">
      <w:pPr>
        <w:jc w:val="center"/>
      </w:pPr>
    </w:p>
    <w:p w:rsidR="00F52D32" w:rsidRDefault="00F52D32"/>
    <w:sectPr w:rsidR="00F5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32"/>
    <w:rsid w:val="00445DE1"/>
    <w:rsid w:val="004F2A68"/>
    <w:rsid w:val="00594232"/>
    <w:rsid w:val="00A9743B"/>
    <w:rsid w:val="00F5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58C8"/>
  <w15:chartTrackingRefBased/>
  <w15:docId w15:val="{CBAAD002-8CC9-439D-B104-3B0A7CB8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43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43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9743B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974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2018-05-29T02:08:00Z</dcterms:created>
  <dcterms:modified xsi:type="dcterms:W3CDTF">2018-12-29T07:58:00Z</dcterms:modified>
</cp:coreProperties>
</file>