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C4F37" w14:textId="1E5C09DC" w:rsidR="00575048" w:rsidRPr="00575048" w:rsidRDefault="00575048" w:rsidP="00575048">
      <w:pPr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6CB27701" wp14:editId="55AB2985">
            <wp:simplePos x="0" y="0"/>
            <wp:positionH relativeFrom="column">
              <wp:posOffset>2512695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7A01C" w14:textId="77777777" w:rsidR="00575048" w:rsidRPr="00575048" w:rsidRDefault="00575048" w:rsidP="00575048">
      <w:pPr>
        <w:jc w:val="center"/>
        <w:rPr>
          <w:rFonts w:ascii="Arial" w:hAnsi="Arial" w:cs="Arial"/>
          <w:b/>
          <w:sz w:val="24"/>
        </w:rPr>
      </w:pPr>
    </w:p>
    <w:p w14:paraId="7F5635AC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</w:p>
    <w:p w14:paraId="29561015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sz w:val="24"/>
        </w:rPr>
        <w:t>РОССИЙСКАЯ ФЕДЕРАЦИЯ</w:t>
      </w:r>
    </w:p>
    <w:p w14:paraId="65B3AE33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sz w:val="24"/>
        </w:rPr>
        <w:t>СОБРАНИЕ ДЕПУТАТОВ ХМЕЛЕВСКОГО СЕЛЬСОВЕТА</w:t>
      </w:r>
    </w:p>
    <w:p w14:paraId="392EB9B0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sz w:val="24"/>
        </w:rPr>
        <w:t>ЗАРИНСКОГО РАЙОНА АЛТАЙСКОГО КРАЯ</w:t>
      </w:r>
    </w:p>
    <w:p w14:paraId="509662A3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</w:p>
    <w:p w14:paraId="3452EEEB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</w:p>
    <w:p w14:paraId="6CA46FD5" w14:textId="7BA3028D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sz w:val="24"/>
        </w:rPr>
        <w:t>РЕШЕНИЕ</w:t>
      </w:r>
      <w:r w:rsidR="00AF7FD3">
        <w:rPr>
          <w:rFonts w:ascii="Arial" w:hAnsi="Arial" w:cs="Arial"/>
          <w:b/>
          <w:sz w:val="24"/>
        </w:rPr>
        <w:t xml:space="preserve">  </w:t>
      </w:r>
    </w:p>
    <w:p w14:paraId="7B631CA3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</w:p>
    <w:p w14:paraId="244E868A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575048" w:rsidRPr="00575048" w14:paraId="19EA49A3" w14:textId="77777777" w:rsidTr="00D776D5">
        <w:tc>
          <w:tcPr>
            <w:tcW w:w="2830" w:type="pct"/>
          </w:tcPr>
          <w:p w14:paraId="738C1035" w14:textId="25039A54" w:rsidR="00575048" w:rsidRPr="00575048" w:rsidRDefault="00CF6634" w:rsidP="00CF6634">
            <w:pPr>
              <w:pStyle w:val="a5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  <w:r w:rsidR="00575048">
              <w:rPr>
                <w:rFonts w:ascii="Arial" w:hAnsi="Arial" w:cs="Arial"/>
                <w:b/>
                <w:sz w:val="24"/>
              </w:rPr>
              <w:t>.0</w:t>
            </w:r>
            <w:r>
              <w:rPr>
                <w:rFonts w:ascii="Arial" w:hAnsi="Arial" w:cs="Arial"/>
                <w:b/>
                <w:sz w:val="24"/>
              </w:rPr>
              <w:t>5.2021</w:t>
            </w:r>
          </w:p>
        </w:tc>
        <w:tc>
          <w:tcPr>
            <w:tcW w:w="2170" w:type="pct"/>
          </w:tcPr>
          <w:p w14:paraId="5F56A44F" w14:textId="4E6AA570" w:rsidR="00575048" w:rsidRPr="00575048" w:rsidRDefault="00575048" w:rsidP="00CF6634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</w:t>
            </w:r>
            <w:r w:rsidR="00CF6634">
              <w:rPr>
                <w:rFonts w:ascii="Arial" w:hAnsi="Arial" w:cs="Arial"/>
                <w:b/>
                <w:sz w:val="24"/>
              </w:rPr>
              <w:t xml:space="preserve">                             № 13</w:t>
            </w:r>
          </w:p>
        </w:tc>
      </w:tr>
    </w:tbl>
    <w:p w14:paraId="4C17AB03" w14:textId="77777777" w:rsidR="00575048" w:rsidRPr="00575048" w:rsidRDefault="00575048" w:rsidP="00575048">
      <w:pPr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sz w:val="24"/>
        </w:rPr>
        <w:t>с. Хмелевка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54C01" w14:paraId="1D545449" w14:textId="77777777" w:rsidTr="00DD6370">
        <w:tc>
          <w:tcPr>
            <w:tcW w:w="4361" w:type="dxa"/>
          </w:tcPr>
          <w:p w14:paraId="0DC7FC2E" w14:textId="77777777" w:rsidR="00575048" w:rsidRDefault="00575048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457C0" w14:textId="4E90382D" w:rsidR="00454C01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81385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и </w:t>
            </w: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дополнения</w:t>
            </w:r>
          </w:p>
          <w:p w14:paraId="70D71040" w14:textId="069B061D" w:rsidR="00454C01" w:rsidRPr="0081385E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в 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</w:t>
            </w:r>
            <w:r w:rsidR="00575048">
              <w:rPr>
                <w:rFonts w:ascii="Times New Roman" w:hAnsi="Times New Roman" w:cs="Times New Roman"/>
                <w:sz w:val="26"/>
                <w:szCs w:val="26"/>
              </w:rPr>
              <w:t>Хмелевского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7D1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Алтайского края от 2</w:t>
            </w:r>
            <w:r w:rsidR="00AF7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AF7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F7FD3">
              <w:rPr>
                <w:rFonts w:ascii="Times New Roman" w:hAnsi="Times New Roman" w:cs="Times New Roman"/>
                <w:sz w:val="26"/>
                <w:szCs w:val="26"/>
              </w:rPr>
              <w:t xml:space="preserve">16 №20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Положения о размерах и условиях оплаты труда выборных должностных лиц, муниципальных служащих органов местного самоуправления 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униципального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="00AF7FD3">
              <w:rPr>
                <w:rFonts w:ascii="Times New Roman" w:hAnsi="Times New Roman" w:cs="Times New Roman"/>
                <w:sz w:val="26"/>
                <w:szCs w:val="26"/>
              </w:rPr>
              <w:t>Хмелевский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края»</w:t>
            </w:r>
            <w:bookmarkEnd w:id="0"/>
          </w:p>
          <w:p w14:paraId="05976D9A" w14:textId="77777777" w:rsidR="00454C01" w:rsidRDefault="00454C01" w:rsidP="00DD6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3235DB" w14:textId="77777777" w:rsidR="00454C01" w:rsidRPr="0081385E" w:rsidRDefault="00454C01" w:rsidP="00454C01">
      <w:pPr>
        <w:rPr>
          <w:rFonts w:ascii="Times New Roman" w:hAnsi="Times New Roman" w:cs="Times New Roman"/>
          <w:sz w:val="26"/>
          <w:szCs w:val="26"/>
        </w:rPr>
      </w:pPr>
    </w:p>
    <w:p w14:paraId="6C48FB62" w14:textId="023028EB" w:rsidR="00454C01" w:rsidRPr="0081385E" w:rsidRDefault="00454C01" w:rsidP="00454C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1385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 – ФЗ </w:t>
      </w:r>
      <w:proofErr w:type="gramStart"/>
      <w:r w:rsidRPr="0081385E">
        <w:rPr>
          <w:rFonts w:ascii="Times New Roman" w:hAnsi="Times New Roman" w:cs="Times New Roman"/>
          <w:sz w:val="26"/>
          <w:szCs w:val="26"/>
        </w:rPr>
        <w:t>« Об</w:t>
      </w:r>
      <w:proofErr w:type="gramEnd"/>
      <w:r w:rsidRPr="0081385E">
        <w:rPr>
          <w:rFonts w:ascii="Times New Roman" w:hAnsi="Times New Roman" w:cs="Times New Roman"/>
          <w:sz w:val="26"/>
          <w:szCs w:val="26"/>
        </w:rPr>
        <w:t xml:space="preserve"> общих принципах организации местного самоуправления в Российской Федерации», законом Алтайского края  от 10.10.2011 № 130 – ЗС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</w:t>
      </w:r>
      <w:r w:rsidR="00AF7FD3">
        <w:rPr>
          <w:rFonts w:ascii="Times New Roman" w:hAnsi="Times New Roman" w:cs="Times New Roman"/>
          <w:sz w:val="26"/>
          <w:szCs w:val="26"/>
        </w:rPr>
        <w:t>Хмелевский</w:t>
      </w:r>
      <w:r w:rsidRPr="0081385E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81385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81385E">
        <w:rPr>
          <w:rFonts w:ascii="Times New Roman" w:hAnsi="Times New Roman" w:cs="Times New Roman"/>
          <w:sz w:val="26"/>
          <w:szCs w:val="26"/>
        </w:rPr>
        <w:t xml:space="preserve"> района Алтайского края, Собрание депутатов </w:t>
      </w:r>
    </w:p>
    <w:p w14:paraId="46E0BCDC" w14:textId="77777777" w:rsidR="00454C01" w:rsidRDefault="00454C01" w:rsidP="00454C01">
      <w:pPr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РЕШИЛО:</w:t>
      </w:r>
    </w:p>
    <w:p w14:paraId="36BA313E" w14:textId="4C5C7E17" w:rsidR="00454C01" w:rsidRDefault="00454C01" w:rsidP="00CD4C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F65">
        <w:rPr>
          <w:rFonts w:ascii="Times New Roman" w:hAnsi="Times New Roman" w:cs="Times New Roman"/>
          <w:sz w:val="26"/>
          <w:szCs w:val="26"/>
        </w:rPr>
        <w:tab/>
        <w:t>1.</w:t>
      </w:r>
      <w:r w:rsidR="00AF7FD3">
        <w:rPr>
          <w:rFonts w:ascii="Times New Roman" w:hAnsi="Times New Roman" w:cs="Times New Roman"/>
          <w:sz w:val="26"/>
          <w:szCs w:val="26"/>
        </w:rPr>
        <w:t xml:space="preserve"> </w:t>
      </w:r>
      <w:r w:rsidRPr="007D7F65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 xml:space="preserve">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r w:rsidR="00AF7FD3">
        <w:rPr>
          <w:rFonts w:ascii="Times New Roman" w:hAnsi="Times New Roman" w:cs="Times New Roman"/>
          <w:sz w:val="26"/>
          <w:szCs w:val="26"/>
        </w:rPr>
        <w:t>Хмелевский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края», утверждённое решением Собрания депутатов </w:t>
      </w:r>
      <w:r w:rsidR="00AF7FD3">
        <w:rPr>
          <w:rFonts w:ascii="Times New Roman" w:hAnsi="Times New Roman" w:cs="Times New Roman"/>
          <w:sz w:val="26"/>
          <w:szCs w:val="26"/>
        </w:rPr>
        <w:t>Хмелевского</w:t>
      </w:r>
      <w:r w:rsidR="00CD4CC6">
        <w:rPr>
          <w:rFonts w:ascii="Times New Roman" w:hAnsi="Times New Roman" w:cs="Times New Roman"/>
          <w:sz w:val="26"/>
          <w:szCs w:val="26"/>
        </w:rPr>
        <w:t xml:space="preserve"> </w:t>
      </w:r>
      <w:r w:rsidRPr="007D7F65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 от 2</w:t>
      </w:r>
      <w:r w:rsidR="00AF7FD3">
        <w:rPr>
          <w:rFonts w:ascii="Times New Roman" w:hAnsi="Times New Roman" w:cs="Times New Roman"/>
          <w:sz w:val="26"/>
          <w:szCs w:val="26"/>
        </w:rPr>
        <w:t>3</w:t>
      </w:r>
      <w:r w:rsidRPr="007D7F65">
        <w:rPr>
          <w:rFonts w:ascii="Times New Roman" w:hAnsi="Times New Roman" w:cs="Times New Roman"/>
          <w:sz w:val="26"/>
          <w:szCs w:val="26"/>
        </w:rPr>
        <w:t>.1</w:t>
      </w:r>
      <w:r w:rsidR="00AF7FD3">
        <w:rPr>
          <w:rFonts w:ascii="Times New Roman" w:hAnsi="Times New Roman" w:cs="Times New Roman"/>
          <w:sz w:val="26"/>
          <w:szCs w:val="26"/>
        </w:rPr>
        <w:t>2.2016</w:t>
      </w:r>
      <w:r w:rsidRPr="007D7F65">
        <w:rPr>
          <w:rFonts w:ascii="Times New Roman" w:hAnsi="Times New Roman" w:cs="Times New Roman"/>
          <w:sz w:val="26"/>
          <w:szCs w:val="26"/>
        </w:rPr>
        <w:t xml:space="preserve"> № 2</w:t>
      </w:r>
      <w:r w:rsidR="00AF7FD3">
        <w:rPr>
          <w:rFonts w:ascii="Times New Roman" w:hAnsi="Times New Roman" w:cs="Times New Roman"/>
          <w:sz w:val="26"/>
          <w:szCs w:val="26"/>
        </w:rPr>
        <w:t>0</w:t>
      </w:r>
      <w:r w:rsidRPr="007D7F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следующими изменением и дополнением:</w:t>
      </w:r>
    </w:p>
    <w:p w14:paraId="1FFFF1E4" w14:textId="77777777"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1) дополнить </w:t>
      </w:r>
      <w:r w:rsidRPr="007D7F65">
        <w:rPr>
          <w:rFonts w:ascii="Times New Roman" w:hAnsi="Times New Roman" w:cs="Times New Roman"/>
          <w:sz w:val="26"/>
          <w:szCs w:val="26"/>
        </w:rPr>
        <w:t>пунктом 2.</w:t>
      </w:r>
      <w:r>
        <w:rPr>
          <w:rFonts w:ascii="Times New Roman" w:hAnsi="Times New Roman" w:cs="Times New Roman"/>
          <w:sz w:val="26"/>
          <w:szCs w:val="26"/>
        </w:rPr>
        <w:t>7 следующего содержания:</w:t>
      </w:r>
    </w:p>
    <w:p w14:paraId="061B4596" w14:textId="77777777" w:rsidR="00AF7FD3" w:rsidRDefault="00454C01" w:rsidP="00AF7FD3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lastRenderedPageBreak/>
        <w:t>«2.7. «Выборному должностному лицу (главе сельсовета)</w:t>
      </w:r>
      <w:r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труда, установленным пунктом 2.6 данного Положения, может</w:t>
      </w:r>
      <w:r w:rsidRPr="003F204A">
        <w:rPr>
          <w:rFonts w:ascii="Times New Roman" w:hAnsi="Times New Roman" w:cs="Times New Roman"/>
          <w:sz w:val="26"/>
          <w:szCs w:val="26"/>
        </w:rPr>
        <w:t xml:space="preserve"> выплачиват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F204A">
        <w:rPr>
          <w:rFonts w:ascii="Times New Roman" w:hAnsi="Times New Roman" w:cs="Times New Roman"/>
          <w:sz w:val="26"/>
          <w:szCs w:val="26"/>
        </w:rPr>
        <w:t xml:space="preserve">ся материальная помощь в размере денежного содержания в </w:t>
      </w:r>
      <w:proofErr w:type="gramStart"/>
      <w:r w:rsidRPr="003F204A">
        <w:rPr>
          <w:rFonts w:ascii="Times New Roman" w:hAnsi="Times New Roman" w:cs="Times New Roman"/>
          <w:sz w:val="26"/>
          <w:szCs w:val="26"/>
        </w:rPr>
        <w:t>случаях :</w:t>
      </w:r>
      <w:proofErr w:type="gramEnd"/>
      <w:r w:rsidR="00AF7FD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544A9D21" w14:textId="2076BC1C" w:rsidR="00454C01" w:rsidRPr="003F204A" w:rsidRDefault="00454C01" w:rsidP="00AF7FD3">
      <w:pPr>
        <w:spacing w:line="240" w:lineRule="auto"/>
        <w:ind w:left="30" w:firstLine="679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>- смерти (гибели) близкого родственника, или лица находящегося на его иждивении;</w:t>
      </w:r>
    </w:p>
    <w:p w14:paraId="4D7ACBD6" w14:textId="4C931422" w:rsidR="00454C01" w:rsidRPr="003F204A" w:rsidRDefault="00AF7FD3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54C01" w:rsidRPr="003F204A">
        <w:rPr>
          <w:rFonts w:ascii="Times New Roman" w:hAnsi="Times New Roman" w:cs="Times New Roman"/>
          <w:sz w:val="26"/>
          <w:szCs w:val="26"/>
        </w:rPr>
        <w:t xml:space="preserve">-  утраты личного имущества в результате несчастного случая </w:t>
      </w:r>
      <w:proofErr w:type="gramStart"/>
      <w:r w:rsidR="00454C01" w:rsidRPr="003F204A">
        <w:rPr>
          <w:rFonts w:ascii="Times New Roman" w:hAnsi="Times New Roman" w:cs="Times New Roman"/>
          <w:sz w:val="26"/>
          <w:szCs w:val="26"/>
        </w:rPr>
        <w:t>( пожара</w:t>
      </w:r>
      <w:proofErr w:type="gramEnd"/>
      <w:r w:rsidR="00454C01" w:rsidRPr="003F204A">
        <w:rPr>
          <w:rFonts w:ascii="Times New Roman" w:hAnsi="Times New Roman" w:cs="Times New Roman"/>
          <w:sz w:val="26"/>
          <w:szCs w:val="26"/>
        </w:rPr>
        <w:t>, стихийного бедствия, аварии) либо в результате противоправных действий других лиц;</w:t>
      </w:r>
    </w:p>
    <w:p w14:paraId="7AEAAA34" w14:textId="155C7777" w:rsidR="00454C01" w:rsidRPr="003F204A" w:rsidRDefault="00AF7FD3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54C01" w:rsidRPr="003F204A">
        <w:rPr>
          <w:rFonts w:ascii="Times New Roman" w:hAnsi="Times New Roman" w:cs="Times New Roman"/>
          <w:sz w:val="26"/>
          <w:szCs w:val="26"/>
        </w:rPr>
        <w:t>-  необходимости лечения и восстановления здоровья в связи с травмой либо заболеванием – при предоставлении медицинских документов;</w:t>
      </w:r>
    </w:p>
    <w:p w14:paraId="17908873" w14:textId="59354A13" w:rsidR="00454C01" w:rsidRPr="003F204A" w:rsidRDefault="00AF7FD3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54C01" w:rsidRPr="003F204A">
        <w:rPr>
          <w:rFonts w:ascii="Times New Roman" w:hAnsi="Times New Roman" w:cs="Times New Roman"/>
          <w:sz w:val="26"/>
          <w:szCs w:val="26"/>
        </w:rPr>
        <w:t>-   рождения ребенка – при предоставлении копии свидетельства о рождении</w:t>
      </w:r>
      <w:r w:rsidR="00454C01">
        <w:rPr>
          <w:rFonts w:ascii="Times New Roman" w:hAnsi="Times New Roman" w:cs="Times New Roman"/>
          <w:sz w:val="26"/>
          <w:szCs w:val="26"/>
        </w:rPr>
        <w:t>».</w:t>
      </w:r>
    </w:p>
    <w:p w14:paraId="1ECF6B7C" w14:textId="581359F9" w:rsidR="00454C01" w:rsidRDefault="00454C01" w:rsidP="00AF7FD3">
      <w:pPr>
        <w:spacing w:line="240" w:lineRule="auto"/>
        <w:ind w:left="30" w:firstLine="6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пункте 3.15 исключить последний абзац.</w:t>
      </w:r>
    </w:p>
    <w:p w14:paraId="165B475F" w14:textId="77777777" w:rsidR="00454C01" w:rsidRPr="007807CD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>2. Данное решение вступает в силу после его обнародования в установленном порядке.</w:t>
      </w:r>
    </w:p>
    <w:p w14:paraId="46CDBA63" w14:textId="77777777" w:rsidR="00454C01" w:rsidRPr="007807CD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>3. Действие настоящего решения распространяется на правоотношения, возникшие с 01 апреля 2021 года.</w:t>
      </w:r>
    </w:p>
    <w:p w14:paraId="5D744E9D" w14:textId="771A2086" w:rsidR="00454C01" w:rsidRDefault="00CD4CC6" w:rsidP="00AF7FD3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 xml:space="preserve">4. Контроль за выполнением данного решения возложить на </w:t>
      </w:r>
      <w:r w:rsidR="00454C01">
        <w:rPr>
          <w:rFonts w:ascii="Times New Roman" w:hAnsi="Times New Roman" w:cs="Times New Roman"/>
          <w:sz w:val="26"/>
          <w:szCs w:val="26"/>
        </w:rPr>
        <w:t xml:space="preserve">постоянную комиссию по </w:t>
      </w:r>
      <w:r w:rsidR="00AF7FD3">
        <w:rPr>
          <w:rFonts w:ascii="Times New Roman" w:hAnsi="Times New Roman" w:cs="Times New Roman"/>
          <w:sz w:val="26"/>
          <w:szCs w:val="26"/>
        </w:rPr>
        <w:t>финансам, планированию и социальным вопросам.</w:t>
      </w:r>
    </w:p>
    <w:p w14:paraId="1E548267" w14:textId="77777777" w:rsidR="00AF7FD3" w:rsidRDefault="00AF7FD3" w:rsidP="002B0F82">
      <w:pPr>
        <w:ind w:left="30"/>
        <w:rPr>
          <w:rFonts w:ascii="Times New Roman" w:hAnsi="Times New Roman" w:cs="Times New Roman"/>
          <w:sz w:val="26"/>
          <w:szCs w:val="26"/>
        </w:rPr>
      </w:pPr>
    </w:p>
    <w:p w14:paraId="51F8D764" w14:textId="0924E4B2" w:rsidR="00454C01" w:rsidRDefault="00454C01" w:rsidP="002B0F82">
      <w:pPr>
        <w:ind w:left="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7CD">
        <w:rPr>
          <w:rFonts w:ascii="Times New Roman" w:hAnsi="Times New Roman" w:cs="Times New Roman"/>
          <w:sz w:val="26"/>
          <w:szCs w:val="26"/>
        </w:rPr>
        <w:t>Глава сельсовета</w:t>
      </w:r>
      <w:r w:rsidR="00AF7F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М.Г. Корчагина</w:t>
      </w:r>
    </w:p>
    <w:p w14:paraId="526C08EB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59F074D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0E7C5FB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6A2D9B8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0872FC6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D40A727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4597668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7205BB5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F6B0620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7D6A529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08ADDD4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A6CCFE2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B6FB79E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7E3E9CF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D8D99FE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C597F6A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079CCB1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BAE6B35" w14:textId="77777777" w:rsidR="007D7F65" w:rsidRPr="0081385E" w:rsidRDefault="007D7F65" w:rsidP="0081385E">
      <w:pPr>
        <w:rPr>
          <w:rFonts w:ascii="Times New Roman" w:hAnsi="Times New Roman" w:cs="Times New Roman"/>
          <w:sz w:val="26"/>
          <w:szCs w:val="26"/>
        </w:rPr>
      </w:pPr>
    </w:p>
    <w:sectPr w:rsidR="007D7F65" w:rsidRPr="0081385E" w:rsidSect="0026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08"/>
    <w:rsid w:val="00012064"/>
    <w:rsid w:val="00064F2E"/>
    <w:rsid w:val="00084A2A"/>
    <w:rsid w:val="000D7144"/>
    <w:rsid w:val="000E6316"/>
    <w:rsid w:val="001670D2"/>
    <w:rsid w:val="00185DC2"/>
    <w:rsid w:val="00251E08"/>
    <w:rsid w:val="00265871"/>
    <w:rsid w:val="002B0F82"/>
    <w:rsid w:val="003D0047"/>
    <w:rsid w:val="003F204A"/>
    <w:rsid w:val="0044514C"/>
    <w:rsid w:val="00454C01"/>
    <w:rsid w:val="00461CB1"/>
    <w:rsid w:val="00575048"/>
    <w:rsid w:val="005B64DB"/>
    <w:rsid w:val="00620FA3"/>
    <w:rsid w:val="00703489"/>
    <w:rsid w:val="00730EB4"/>
    <w:rsid w:val="007807CD"/>
    <w:rsid w:val="007D1706"/>
    <w:rsid w:val="007D7F65"/>
    <w:rsid w:val="0081385E"/>
    <w:rsid w:val="0086525B"/>
    <w:rsid w:val="0096548E"/>
    <w:rsid w:val="00AF7FD3"/>
    <w:rsid w:val="00B54383"/>
    <w:rsid w:val="00B72282"/>
    <w:rsid w:val="00B940C8"/>
    <w:rsid w:val="00CD230D"/>
    <w:rsid w:val="00CD4CC6"/>
    <w:rsid w:val="00CF6634"/>
    <w:rsid w:val="00D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E291"/>
  <w15:docId w15:val="{0764E0F7-114B-42DE-BB9B-28C1299A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750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5750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4A2A-7908-4A69-9851-3F0061A0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FIN_PC2</dc:creator>
  <cp:keywords/>
  <dc:description/>
  <cp:lastModifiedBy>User</cp:lastModifiedBy>
  <cp:revision>3</cp:revision>
  <cp:lastPrinted>2021-05-20T08:01:00Z</cp:lastPrinted>
  <dcterms:created xsi:type="dcterms:W3CDTF">2021-05-13T05:42:00Z</dcterms:created>
  <dcterms:modified xsi:type="dcterms:W3CDTF">2021-05-20T08:04:00Z</dcterms:modified>
</cp:coreProperties>
</file>