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2E0DA9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B454D3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r w:rsidRPr="00F8585F">
        <w:rPr>
          <w:rFonts w:ascii="Arial" w:hAnsi="Arial" w:cs="Arial"/>
          <w:b/>
          <w:bCs/>
          <w:kern w:val="32"/>
          <w:sz w:val="32"/>
          <w:szCs w:val="32"/>
        </w:rPr>
        <w:t>Р Е Ш Е Н И Е</w:t>
      </w:r>
      <w:r w:rsidR="00A07C5B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B454D3" w:rsidP="0032684D">
      <w:pPr>
        <w:rPr>
          <w:sz w:val="26"/>
          <w:szCs w:val="26"/>
        </w:rPr>
      </w:pPr>
      <w:r>
        <w:rPr>
          <w:sz w:val="26"/>
          <w:szCs w:val="26"/>
        </w:rPr>
        <w:t>19.11.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>
        <w:rPr>
          <w:sz w:val="26"/>
          <w:szCs w:val="26"/>
        </w:rPr>
        <w:t>146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C96313" w:rsidTr="002019EB">
        <w:trPr>
          <w:trHeight w:val="921"/>
        </w:trPr>
        <w:tc>
          <w:tcPr>
            <w:tcW w:w="4325" w:type="dxa"/>
          </w:tcPr>
          <w:p w:rsidR="00C96313" w:rsidRDefault="00AD3008" w:rsidP="00391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районного Совета народных депутатов от 31.10.2008 №62 «О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района».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с,</w:t>
      </w:r>
      <w:r w:rsidR="00AD3008">
        <w:rPr>
          <w:sz w:val="26"/>
          <w:szCs w:val="26"/>
        </w:rPr>
        <w:t xml:space="preserve"> Федеральным законом от 29.09.2019 № 325- ФЗ «О внесении изменений в части первую и вторую Налогового кодекса Российской </w:t>
      </w:r>
      <w:proofErr w:type="gramStart"/>
      <w:r w:rsidR="00AD3008">
        <w:rPr>
          <w:sz w:val="26"/>
          <w:szCs w:val="26"/>
        </w:rPr>
        <w:t>Федерации»</w:t>
      </w:r>
      <w:r w:rsidR="00B656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стать</w:t>
      </w:r>
      <w:r w:rsidR="00B656FB">
        <w:rPr>
          <w:sz w:val="26"/>
          <w:szCs w:val="26"/>
        </w:rPr>
        <w:t>ями</w:t>
      </w:r>
      <w:proofErr w:type="gramEnd"/>
      <w:r w:rsidR="00B656FB">
        <w:rPr>
          <w:sz w:val="26"/>
          <w:szCs w:val="26"/>
        </w:rPr>
        <w:t xml:space="preserve"> </w:t>
      </w:r>
      <w:r w:rsidRPr="003D74D0">
        <w:rPr>
          <w:sz w:val="26"/>
          <w:szCs w:val="26"/>
        </w:rPr>
        <w:t>5</w:t>
      </w:r>
      <w:r w:rsidR="00033E0E" w:rsidRPr="003D74D0">
        <w:rPr>
          <w:sz w:val="26"/>
          <w:szCs w:val="26"/>
        </w:rPr>
        <w:t>,</w:t>
      </w:r>
      <w:r w:rsidRPr="003D74D0">
        <w:rPr>
          <w:sz w:val="26"/>
          <w:szCs w:val="26"/>
        </w:rPr>
        <w:t xml:space="preserve"> 2</w:t>
      </w:r>
      <w:r w:rsidR="008E7978" w:rsidRPr="003D74D0">
        <w:rPr>
          <w:sz w:val="26"/>
          <w:szCs w:val="26"/>
        </w:rPr>
        <w:t>4</w:t>
      </w:r>
      <w:r w:rsidR="00D02B92" w:rsidRPr="003D74D0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4912E3" w:rsidRDefault="00C96313" w:rsidP="002019EB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</w:t>
      </w:r>
      <w:r w:rsidR="00AD3008">
        <w:rPr>
          <w:bCs/>
          <w:sz w:val="26"/>
          <w:szCs w:val="26"/>
        </w:rPr>
        <w:t xml:space="preserve"> 31.10.2008 № 62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AD3008">
        <w:rPr>
          <w:bCs/>
          <w:sz w:val="26"/>
          <w:szCs w:val="26"/>
        </w:rPr>
        <w:t>Заринского</w:t>
      </w:r>
      <w:proofErr w:type="spellEnd"/>
      <w:r w:rsidR="00AD3008">
        <w:rPr>
          <w:bCs/>
          <w:sz w:val="26"/>
          <w:szCs w:val="26"/>
        </w:rPr>
        <w:t xml:space="preserve"> района»</w:t>
      </w:r>
    </w:p>
    <w:p w:rsidR="00C96313" w:rsidRDefault="00C96313" w:rsidP="002019E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4912E3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2019E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96313" w:rsidRPr="002019EB">
        <w:rPr>
          <w:sz w:val="26"/>
          <w:szCs w:val="26"/>
        </w:rPr>
        <w:lastRenderedPageBreak/>
        <w:t>Приняты</w:t>
      </w:r>
      <w:r w:rsidR="00B656FB">
        <w:rPr>
          <w:sz w:val="26"/>
          <w:szCs w:val="26"/>
        </w:rPr>
        <w:t xml:space="preserve"> </w:t>
      </w:r>
      <w:r w:rsidR="00C96313" w:rsidRPr="002019EB">
        <w:rPr>
          <w:sz w:val="26"/>
          <w:szCs w:val="26"/>
        </w:rPr>
        <w:t xml:space="preserve">решением </w:t>
      </w:r>
    </w:p>
    <w:p w:rsidR="009C716B" w:rsidRPr="002019EB" w:rsidRDefault="00B454D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2019E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2019EB">
        <w:rPr>
          <w:sz w:val="26"/>
          <w:szCs w:val="26"/>
        </w:rPr>
        <w:t>Совета</w:t>
      </w:r>
    </w:p>
    <w:p w:rsidR="00C96313" w:rsidRPr="002019E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2019EB">
        <w:rPr>
          <w:sz w:val="26"/>
          <w:szCs w:val="26"/>
        </w:rPr>
        <w:t>народных депутатов</w:t>
      </w:r>
    </w:p>
    <w:p w:rsidR="00C96313" w:rsidRPr="002019EB" w:rsidRDefault="00DC01A5" w:rsidP="009C716B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2019EB">
        <w:rPr>
          <w:sz w:val="26"/>
          <w:szCs w:val="26"/>
        </w:rPr>
        <w:t>от</w:t>
      </w:r>
      <w:r w:rsidR="00B454D3">
        <w:rPr>
          <w:sz w:val="26"/>
          <w:szCs w:val="26"/>
        </w:rPr>
        <w:t xml:space="preserve"> 19.11.2019 </w:t>
      </w:r>
      <w:r w:rsidR="0033644F" w:rsidRPr="002019EB">
        <w:rPr>
          <w:sz w:val="26"/>
          <w:szCs w:val="26"/>
        </w:rPr>
        <w:t xml:space="preserve">№ </w:t>
      </w:r>
      <w:r w:rsidR="00B454D3">
        <w:rPr>
          <w:sz w:val="26"/>
          <w:szCs w:val="26"/>
        </w:rPr>
        <w:t>146</w:t>
      </w:r>
    </w:p>
    <w:p w:rsidR="00993675" w:rsidRPr="006154AC" w:rsidRDefault="00993675" w:rsidP="00CB4730">
      <w:pPr>
        <w:widowControl w:val="0"/>
        <w:ind w:firstLine="540"/>
        <w:jc w:val="center"/>
        <w:rPr>
          <w:szCs w:val="26"/>
        </w:rPr>
      </w:pPr>
    </w:p>
    <w:p w:rsidR="00C96313" w:rsidRPr="002019EB" w:rsidRDefault="00C96313" w:rsidP="003764AB">
      <w:pPr>
        <w:widowControl w:val="0"/>
        <w:ind w:firstLine="540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Изменения в решение</w:t>
      </w:r>
    </w:p>
    <w:p w:rsidR="00C96313" w:rsidRPr="002019EB" w:rsidRDefault="00C96313" w:rsidP="003764A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2019EB">
        <w:rPr>
          <w:sz w:val="26"/>
          <w:szCs w:val="26"/>
        </w:rPr>
        <w:t>Заринского</w:t>
      </w:r>
      <w:proofErr w:type="spellEnd"/>
      <w:r w:rsidRPr="002019EB">
        <w:rPr>
          <w:sz w:val="26"/>
          <w:szCs w:val="26"/>
        </w:rPr>
        <w:t xml:space="preserve"> районного Совета народных депутатов Алтайского края от</w:t>
      </w:r>
      <w:r w:rsidR="00B656FB">
        <w:rPr>
          <w:sz w:val="26"/>
          <w:szCs w:val="26"/>
        </w:rPr>
        <w:t xml:space="preserve"> </w:t>
      </w:r>
      <w:r w:rsidR="00BC286F" w:rsidRPr="002019EB">
        <w:rPr>
          <w:bCs/>
          <w:sz w:val="26"/>
          <w:szCs w:val="26"/>
        </w:rPr>
        <w:t xml:space="preserve">31.10.2008 № 62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BC286F" w:rsidRPr="002019EB">
        <w:rPr>
          <w:bCs/>
          <w:sz w:val="26"/>
          <w:szCs w:val="26"/>
        </w:rPr>
        <w:t>Заринского</w:t>
      </w:r>
      <w:proofErr w:type="spellEnd"/>
      <w:r w:rsidR="00BC286F" w:rsidRPr="002019EB">
        <w:rPr>
          <w:bCs/>
          <w:sz w:val="26"/>
          <w:szCs w:val="26"/>
        </w:rPr>
        <w:t xml:space="preserve"> района»</w:t>
      </w:r>
    </w:p>
    <w:p w:rsidR="009C716B" w:rsidRPr="006154AC" w:rsidRDefault="009C716B" w:rsidP="00210A56">
      <w:pPr>
        <w:ind w:firstLine="540"/>
        <w:jc w:val="both"/>
        <w:rPr>
          <w:szCs w:val="26"/>
        </w:rPr>
      </w:pPr>
    </w:p>
    <w:p w:rsidR="002B5760" w:rsidRPr="002019EB" w:rsidRDefault="006A74FB" w:rsidP="003764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C286F" w:rsidRPr="002019EB">
        <w:rPr>
          <w:sz w:val="26"/>
          <w:szCs w:val="26"/>
        </w:rPr>
        <w:t>В приложении 3</w:t>
      </w:r>
      <w:r w:rsidR="00A10BB1" w:rsidRPr="002019EB">
        <w:rPr>
          <w:sz w:val="26"/>
          <w:szCs w:val="26"/>
        </w:rPr>
        <w:t xml:space="preserve"> «Коэффициент «В», учитывающий ассортимент реализуемых товаров</w:t>
      </w:r>
      <w:r w:rsidR="00210A56" w:rsidRPr="002019EB">
        <w:rPr>
          <w:sz w:val="26"/>
          <w:szCs w:val="26"/>
        </w:rPr>
        <w:t>»</w:t>
      </w:r>
      <w:r w:rsidR="00A10BB1" w:rsidRPr="002019EB">
        <w:rPr>
          <w:sz w:val="26"/>
          <w:szCs w:val="26"/>
        </w:rPr>
        <w:t xml:space="preserve"> таблицу 1</w:t>
      </w:r>
      <w:r w:rsidR="00210A56" w:rsidRPr="002019EB">
        <w:rPr>
          <w:sz w:val="26"/>
          <w:szCs w:val="26"/>
        </w:rPr>
        <w:t xml:space="preserve"> «Для розничной торговли, осуществляемой через объекты нестационарной торговой сети»</w:t>
      </w:r>
      <w:r w:rsidR="00A10BB1" w:rsidRPr="002019EB">
        <w:rPr>
          <w:sz w:val="26"/>
          <w:szCs w:val="26"/>
        </w:rPr>
        <w:t xml:space="preserve"> и</w:t>
      </w:r>
      <w:r w:rsidR="00210A56" w:rsidRPr="002019EB">
        <w:rPr>
          <w:sz w:val="26"/>
          <w:szCs w:val="26"/>
        </w:rPr>
        <w:t xml:space="preserve"> таблицу</w:t>
      </w:r>
      <w:r w:rsidR="00A10BB1" w:rsidRPr="002019EB">
        <w:rPr>
          <w:sz w:val="26"/>
          <w:szCs w:val="26"/>
        </w:rPr>
        <w:t xml:space="preserve"> 3</w:t>
      </w:r>
      <w:r w:rsidR="00210A56" w:rsidRPr="002019EB">
        <w:rPr>
          <w:sz w:val="26"/>
          <w:szCs w:val="26"/>
        </w:rPr>
        <w:t xml:space="preserve"> «Для розничной торговли, осуществляемой через объекты стационарной торговой сети, имеющие торговые залы, а также торговые места более 5 кв. м»</w:t>
      </w:r>
      <w:r w:rsidR="00B656FB">
        <w:rPr>
          <w:sz w:val="26"/>
          <w:szCs w:val="26"/>
        </w:rPr>
        <w:t xml:space="preserve"> </w:t>
      </w:r>
      <w:r w:rsidR="00F83DCF" w:rsidRPr="002019EB">
        <w:rPr>
          <w:sz w:val="26"/>
          <w:szCs w:val="26"/>
        </w:rPr>
        <w:t xml:space="preserve">изложить в </w:t>
      </w:r>
      <w:r w:rsidR="00A10BB1" w:rsidRPr="002019EB">
        <w:rPr>
          <w:sz w:val="26"/>
          <w:szCs w:val="26"/>
        </w:rPr>
        <w:t xml:space="preserve">новой </w:t>
      </w:r>
      <w:r w:rsidR="00F83DCF" w:rsidRPr="002019EB">
        <w:rPr>
          <w:sz w:val="26"/>
          <w:szCs w:val="26"/>
        </w:rPr>
        <w:t>редакции</w:t>
      </w:r>
      <w:r w:rsidR="002B5760" w:rsidRPr="002019EB">
        <w:rPr>
          <w:sz w:val="26"/>
          <w:szCs w:val="26"/>
        </w:rPr>
        <w:t>.</w:t>
      </w:r>
    </w:p>
    <w:p w:rsidR="0085473D" w:rsidRPr="006154AC" w:rsidRDefault="0085473D" w:rsidP="003764AB">
      <w:pPr>
        <w:jc w:val="both"/>
        <w:rPr>
          <w:szCs w:val="26"/>
        </w:rPr>
      </w:pPr>
    </w:p>
    <w:p w:rsidR="00210A56" w:rsidRPr="002019EB" w:rsidRDefault="00210A56" w:rsidP="00210A56">
      <w:pPr>
        <w:ind w:left="708"/>
        <w:jc w:val="right"/>
        <w:rPr>
          <w:sz w:val="26"/>
          <w:szCs w:val="26"/>
        </w:rPr>
      </w:pPr>
      <w:r w:rsidRPr="002019EB">
        <w:rPr>
          <w:sz w:val="26"/>
          <w:szCs w:val="26"/>
        </w:rPr>
        <w:t>Таблица №1</w:t>
      </w:r>
    </w:p>
    <w:p w:rsidR="00210A56" w:rsidRPr="006154AC" w:rsidRDefault="00210A56" w:rsidP="00210A56">
      <w:pPr>
        <w:ind w:left="708"/>
        <w:jc w:val="right"/>
        <w:rPr>
          <w:szCs w:val="26"/>
        </w:rPr>
      </w:pPr>
    </w:p>
    <w:p w:rsidR="00210A56" w:rsidRPr="002019EB" w:rsidRDefault="00210A56" w:rsidP="00210A56">
      <w:pPr>
        <w:ind w:left="708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Для розничной торговли, осуществляемой</w:t>
      </w:r>
    </w:p>
    <w:p w:rsidR="00210A56" w:rsidRPr="002019EB" w:rsidRDefault="00210A56" w:rsidP="00210A56">
      <w:pPr>
        <w:ind w:left="708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через объекты нестационарной торговой сети</w:t>
      </w:r>
    </w:p>
    <w:p w:rsidR="00210A56" w:rsidRPr="006154AC" w:rsidRDefault="00210A56" w:rsidP="003764AB">
      <w:pPr>
        <w:ind w:left="708"/>
        <w:jc w:val="center"/>
        <w:rPr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822"/>
      </w:tblGrid>
      <w:tr w:rsidR="00210A56" w:rsidRPr="002019EB" w:rsidTr="006154AC">
        <w:trPr>
          <w:tblHeader/>
        </w:trPr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Виды реализуемых товаров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Размер коэффициента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1. Табачные изделия: изделия из кожи, меха</w:t>
            </w:r>
            <w:r w:rsidR="00BC5523">
              <w:rPr>
                <w:sz w:val="26"/>
                <w:szCs w:val="26"/>
              </w:rPr>
              <w:t xml:space="preserve"> (**),</w:t>
            </w:r>
          </w:p>
          <w:p w:rsidR="00210A56" w:rsidRPr="002019EB" w:rsidRDefault="00210A56" w:rsidP="00BC5523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 xml:space="preserve">автозапчасти и </w:t>
            </w:r>
            <w:proofErr w:type="spellStart"/>
            <w:r w:rsidRPr="002019EB">
              <w:rPr>
                <w:sz w:val="26"/>
                <w:szCs w:val="26"/>
              </w:rPr>
              <w:t>автопринадлежности</w:t>
            </w:r>
            <w:proofErr w:type="spellEnd"/>
            <w:r w:rsidRPr="002019EB">
              <w:rPr>
                <w:sz w:val="26"/>
                <w:szCs w:val="26"/>
              </w:rPr>
              <w:t xml:space="preserve"> (*)</w:t>
            </w:r>
            <w:r w:rsidR="00BC5523">
              <w:rPr>
                <w:sz w:val="26"/>
                <w:szCs w:val="26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2. Цветы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3. Фрукты, овощи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0,65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4. Книги; канцелярские товары; товары детского ассортимента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0,6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4. Газеты, журналы, прочая печатная продукция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0,4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5. Прочие промышленные товары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0,85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6. Прочие продовольственные товары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</w:t>
            </w:r>
            <w:r w:rsidR="00BC5523">
              <w:rPr>
                <w:sz w:val="26"/>
                <w:szCs w:val="26"/>
              </w:rPr>
              <w:t>(**)</w:t>
            </w:r>
            <w:r w:rsidRPr="002019EB">
              <w:rPr>
                <w:sz w:val="26"/>
                <w:szCs w:val="26"/>
              </w:rPr>
              <w:t xml:space="preserve"> и технически сложными товарами бытового назначения)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8. Все виды реализуемых товаров при розничной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</w:tbl>
    <w:p w:rsidR="00210A56" w:rsidRPr="002019EB" w:rsidRDefault="00210A56" w:rsidP="003764A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(*) при реализации товаров разных видов используется максимальное значение коэффициента.</w:t>
      </w:r>
    </w:p>
    <w:p w:rsidR="00210A56" w:rsidRPr="002019EB" w:rsidRDefault="0085473D" w:rsidP="003764A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(**)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 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ст. 346.27 НК РФ);</w:t>
      </w:r>
    </w:p>
    <w:p w:rsidR="00210A56" w:rsidRPr="002019EB" w:rsidRDefault="00210A56" w:rsidP="002019EB">
      <w:pPr>
        <w:ind w:left="708"/>
        <w:jc w:val="right"/>
        <w:rPr>
          <w:sz w:val="26"/>
          <w:szCs w:val="26"/>
        </w:rPr>
      </w:pPr>
    </w:p>
    <w:p w:rsidR="00210A56" w:rsidRPr="002019EB" w:rsidRDefault="00210A56" w:rsidP="00210A56">
      <w:pPr>
        <w:ind w:left="708"/>
        <w:jc w:val="right"/>
        <w:rPr>
          <w:sz w:val="26"/>
          <w:szCs w:val="26"/>
        </w:rPr>
      </w:pPr>
      <w:r w:rsidRPr="002019EB">
        <w:rPr>
          <w:sz w:val="26"/>
          <w:szCs w:val="26"/>
        </w:rPr>
        <w:t>Таблица №3</w:t>
      </w:r>
    </w:p>
    <w:p w:rsidR="00210A56" w:rsidRPr="002019EB" w:rsidRDefault="00210A56" w:rsidP="002019EB">
      <w:pPr>
        <w:ind w:left="708"/>
        <w:jc w:val="right"/>
        <w:rPr>
          <w:sz w:val="26"/>
          <w:szCs w:val="26"/>
        </w:rPr>
      </w:pPr>
    </w:p>
    <w:p w:rsidR="00210A56" w:rsidRPr="002019EB" w:rsidRDefault="00210A56" w:rsidP="002019EB">
      <w:pPr>
        <w:ind w:left="708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Для розничной торговли, осуществляемой</w:t>
      </w:r>
      <w:r w:rsidR="00B454D3">
        <w:rPr>
          <w:sz w:val="26"/>
          <w:szCs w:val="26"/>
        </w:rPr>
        <w:t xml:space="preserve"> </w:t>
      </w:r>
      <w:r w:rsidRPr="002019EB">
        <w:rPr>
          <w:sz w:val="26"/>
          <w:szCs w:val="26"/>
        </w:rPr>
        <w:t>через объекты стационарной торговой сети,</w:t>
      </w:r>
      <w:r w:rsidR="00B454D3">
        <w:rPr>
          <w:sz w:val="26"/>
          <w:szCs w:val="26"/>
        </w:rPr>
        <w:t xml:space="preserve"> </w:t>
      </w:r>
      <w:bookmarkStart w:id="0" w:name="_GoBack"/>
      <w:bookmarkEnd w:id="0"/>
      <w:r w:rsidRPr="002019EB">
        <w:rPr>
          <w:sz w:val="26"/>
          <w:szCs w:val="26"/>
        </w:rPr>
        <w:t xml:space="preserve">имеющие торговые залы, а также торговые места более 5 </w:t>
      </w:r>
      <w:proofErr w:type="spellStart"/>
      <w:r w:rsidRPr="002019EB">
        <w:rPr>
          <w:sz w:val="26"/>
          <w:szCs w:val="26"/>
        </w:rPr>
        <w:t>кв.м</w:t>
      </w:r>
      <w:proofErr w:type="spellEnd"/>
      <w:r w:rsidRPr="002019EB">
        <w:rPr>
          <w:sz w:val="26"/>
          <w:szCs w:val="26"/>
        </w:rPr>
        <w:t>.</w:t>
      </w:r>
    </w:p>
    <w:p w:rsidR="00210A56" w:rsidRPr="002019EB" w:rsidRDefault="00210A56" w:rsidP="002019EB">
      <w:pPr>
        <w:ind w:left="708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822"/>
      </w:tblGrid>
      <w:tr w:rsidR="00210A56" w:rsidRPr="002019EB" w:rsidTr="006154AC">
        <w:trPr>
          <w:tblHeader/>
        </w:trPr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Виды реализуемых товаров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Размер коэффициента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BC5523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1. Мебель; транспортные средства; ювелирные изделия; верхняя одежда из натуральной кожи, меха</w:t>
            </w:r>
            <w:r w:rsidR="00BC5523">
              <w:rPr>
                <w:sz w:val="26"/>
                <w:szCs w:val="26"/>
              </w:rPr>
              <w:t xml:space="preserve"> (**)</w:t>
            </w:r>
            <w:r w:rsidRPr="002019EB">
              <w:rPr>
                <w:sz w:val="26"/>
                <w:szCs w:val="26"/>
              </w:rPr>
              <w:t xml:space="preserve">; автозапчасти и </w:t>
            </w:r>
            <w:proofErr w:type="spellStart"/>
            <w:r w:rsidRPr="002019EB">
              <w:rPr>
                <w:sz w:val="26"/>
                <w:szCs w:val="26"/>
              </w:rPr>
              <w:t>автопринадлежности</w:t>
            </w:r>
            <w:proofErr w:type="spellEnd"/>
            <w:r w:rsidRPr="002019EB">
              <w:rPr>
                <w:sz w:val="26"/>
                <w:szCs w:val="26"/>
              </w:rPr>
              <w:t>; бытовая радиоэлектронная аппаратура, бытовые машины и приборы, оргтехника, телефоны, оружие и патроны к нему; строительные материалы и сантехника, продовольственные товары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2. Одежда (за исключением указанной в пункте 1), обувь, головные уборы</w:t>
            </w:r>
            <w:r w:rsidR="00BC5523">
              <w:rPr>
                <w:sz w:val="26"/>
                <w:szCs w:val="26"/>
              </w:rPr>
              <w:t xml:space="preserve"> (**)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3. Цветы, семена, саженцы; канцелярские товары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0,8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4. Книги, газеты, журналы, прочая печатная продукция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6. Прочие промышленные товары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0,85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1218E5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 xml:space="preserve">7. </w:t>
            </w:r>
            <w:r w:rsidR="000D7778">
              <w:rPr>
                <w:sz w:val="26"/>
                <w:szCs w:val="26"/>
              </w:rPr>
              <w:t>Средства, подлежащие ветеринарному применению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№ 61- ФЗ» Об обращении лекарственных средств»)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0,3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5B3A31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 xml:space="preserve">8. </w:t>
            </w:r>
            <w:r w:rsidR="005B3A31">
              <w:rPr>
                <w:sz w:val="26"/>
                <w:szCs w:val="26"/>
              </w:rPr>
              <w:t>Т</w:t>
            </w:r>
            <w:r w:rsidRPr="002019EB">
              <w:rPr>
                <w:sz w:val="26"/>
                <w:szCs w:val="26"/>
              </w:rPr>
              <w:t>овар</w:t>
            </w:r>
            <w:r w:rsidR="005B3A31">
              <w:rPr>
                <w:sz w:val="26"/>
                <w:szCs w:val="26"/>
              </w:rPr>
              <w:t>ы</w:t>
            </w:r>
            <w:r w:rsidRPr="002019EB">
              <w:rPr>
                <w:sz w:val="26"/>
                <w:szCs w:val="26"/>
              </w:rPr>
              <w:t>, бывши</w:t>
            </w:r>
            <w:r w:rsidR="005B3A31">
              <w:rPr>
                <w:sz w:val="26"/>
                <w:szCs w:val="26"/>
              </w:rPr>
              <w:t>е</w:t>
            </w:r>
            <w:r w:rsidRPr="002019EB">
              <w:rPr>
                <w:sz w:val="26"/>
                <w:szCs w:val="26"/>
              </w:rPr>
              <w:t xml:space="preserve"> в употреблении, сданны</w:t>
            </w:r>
            <w:r w:rsidR="005B3A31">
              <w:rPr>
                <w:sz w:val="26"/>
                <w:szCs w:val="26"/>
              </w:rPr>
              <w:t>е</w:t>
            </w:r>
            <w:r w:rsidRPr="002019EB">
              <w:rPr>
                <w:sz w:val="26"/>
                <w:szCs w:val="26"/>
              </w:rPr>
              <w:t xml:space="preserve"> на реализацию населением, кроме продажи автомобилей и ювелирных изделий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0,4</w:t>
            </w:r>
          </w:p>
        </w:tc>
      </w:tr>
    </w:tbl>
    <w:p w:rsidR="00210A56" w:rsidRPr="002019EB" w:rsidRDefault="00210A56" w:rsidP="002019E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(*) при реализации товаров разных видов используется максимальное значение коэффициента</w:t>
      </w:r>
    </w:p>
    <w:p w:rsidR="00210A56" w:rsidRPr="002019EB" w:rsidRDefault="0085473D" w:rsidP="006A74F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(**)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 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ст. 346.27 НК РФ);</w:t>
      </w:r>
    </w:p>
    <w:p w:rsidR="00C96313" w:rsidRPr="002019EB" w:rsidRDefault="00C96313" w:rsidP="002019EB">
      <w:pPr>
        <w:rPr>
          <w:sz w:val="26"/>
          <w:szCs w:val="26"/>
        </w:rPr>
      </w:pPr>
    </w:p>
    <w:p w:rsidR="00C96313" w:rsidRPr="002019EB" w:rsidRDefault="00C96313" w:rsidP="00210A56">
      <w:pPr>
        <w:ind w:firstLine="540"/>
        <w:jc w:val="both"/>
        <w:rPr>
          <w:sz w:val="26"/>
          <w:szCs w:val="26"/>
        </w:rPr>
      </w:pPr>
      <w:r w:rsidRPr="002019EB">
        <w:rPr>
          <w:sz w:val="26"/>
          <w:szCs w:val="26"/>
        </w:rPr>
        <w:t xml:space="preserve">2. Настоящие изменения вступают в силу </w:t>
      </w:r>
      <w:r w:rsidR="00210A56" w:rsidRPr="002019EB">
        <w:rPr>
          <w:sz w:val="26"/>
          <w:szCs w:val="26"/>
        </w:rPr>
        <w:t>с 01.01 2020 года</w:t>
      </w:r>
      <w:r w:rsidR="00D156B2" w:rsidRPr="002019EB">
        <w:rPr>
          <w:sz w:val="26"/>
          <w:szCs w:val="26"/>
        </w:rPr>
        <w:t>, но не ранее чем по истечении одного месяца со дня его официального опубликования в районной газете «Знамя Ильича»</w:t>
      </w:r>
    </w:p>
    <w:p w:rsidR="00C96313" w:rsidRPr="002019EB" w:rsidRDefault="00C96313" w:rsidP="00210A56">
      <w:pPr>
        <w:widowControl w:val="0"/>
        <w:tabs>
          <w:tab w:val="left" w:pos="5820"/>
        </w:tabs>
        <w:ind w:firstLine="540"/>
        <w:jc w:val="both"/>
        <w:rPr>
          <w:sz w:val="26"/>
          <w:szCs w:val="26"/>
        </w:rPr>
      </w:pPr>
    </w:p>
    <w:p w:rsidR="00C96313" w:rsidRPr="002019EB" w:rsidRDefault="00C96313" w:rsidP="00210A56">
      <w:pPr>
        <w:widowControl w:val="0"/>
        <w:tabs>
          <w:tab w:val="left" w:pos="5820"/>
        </w:tabs>
        <w:ind w:firstLine="540"/>
        <w:jc w:val="both"/>
        <w:rPr>
          <w:sz w:val="26"/>
          <w:szCs w:val="26"/>
        </w:rPr>
      </w:pPr>
    </w:p>
    <w:p w:rsidR="00C96313" w:rsidRPr="002019EB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 w:rsidRPr="002019EB">
        <w:rPr>
          <w:sz w:val="26"/>
          <w:szCs w:val="26"/>
        </w:rPr>
        <w:t>Глава района</w:t>
      </w:r>
      <w:r w:rsidRPr="002019EB">
        <w:rPr>
          <w:sz w:val="26"/>
          <w:szCs w:val="26"/>
        </w:rPr>
        <w:tab/>
      </w:r>
      <w:r w:rsidRPr="002019EB">
        <w:rPr>
          <w:sz w:val="26"/>
          <w:szCs w:val="26"/>
        </w:rPr>
        <w:tab/>
      </w:r>
      <w:r w:rsidRPr="002019EB">
        <w:rPr>
          <w:sz w:val="26"/>
          <w:szCs w:val="26"/>
        </w:rPr>
        <w:tab/>
        <w:t xml:space="preserve">В.Ш. </w:t>
      </w:r>
      <w:proofErr w:type="spellStart"/>
      <w:r w:rsidRPr="002019EB">
        <w:rPr>
          <w:sz w:val="26"/>
          <w:szCs w:val="26"/>
        </w:rPr>
        <w:t>Азгалдян</w:t>
      </w:r>
      <w:proofErr w:type="spellEnd"/>
    </w:p>
    <w:p w:rsidR="00C96313" w:rsidRPr="002019EB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Pr="002019EB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 w:rsidRPr="002019EB">
        <w:rPr>
          <w:sz w:val="26"/>
          <w:szCs w:val="26"/>
        </w:rPr>
        <w:t>«</w:t>
      </w:r>
      <w:r w:rsidR="00394609">
        <w:rPr>
          <w:sz w:val="26"/>
          <w:szCs w:val="26"/>
        </w:rPr>
        <w:t>20</w:t>
      </w:r>
      <w:r w:rsidR="00C96313" w:rsidRPr="002019EB">
        <w:rPr>
          <w:sz w:val="26"/>
          <w:szCs w:val="26"/>
        </w:rPr>
        <w:t>»</w:t>
      </w:r>
      <w:r w:rsidR="00394609">
        <w:rPr>
          <w:sz w:val="26"/>
          <w:szCs w:val="26"/>
        </w:rPr>
        <w:t xml:space="preserve"> ноября </w:t>
      </w:r>
      <w:r w:rsidR="00C96313" w:rsidRPr="002019EB">
        <w:rPr>
          <w:sz w:val="26"/>
          <w:szCs w:val="26"/>
        </w:rPr>
        <w:t>201</w:t>
      </w:r>
      <w:r w:rsidR="00062BD9" w:rsidRPr="002019EB">
        <w:rPr>
          <w:sz w:val="26"/>
          <w:szCs w:val="26"/>
        </w:rPr>
        <w:t>9</w:t>
      </w:r>
    </w:p>
    <w:p w:rsidR="00C96313" w:rsidRPr="002019EB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Pr="002019EB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 w:rsidRPr="002019EB">
        <w:rPr>
          <w:sz w:val="26"/>
          <w:szCs w:val="26"/>
        </w:rPr>
        <w:t>№</w:t>
      </w:r>
      <w:r w:rsidR="00394609">
        <w:rPr>
          <w:sz w:val="26"/>
          <w:szCs w:val="26"/>
        </w:rPr>
        <w:t>46</w:t>
      </w:r>
    </w:p>
    <w:sectPr w:rsidR="00C96313" w:rsidRPr="002019EB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A9" w:rsidRDefault="002E0DA9">
      <w:r>
        <w:separator/>
      </w:r>
    </w:p>
  </w:endnote>
  <w:endnote w:type="continuationSeparator" w:id="0">
    <w:p w:rsidR="002E0DA9" w:rsidRDefault="002E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A9" w:rsidRDefault="002E0DA9">
      <w:r>
        <w:separator/>
      </w:r>
    </w:p>
  </w:footnote>
  <w:footnote w:type="continuationSeparator" w:id="0">
    <w:p w:rsidR="002E0DA9" w:rsidRDefault="002E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08" w:rsidRDefault="00AD3008" w:rsidP="00F056B5">
    <w:pPr>
      <w:pStyle w:val="a9"/>
      <w:framePr w:wrap="auto" w:vAnchor="text" w:hAnchor="margin" w:xAlign="center" w:y="1"/>
      <w:rPr>
        <w:rStyle w:val="ab"/>
      </w:rPr>
    </w:pPr>
  </w:p>
  <w:p w:rsidR="00AD3008" w:rsidRDefault="00AD3008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2C"/>
    <w:multiLevelType w:val="hybridMultilevel"/>
    <w:tmpl w:val="22F8E1BE"/>
    <w:lvl w:ilvl="0" w:tplc="1DDCC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28E1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D7778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3F1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8E5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9EB"/>
    <w:rsid w:val="00201ADB"/>
    <w:rsid w:val="0020296F"/>
    <w:rsid w:val="00203B9B"/>
    <w:rsid w:val="0020525F"/>
    <w:rsid w:val="00205C03"/>
    <w:rsid w:val="00210445"/>
    <w:rsid w:val="00210A56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0DA9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57EE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64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177D"/>
    <w:rsid w:val="00392481"/>
    <w:rsid w:val="00393433"/>
    <w:rsid w:val="00393B62"/>
    <w:rsid w:val="00394609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D74D0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3F7825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12E3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3A31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7BFD"/>
    <w:rsid w:val="00610207"/>
    <w:rsid w:val="0061115A"/>
    <w:rsid w:val="00611400"/>
    <w:rsid w:val="00612A96"/>
    <w:rsid w:val="006146E8"/>
    <w:rsid w:val="0061545C"/>
    <w:rsid w:val="006154AC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127"/>
    <w:rsid w:val="006979D0"/>
    <w:rsid w:val="006A1562"/>
    <w:rsid w:val="006A271A"/>
    <w:rsid w:val="006A3789"/>
    <w:rsid w:val="006A53FD"/>
    <w:rsid w:val="006A5736"/>
    <w:rsid w:val="006A6761"/>
    <w:rsid w:val="006A74FB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04AE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2461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5657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473D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1E0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6BE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215B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C5B"/>
    <w:rsid w:val="00A10BB1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300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4D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6FB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286F"/>
    <w:rsid w:val="00BC32F0"/>
    <w:rsid w:val="00BC3E8C"/>
    <w:rsid w:val="00BC4508"/>
    <w:rsid w:val="00BC5523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76C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6B2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67DD4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2A97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CE037C"/>
  <w15:docId w15:val="{6CB3669B-D9F5-4EA3-9036-224CD33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908D-8A50-44F2-B440-1B3D3732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97</cp:revision>
  <cp:lastPrinted>2019-11-11T05:04:00Z</cp:lastPrinted>
  <dcterms:created xsi:type="dcterms:W3CDTF">2014-09-03T03:29:00Z</dcterms:created>
  <dcterms:modified xsi:type="dcterms:W3CDTF">2019-11-19T05:50:00Z</dcterms:modified>
</cp:coreProperties>
</file>