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BE" w:rsidRDefault="00C329BE" w:rsidP="00A15EA6">
      <w:pPr>
        <w:jc w:val="center"/>
        <w:rPr>
          <w:rFonts w:ascii="Times New Roman" w:hAnsi="Times New Roman" w:cs="Times New Roman"/>
          <w:sz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-431800</wp:posOffset>
            </wp:positionV>
            <wp:extent cx="713740" cy="716280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5EA6" w:rsidRPr="008D30BA" w:rsidRDefault="00A15EA6" w:rsidP="00A15EA6">
      <w:pPr>
        <w:jc w:val="center"/>
        <w:rPr>
          <w:rFonts w:ascii="Times New Roman" w:hAnsi="Times New Roman" w:cs="Times New Roman"/>
          <w:sz w:val="26"/>
        </w:rPr>
      </w:pPr>
      <w:r w:rsidRPr="008D30BA">
        <w:rPr>
          <w:rFonts w:ascii="Times New Roman" w:hAnsi="Times New Roman" w:cs="Times New Roman"/>
          <w:sz w:val="26"/>
        </w:rPr>
        <w:t>ЗАРИНСКИЙ РАЙОННЫЙ СОВЕТ НАРОДНЫХ ДЕПУТАТОВ</w:t>
      </w:r>
    </w:p>
    <w:p w:rsidR="00A15EA6" w:rsidRPr="008D30BA" w:rsidRDefault="00A15EA6" w:rsidP="00A15EA6">
      <w:pPr>
        <w:jc w:val="center"/>
        <w:rPr>
          <w:rFonts w:ascii="Times New Roman" w:hAnsi="Times New Roman" w:cs="Times New Roman"/>
          <w:sz w:val="28"/>
        </w:rPr>
      </w:pPr>
      <w:r w:rsidRPr="008D30BA">
        <w:rPr>
          <w:rFonts w:ascii="Times New Roman" w:hAnsi="Times New Roman" w:cs="Times New Roman"/>
          <w:sz w:val="26"/>
        </w:rPr>
        <w:t>АЛТАЙСКОГО КРАЯ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A15EA6" w:rsidRPr="008D30BA" w:rsidTr="00F4306D">
        <w:tc>
          <w:tcPr>
            <w:tcW w:w="7905" w:type="dxa"/>
          </w:tcPr>
          <w:p w:rsidR="00A15EA6" w:rsidRPr="00963DF1" w:rsidRDefault="00A15EA6" w:rsidP="00F4306D">
            <w:pPr>
              <w:pStyle w:val="a3"/>
              <w:rPr>
                <w:sz w:val="26"/>
                <w:szCs w:val="26"/>
              </w:rPr>
            </w:pPr>
            <w:r w:rsidRPr="00A149D9">
              <w:rPr>
                <w:b w:val="0"/>
              </w:rPr>
              <w:tab/>
            </w:r>
            <w:r w:rsidRPr="00A149D9">
              <w:rPr>
                <w:b w:val="0"/>
              </w:rPr>
              <w:tab/>
            </w:r>
            <w:r w:rsidRPr="00A149D9">
              <w:rPr>
                <w:b w:val="0"/>
                <w:szCs w:val="28"/>
              </w:rPr>
              <w:t xml:space="preserve">    Р Е Ш Е Н И Е   </w:t>
            </w:r>
            <w:r w:rsidRPr="00963DF1">
              <w:rPr>
                <w:szCs w:val="28"/>
              </w:rPr>
              <w:t>ПРОЕКТ</w:t>
            </w:r>
          </w:p>
          <w:p w:rsidR="00A15EA6" w:rsidRPr="008D30BA" w:rsidRDefault="00A15EA6" w:rsidP="00F4306D">
            <w:pPr>
              <w:keepNext/>
              <w:tabs>
                <w:tab w:val="left" w:pos="1700"/>
                <w:tab w:val="center" w:pos="3844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15EA6" w:rsidRPr="008D30BA" w:rsidRDefault="00A15EA6" w:rsidP="00F4306D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15EA6" w:rsidRPr="00A36B61" w:rsidRDefault="00A15EA6" w:rsidP="00A15EA6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</w:t>
      </w:r>
      <w:r w:rsidRPr="00A36B61">
        <w:rPr>
          <w:rFonts w:ascii="Times New Roman" w:hAnsi="Times New Roman" w:cs="Times New Roman"/>
          <w:sz w:val="26"/>
          <w:szCs w:val="24"/>
        </w:rPr>
        <w:t>2019</w:t>
      </w:r>
      <w:r w:rsidRPr="00A36B61">
        <w:rPr>
          <w:rFonts w:ascii="Times New Roman" w:hAnsi="Times New Roman" w:cs="Times New Roman"/>
          <w:sz w:val="26"/>
          <w:szCs w:val="24"/>
        </w:rPr>
        <w:tab/>
      </w:r>
      <w:r w:rsidRPr="00A36B61">
        <w:rPr>
          <w:rFonts w:ascii="Times New Roman" w:hAnsi="Times New Roman" w:cs="Times New Roman"/>
          <w:sz w:val="26"/>
          <w:szCs w:val="24"/>
        </w:rPr>
        <w:tab/>
      </w:r>
      <w:r w:rsidRPr="00A36B61">
        <w:rPr>
          <w:rFonts w:ascii="Times New Roman" w:hAnsi="Times New Roman" w:cs="Times New Roman"/>
          <w:sz w:val="26"/>
          <w:szCs w:val="24"/>
        </w:rPr>
        <w:tab/>
      </w:r>
      <w:r w:rsidRPr="00A36B61">
        <w:rPr>
          <w:rFonts w:ascii="Times New Roman" w:hAnsi="Times New Roman" w:cs="Times New Roman"/>
          <w:sz w:val="26"/>
          <w:szCs w:val="24"/>
        </w:rPr>
        <w:tab/>
      </w:r>
      <w:r w:rsidRPr="00A36B61">
        <w:rPr>
          <w:rFonts w:ascii="Times New Roman" w:hAnsi="Times New Roman" w:cs="Times New Roman"/>
          <w:sz w:val="26"/>
          <w:szCs w:val="24"/>
        </w:rPr>
        <w:tab/>
      </w:r>
      <w:r w:rsidRPr="00A36B61">
        <w:rPr>
          <w:rFonts w:ascii="Times New Roman" w:hAnsi="Times New Roman" w:cs="Times New Roman"/>
          <w:sz w:val="26"/>
          <w:szCs w:val="24"/>
        </w:rPr>
        <w:tab/>
      </w:r>
      <w:r w:rsidRPr="00A36B61">
        <w:rPr>
          <w:rFonts w:ascii="Times New Roman" w:hAnsi="Times New Roman" w:cs="Times New Roman"/>
          <w:sz w:val="26"/>
          <w:szCs w:val="24"/>
        </w:rPr>
        <w:tab/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     </w:t>
      </w:r>
      <w:r w:rsidRPr="00A36B61">
        <w:rPr>
          <w:rFonts w:ascii="Times New Roman" w:hAnsi="Times New Roman" w:cs="Times New Roman"/>
          <w:sz w:val="26"/>
          <w:szCs w:val="24"/>
        </w:rPr>
        <w:t>№</w:t>
      </w:r>
      <w:r>
        <w:rPr>
          <w:rFonts w:ascii="Times New Roman" w:hAnsi="Times New Roman" w:cs="Times New Roman"/>
          <w:sz w:val="26"/>
          <w:szCs w:val="24"/>
        </w:rPr>
        <w:t>_________</w:t>
      </w:r>
    </w:p>
    <w:p w:rsidR="00A15EA6" w:rsidRPr="00A36B61" w:rsidRDefault="00A15EA6" w:rsidP="00A15EA6">
      <w:pPr>
        <w:jc w:val="center"/>
        <w:rPr>
          <w:rFonts w:ascii="Times New Roman" w:hAnsi="Times New Roman" w:cs="Times New Roman"/>
          <w:sz w:val="18"/>
          <w:szCs w:val="24"/>
        </w:rPr>
      </w:pPr>
      <w:r w:rsidRPr="00A36B61">
        <w:rPr>
          <w:rFonts w:ascii="Times New Roman" w:hAnsi="Times New Roman" w:cs="Times New Roman"/>
          <w:sz w:val="18"/>
          <w:szCs w:val="24"/>
        </w:rPr>
        <w:t>г. Заринск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A15EA6" w:rsidRPr="00C95CEA" w:rsidTr="00F4306D">
        <w:tc>
          <w:tcPr>
            <w:tcW w:w="4077" w:type="dxa"/>
            <w:shd w:val="clear" w:color="auto" w:fill="auto"/>
          </w:tcPr>
          <w:p w:rsidR="00A15EA6" w:rsidRPr="00C95CEA" w:rsidRDefault="00A15EA6" w:rsidP="00F43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C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и дополнений в Регламент </w:t>
            </w:r>
            <w:proofErr w:type="spellStart"/>
            <w:r w:rsidRPr="00C95CEA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Pr="00C95C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районного Совета народных депутатов, утверждённый решением </w:t>
            </w:r>
            <w:proofErr w:type="spellStart"/>
            <w:r w:rsidRPr="00C95CEA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Pr="00C95C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районного Совета народных депутатов от 29.08.2017 № 39.  </w:t>
            </w:r>
          </w:p>
        </w:tc>
      </w:tr>
    </w:tbl>
    <w:p w:rsidR="00A15EA6" w:rsidRPr="00C95CEA" w:rsidRDefault="00A15EA6" w:rsidP="00A15EA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15EA6" w:rsidRPr="00C95CEA" w:rsidRDefault="00A15EA6" w:rsidP="00A15EA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C95CEA">
        <w:rPr>
          <w:sz w:val="26"/>
          <w:szCs w:val="26"/>
        </w:rPr>
        <w:t xml:space="preserve">В соответствии с </w:t>
      </w:r>
      <w:hyperlink r:id="rId5" w:history="1">
        <w:r w:rsidRPr="00C95CEA">
          <w:rPr>
            <w:rStyle w:val="a5"/>
            <w:sz w:val="26"/>
            <w:szCs w:val="26"/>
          </w:rPr>
          <w:t>Федеральным законом</w:t>
        </w:r>
      </w:hyperlink>
      <w:r w:rsidRPr="00C95CEA">
        <w:rPr>
          <w:sz w:val="26"/>
          <w:szCs w:val="26"/>
        </w:rPr>
        <w:t xml:space="preserve"> от 06.10.2003 № 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95CEA">
        <w:rPr>
          <w:sz w:val="26"/>
          <w:szCs w:val="26"/>
        </w:rPr>
        <w:t>Заринский</w:t>
      </w:r>
      <w:proofErr w:type="spellEnd"/>
      <w:r w:rsidRPr="00C95CEA">
        <w:rPr>
          <w:sz w:val="26"/>
          <w:szCs w:val="26"/>
        </w:rPr>
        <w:t xml:space="preserve"> район Алтайского края, районный Совет народных депутатов </w:t>
      </w:r>
    </w:p>
    <w:p w:rsidR="00A15EA6" w:rsidRPr="00C95CEA" w:rsidRDefault="00A15EA6" w:rsidP="00A15EA6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95CEA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A15EA6" w:rsidRPr="00C95CEA" w:rsidRDefault="00A15EA6" w:rsidP="00A15EA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5CEA">
        <w:rPr>
          <w:rFonts w:ascii="Times New Roman" w:hAnsi="Times New Roman" w:cs="Times New Roman"/>
          <w:bCs/>
          <w:sz w:val="26"/>
          <w:szCs w:val="26"/>
        </w:rPr>
        <w:t xml:space="preserve">1.Внести изменения и дополнения в Регламент </w:t>
      </w:r>
      <w:proofErr w:type="spellStart"/>
      <w:r w:rsidRPr="00C95CEA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C95CEA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депутатов, утверждённый решением Совета народных депутатов от 29.08.2017 № 39 следующие изменения и дополнения: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>1) исключить из статьи 8 части 1 Регламента пункт 4;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>2) пункт 5 части 1 статьи 8 Регламента изложить в следующей редакции: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 xml:space="preserve"> </w:t>
      </w:r>
      <w:proofErr w:type="gramStart"/>
      <w:r w:rsidRPr="00C95CEA">
        <w:rPr>
          <w:b w:val="0"/>
          <w:sz w:val="26"/>
          <w:szCs w:val="26"/>
        </w:rPr>
        <w:t>« депутат</w:t>
      </w:r>
      <w:proofErr w:type="gramEnd"/>
      <w:r w:rsidRPr="00C95CEA">
        <w:rPr>
          <w:b w:val="0"/>
          <w:sz w:val="26"/>
          <w:szCs w:val="26"/>
        </w:rPr>
        <w:t xml:space="preserve"> имеет право на обращение: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>а) к главе муниципального образования и иным должностным лицам местного самоуправления;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>б) к органам местного самоуправления, муниципальным органам их должностным лицам;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>в) к руководителям государственных и муниципальных учреждений и предприятий;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>г) к должностным лицам органов государственной власти Алтайского края, иных государственных органов Алтайского края;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 xml:space="preserve">д) к руководителям общественных объединений и организаций, осуществляющих свою деятельность на территории </w:t>
      </w:r>
      <w:proofErr w:type="spellStart"/>
      <w:r w:rsidRPr="00C95CEA">
        <w:rPr>
          <w:b w:val="0"/>
          <w:sz w:val="26"/>
          <w:szCs w:val="26"/>
        </w:rPr>
        <w:t>Заринского</w:t>
      </w:r>
      <w:proofErr w:type="spellEnd"/>
      <w:r w:rsidRPr="00C95CEA">
        <w:rPr>
          <w:b w:val="0"/>
          <w:sz w:val="26"/>
          <w:szCs w:val="26"/>
        </w:rPr>
        <w:t xml:space="preserve"> района;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lastRenderedPageBreak/>
        <w:t>е) к иным должностным лицам и органам, в чью компетенцию входит рассмотрение и принятие решений по вопросам местного значения или связанными с реализацией депутатом его полномочий;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>Должностные лица, перечисленные в пунктах: а), б), г), к которым направлены обращения депутата, обязаны дать ответ на указанные обращения в течение 30 дней, а запрашиваемые документы представить в течение 15 дней со дня регистрации письменного обращения, если иное не установлено действующим законодательством.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>Должностные лица, перечисленные в пунктах: в). д), е), к которым направлены обращения депутатов, представляют ответ на указанные обращения в сроки, установленные действующим законодательством».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>3) абзац 7 части 3 статьи 42 Регламента изложить в следующей редакции: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 xml:space="preserve">«глава муниципального образования, иные должностные лица органов местного самоуправления расположенных на территории </w:t>
      </w:r>
      <w:proofErr w:type="spellStart"/>
      <w:r w:rsidRPr="00C95CEA">
        <w:rPr>
          <w:b w:val="0"/>
          <w:sz w:val="26"/>
          <w:szCs w:val="26"/>
        </w:rPr>
        <w:t>Заринского</w:t>
      </w:r>
      <w:proofErr w:type="spellEnd"/>
      <w:r w:rsidRPr="00C95CEA">
        <w:rPr>
          <w:b w:val="0"/>
          <w:sz w:val="26"/>
          <w:szCs w:val="26"/>
        </w:rPr>
        <w:t xml:space="preserve"> района,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вопроса».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>4) «в части 3 статьи 42 Регламента слова «обязаны дать на него устный или письменный ответ», заменить словами «представляет на него ответ»;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>-третье предложение абзаца исключить».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 xml:space="preserve">5). дополнить статью 27 Регламента абзацами следующего </w:t>
      </w:r>
      <w:proofErr w:type="spellStart"/>
      <w:r w:rsidRPr="00C95CEA">
        <w:rPr>
          <w:b w:val="0"/>
          <w:sz w:val="26"/>
          <w:szCs w:val="26"/>
        </w:rPr>
        <w:t>содержанпя</w:t>
      </w:r>
      <w:proofErr w:type="spellEnd"/>
      <w:r w:rsidRPr="00C95CEA">
        <w:rPr>
          <w:b w:val="0"/>
          <w:sz w:val="26"/>
          <w:szCs w:val="26"/>
        </w:rPr>
        <w:t>: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 xml:space="preserve"> «Проведение открытого голосования в исключительных случаях по вопросам, требующим безотлагательного решения, в промежутках между сессиями может проводиться посредством опроса депутатов по распоряжению председателя Совета.»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 xml:space="preserve"> «Опрос осуществляется с помощью подписных листов, в которых указываются вопрос, по которому проводится голосование, дата его проведения, фамилия инициалы депутата, личная подпись и другие данные.</w:t>
      </w:r>
    </w:p>
    <w:p w:rsidR="00A15EA6" w:rsidRPr="00C95CEA" w:rsidRDefault="00A15EA6" w:rsidP="00A15EA6">
      <w:pPr>
        <w:pStyle w:val="a3"/>
        <w:ind w:firstLine="708"/>
        <w:jc w:val="both"/>
        <w:rPr>
          <w:b w:val="0"/>
          <w:sz w:val="26"/>
          <w:szCs w:val="26"/>
        </w:rPr>
      </w:pPr>
      <w:r w:rsidRPr="00C95CEA">
        <w:rPr>
          <w:b w:val="0"/>
          <w:sz w:val="26"/>
          <w:szCs w:val="26"/>
        </w:rPr>
        <w:t xml:space="preserve"> «Форма опросного листа разрабатывается Советом и утверждается председателем Совета»</w:t>
      </w:r>
    </w:p>
    <w:p w:rsidR="00A15EA6" w:rsidRPr="00C95CEA" w:rsidRDefault="00A15EA6" w:rsidP="00A15EA6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95CEA">
        <w:rPr>
          <w:rFonts w:ascii="Times New Roman" w:hAnsi="Times New Roman" w:cs="Times New Roman"/>
          <w:sz w:val="26"/>
          <w:szCs w:val="26"/>
        </w:rPr>
        <w:t xml:space="preserve"> «Итоги голосования посредством опроса депутатов доводятся до сведения депутатов на ближайшей сессии и утверждаются решением Совета депутатов»</w:t>
      </w:r>
      <w:r w:rsidRPr="00C95CE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A15EA6" w:rsidRPr="00C95CEA" w:rsidRDefault="00A15EA6" w:rsidP="00A15EA6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5CEA">
        <w:rPr>
          <w:sz w:val="26"/>
          <w:szCs w:val="26"/>
        </w:rPr>
        <w:t xml:space="preserve">2. Обнародовать настоящее решение на официальном сайте Администрации </w:t>
      </w:r>
      <w:proofErr w:type="spellStart"/>
      <w:r w:rsidRPr="00C95CEA">
        <w:rPr>
          <w:sz w:val="26"/>
          <w:szCs w:val="26"/>
        </w:rPr>
        <w:t>Заринского</w:t>
      </w:r>
      <w:proofErr w:type="spellEnd"/>
      <w:r w:rsidRPr="00C95CEA">
        <w:rPr>
          <w:sz w:val="26"/>
          <w:szCs w:val="26"/>
        </w:rPr>
        <w:t xml:space="preserve"> района.</w:t>
      </w:r>
    </w:p>
    <w:p w:rsidR="00A15EA6" w:rsidRPr="00C95CEA" w:rsidRDefault="00A15EA6" w:rsidP="00A15EA6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5CEA">
        <w:rPr>
          <w:sz w:val="26"/>
          <w:szCs w:val="26"/>
        </w:rPr>
        <w:t>3. Решение вступает в силу со дня его обнародования.</w:t>
      </w:r>
    </w:p>
    <w:p w:rsidR="00A15EA6" w:rsidRPr="00C95CEA" w:rsidRDefault="00A15EA6" w:rsidP="00A15EA6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5CEA">
        <w:rPr>
          <w:sz w:val="26"/>
          <w:szCs w:val="26"/>
        </w:rPr>
        <w:t>3. Контроль за исполнением настоящего решения возложить на постоянную комиссию по социально-прав</w:t>
      </w:r>
      <w:r w:rsidR="00C95CEA">
        <w:rPr>
          <w:sz w:val="26"/>
          <w:szCs w:val="26"/>
        </w:rPr>
        <w:t>овым вопросам. (</w:t>
      </w:r>
      <w:proofErr w:type="spellStart"/>
      <w:r w:rsidR="00C95CEA">
        <w:rPr>
          <w:sz w:val="26"/>
          <w:szCs w:val="26"/>
        </w:rPr>
        <w:t>Гордымова</w:t>
      </w:r>
      <w:proofErr w:type="spellEnd"/>
      <w:r w:rsidR="00C95CEA">
        <w:rPr>
          <w:sz w:val="26"/>
          <w:szCs w:val="26"/>
        </w:rPr>
        <w:t xml:space="preserve"> Н.П</w:t>
      </w:r>
      <w:r w:rsidRPr="00C95CEA">
        <w:rPr>
          <w:sz w:val="26"/>
          <w:szCs w:val="26"/>
        </w:rPr>
        <w:t>.)</w:t>
      </w:r>
    </w:p>
    <w:p w:rsidR="00A15EA6" w:rsidRPr="00C95CEA" w:rsidRDefault="00A15EA6" w:rsidP="00A15EA6">
      <w:pPr>
        <w:pStyle w:val="consplusnormal"/>
        <w:spacing w:before="0" w:beforeAutospacing="0" w:after="0" w:afterAutospacing="0"/>
        <w:jc w:val="both"/>
        <w:rPr>
          <w:sz w:val="26"/>
          <w:szCs w:val="26"/>
        </w:rPr>
      </w:pPr>
    </w:p>
    <w:p w:rsidR="00A15EA6" w:rsidRPr="00C95CEA" w:rsidRDefault="00A15EA6" w:rsidP="00A15EA6">
      <w:pPr>
        <w:pStyle w:val="consplusnormal"/>
        <w:spacing w:before="0" w:beforeAutospacing="0" w:after="0" w:afterAutospacing="0"/>
        <w:jc w:val="both"/>
        <w:rPr>
          <w:sz w:val="26"/>
          <w:szCs w:val="26"/>
        </w:rPr>
      </w:pPr>
    </w:p>
    <w:p w:rsidR="00A15EA6" w:rsidRPr="00C95CEA" w:rsidRDefault="00A15EA6" w:rsidP="00A15EA6">
      <w:pPr>
        <w:pStyle w:val="consplusnormal"/>
        <w:spacing w:before="0" w:beforeAutospacing="0" w:after="0" w:afterAutospacing="0"/>
        <w:jc w:val="both"/>
        <w:rPr>
          <w:sz w:val="26"/>
          <w:szCs w:val="26"/>
        </w:rPr>
      </w:pPr>
      <w:r w:rsidRPr="00C95CEA">
        <w:rPr>
          <w:sz w:val="26"/>
          <w:szCs w:val="26"/>
        </w:rPr>
        <w:t xml:space="preserve">Председатель районного </w:t>
      </w:r>
    </w:p>
    <w:p w:rsidR="00A15EA6" w:rsidRPr="00C95CEA" w:rsidRDefault="00A15EA6" w:rsidP="00A15EA6">
      <w:pPr>
        <w:pStyle w:val="consplusnormal"/>
        <w:spacing w:before="0" w:beforeAutospacing="0" w:after="0" w:afterAutospacing="0"/>
        <w:jc w:val="both"/>
        <w:rPr>
          <w:sz w:val="26"/>
          <w:szCs w:val="26"/>
        </w:rPr>
      </w:pPr>
      <w:r w:rsidRPr="00C95CEA">
        <w:rPr>
          <w:sz w:val="26"/>
          <w:szCs w:val="26"/>
        </w:rPr>
        <w:t>Совета народных депутатов</w:t>
      </w:r>
      <w:r w:rsidRPr="00C95CEA">
        <w:rPr>
          <w:sz w:val="26"/>
          <w:szCs w:val="26"/>
        </w:rPr>
        <w:tab/>
      </w:r>
      <w:r w:rsidRPr="00C95CEA">
        <w:rPr>
          <w:sz w:val="26"/>
          <w:szCs w:val="26"/>
        </w:rPr>
        <w:tab/>
      </w:r>
      <w:r w:rsidRPr="00C95CEA">
        <w:rPr>
          <w:sz w:val="26"/>
          <w:szCs w:val="26"/>
        </w:rPr>
        <w:tab/>
      </w:r>
      <w:r w:rsidRPr="00C95CEA">
        <w:rPr>
          <w:sz w:val="26"/>
          <w:szCs w:val="26"/>
        </w:rPr>
        <w:tab/>
      </w:r>
      <w:r w:rsidRPr="00C95CEA">
        <w:rPr>
          <w:sz w:val="26"/>
          <w:szCs w:val="26"/>
        </w:rPr>
        <w:tab/>
      </w:r>
      <w:r w:rsidRPr="00C95CEA">
        <w:rPr>
          <w:sz w:val="26"/>
          <w:szCs w:val="26"/>
        </w:rPr>
        <w:tab/>
        <w:t xml:space="preserve">       </w:t>
      </w:r>
      <w:proofErr w:type="spellStart"/>
      <w:r w:rsidRPr="00C95CEA">
        <w:rPr>
          <w:sz w:val="26"/>
          <w:szCs w:val="26"/>
        </w:rPr>
        <w:t>А.В.Бракоренко</w:t>
      </w:r>
      <w:proofErr w:type="spellEnd"/>
    </w:p>
    <w:p w:rsidR="00A15EA6" w:rsidRPr="00C95CEA" w:rsidRDefault="00A15EA6" w:rsidP="00A15EA6">
      <w:pPr>
        <w:pStyle w:val="consplusnormal"/>
        <w:spacing w:before="0" w:beforeAutospacing="0" w:after="0" w:afterAutospacing="0"/>
        <w:jc w:val="both"/>
        <w:rPr>
          <w:sz w:val="26"/>
          <w:szCs w:val="26"/>
        </w:rPr>
      </w:pPr>
    </w:p>
    <w:p w:rsidR="00A15EA6" w:rsidRPr="00C95CEA" w:rsidRDefault="00A15EA6" w:rsidP="00A15EA6">
      <w:pPr>
        <w:pStyle w:val="consplusnormal"/>
        <w:spacing w:before="0" w:beforeAutospacing="0" w:after="0" w:afterAutospacing="0"/>
        <w:jc w:val="both"/>
        <w:rPr>
          <w:sz w:val="26"/>
          <w:szCs w:val="26"/>
        </w:rPr>
      </w:pPr>
    </w:p>
    <w:p w:rsidR="00427167" w:rsidRPr="00C95CEA" w:rsidRDefault="00427167">
      <w:pPr>
        <w:rPr>
          <w:sz w:val="26"/>
          <w:szCs w:val="26"/>
        </w:rPr>
      </w:pPr>
    </w:p>
    <w:sectPr w:rsidR="00427167" w:rsidRPr="00C9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EA6"/>
    <w:rsid w:val="00427167"/>
    <w:rsid w:val="007565EA"/>
    <w:rsid w:val="00A15EA6"/>
    <w:rsid w:val="00C329BE"/>
    <w:rsid w:val="00C9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D3B69-6CDA-4782-8876-06ECB44F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5E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A15EA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basedOn w:val="a"/>
    <w:rsid w:val="00A1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a"/>
    <w:basedOn w:val="a0"/>
    <w:rsid w:val="00A1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3239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5</cp:revision>
  <dcterms:created xsi:type="dcterms:W3CDTF">2019-11-06T04:57:00Z</dcterms:created>
  <dcterms:modified xsi:type="dcterms:W3CDTF">2019-11-12T05:28:00Z</dcterms:modified>
</cp:coreProperties>
</file>