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08" w:rsidRDefault="00913708" w:rsidP="00913708">
      <w:pPr>
        <w:ind w:firstLine="0"/>
        <w:jc w:val="right"/>
        <w:rPr>
          <w:rFonts w:ascii="Arial" w:hAnsi="Arial" w:cs="Arial"/>
          <w:b/>
        </w:rPr>
      </w:pPr>
      <w:r w:rsidRPr="00734372">
        <w:rPr>
          <w:rFonts w:ascii="Arial" w:hAnsi="Arial" w:cs="Arial"/>
          <w:b/>
        </w:rPr>
        <w:t>ПРОЕКТ</w:t>
      </w:r>
    </w:p>
    <w:p w:rsidR="00913708" w:rsidRPr="00734372" w:rsidRDefault="00913708" w:rsidP="00913708">
      <w:pPr>
        <w:ind w:firstLine="0"/>
        <w:rPr>
          <w:rFonts w:ascii="Arial" w:hAnsi="Arial" w:cs="Arial"/>
          <w:b/>
        </w:rPr>
      </w:pPr>
    </w:p>
    <w:p w:rsidR="00913708" w:rsidRDefault="00913708" w:rsidP="00913708">
      <w:pPr>
        <w:rPr>
          <w:rFonts w:ascii="Arial" w:hAnsi="Arial" w:cs="Arial"/>
        </w:rPr>
      </w:pPr>
      <w:r w:rsidRPr="0073437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8599125" wp14:editId="7F2221B6">
            <wp:simplePos x="0" y="0"/>
            <wp:positionH relativeFrom="column">
              <wp:posOffset>2825115</wp:posOffset>
            </wp:positionH>
            <wp:positionV relativeFrom="paragraph">
              <wp:posOffset>74295</wp:posOffset>
            </wp:positionV>
            <wp:extent cx="716915" cy="72072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708" w:rsidRDefault="00913708" w:rsidP="00913708">
      <w:pPr>
        <w:rPr>
          <w:rFonts w:ascii="Arial" w:hAnsi="Arial" w:cs="Arial"/>
        </w:rPr>
      </w:pPr>
    </w:p>
    <w:p w:rsidR="00913708" w:rsidRDefault="00913708" w:rsidP="00913708">
      <w:pPr>
        <w:rPr>
          <w:rFonts w:ascii="Arial" w:hAnsi="Arial" w:cs="Arial"/>
        </w:rPr>
      </w:pPr>
    </w:p>
    <w:p w:rsidR="00913708" w:rsidRDefault="00913708" w:rsidP="00913708">
      <w:pPr>
        <w:rPr>
          <w:rFonts w:ascii="Arial" w:hAnsi="Arial" w:cs="Arial"/>
        </w:rPr>
      </w:pPr>
    </w:p>
    <w:p w:rsidR="00913708" w:rsidRDefault="00913708" w:rsidP="00913708">
      <w:pPr>
        <w:rPr>
          <w:rFonts w:ascii="Arial" w:hAnsi="Arial" w:cs="Arial"/>
        </w:rPr>
      </w:pPr>
    </w:p>
    <w:p w:rsidR="00913708" w:rsidRDefault="00913708" w:rsidP="00913708">
      <w:pPr>
        <w:ind w:firstLine="0"/>
        <w:rPr>
          <w:rFonts w:ascii="Arial" w:hAnsi="Arial" w:cs="Arial"/>
        </w:rPr>
      </w:pPr>
    </w:p>
    <w:p w:rsidR="00913708" w:rsidRDefault="00913708" w:rsidP="00913708">
      <w:pPr>
        <w:ind w:firstLine="0"/>
        <w:rPr>
          <w:rFonts w:ascii="Arial" w:hAnsi="Arial" w:cs="Arial"/>
        </w:rPr>
      </w:pPr>
      <w:bookmarkStart w:id="0" w:name="_GoBack"/>
      <w:bookmarkEnd w:id="0"/>
    </w:p>
    <w:p w:rsidR="00913708" w:rsidRDefault="00913708" w:rsidP="009137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НОВОМОНОШКМНСКОГО СЕЛЬСОВЕТА</w:t>
      </w:r>
    </w:p>
    <w:p w:rsidR="00913708" w:rsidRDefault="00913708" w:rsidP="00913708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</w:rPr>
        <w:t>ЗАРИНСКОГО РАЙОНА АЛТАЙСКОГО КРАЯ</w:t>
      </w:r>
    </w:p>
    <w:p w:rsidR="00913708" w:rsidRDefault="00913708" w:rsidP="00913708">
      <w:pPr>
        <w:jc w:val="center"/>
        <w:rPr>
          <w:rFonts w:ascii="Arial" w:hAnsi="Arial" w:cs="Arial"/>
          <w:b/>
        </w:rPr>
      </w:pPr>
    </w:p>
    <w:p w:rsidR="00913708" w:rsidRDefault="00913708" w:rsidP="00913708">
      <w:pPr>
        <w:jc w:val="center"/>
        <w:rPr>
          <w:rFonts w:ascii="Arial" w:hAnsi="Arial" w:cs="Arial"/>
          <w:b/>
        </w:rPr>
      </w:pPr>
    </w:p>
    <w:p w:rsidR="00913708" w:rsidRDefault="00913708" w:rsidP="009137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913708" w:rsidRDefault="00913708" w:rsidP="00913708">
      <w:pPr>
        <w:rPr>
          <w:rFonts w:ascii="Arial" w:hAnsi="Arial" w:cs="Arial"/>
          <w:b/>
        </w:rPr>
      </w:pPr>
    </w:p>
    <w:p w:rsidR="00913708" w:rsidRDefault="00913708" w:rsidP="00913708">
      <w:pPr>
        <w:ind w:firstLine="0"/>
        <w:rPr>
          <w:rFonts w:ascii="Arial" w:hAnsi="Arial" w:cs="Arial"/>
          <w:b/>
        </w:rPr>
      </w:pPr>
    </w:p>
    <w:p w:rsidR="00913708" w:rsidRDefault="00913708" w:rsidP="00913708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00.12.2020</w:t>
      </w:r>
      <w:r>
        <w:rPr>
          <w:rFonts w:ascii="Arial" w:hAnsi="Arial" w:cs="Arial"/>
          <w:b/>
        </w:rPr>
        <w:tab/>
        <w:t xml:space="preserve">                                                                                                                        № 00</w:t>
      </w:r>
    </w:p>
    <w:p w:rsidR="00913708" w:rsidRDefault="00913708" w:rsidP="00913708">
      <w:pPr>
        <w:ind w:firstLine="0"/>
        <w:rPr>
          <w:rFonts w:ascii="Arial" w:hAnsi="Arial" w:cs="Arial"/>
          <w:b/>
        </w:rPr>
      </w:pPr>
    </w:p>
    <w:p w:rsidR="00913708" w:rsidRDefault="00913708" w:rsidP="00913708">
      <w:pPr>
        <w:ind w:firstLine="0"/>
        <w:rPr>
          <w:rFonts w:ascii="Arial" w:hAnsi="Arial" w:cs="Arial"/>
          <w:b/>
        </w:rPr>
      </w:pPr>
    </w:p>
    <w:p w:rsidR="00913708" w:rsidRPr="00400AE2" w:rsidRDefault="00913708" w:rsidP="009137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Новомоношкино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</w:tblGrid>
      <w:tr w:rsidR="00913708" w:rsidTr="00543DA6">
        <w:trPr>
          <w:trHeight w:val="1095"/>
        </w:trPr>
        <w:tc>
          <w:tcPr>
            <w:tcW w:w="4080" w:type="dxa"/>
          </w:tcPr>
          <w:p w:rsidR="00913708" w:rsidRDefault="00913708" w:rsidP="00543DA6">
            <w:pPr>
              <w:spacing w:line="256" w:lineRule="auto"/>
              <w:ind w:firstLine="0"/>
              <w:rPr>
                <w:rFonts w:ascii="Arial" w:hAnsi="Arial" w:cs="Arial"/>
                <w:lang w:eastAsia="en-US"/>
              </w:rPr>
            </w:pPr>
          </w:p>
          <w:p w:rsidR="00913708" w:rsidRDefault="00913708" w:rsidP="00543DA6">
            <w:pPr>
              <w:spacing w:line="256" w:lineRule="auto"/>
              <w:ind w:firstLine="0"/>
              <w:rPr>
                <w:rFonts w:ascii="Arial" w:hAnsi="Arial" w:cs="Arial"/>
                <w:lang w:eastAsia="en-US"/>
              </w:rPr>
            </w:pPr>
          </w:p>
          <w:p w:rsidR="00913708" w:rsidRPr="00734372" w:rsidRDefault="00913708" w:rsidP="00543DA6">
            <w:pPr>
              <w:spacing w:line="256" w:lineRule="auto"/>
              <w:ind w:firstLine="0"/>
              <w:rPr>
                <w:rFonts w:ascii="Arial" w:hAnsi="Arial" w:cs="Arial"/>
                <w:lang w:eastAsia="en-US"/>
              </w:rPr>
            </w:pPr>
            <w:r w:rsidRPr="00734372">
              <w:rPr>
                <w:rFonts w:ascii="Arial" w:hAnsi="Arial" w:cs="Arial"/>
                <w:lang w:eastAsia="en-US"/>
              </w:rPr>
              <w:t>О внесении изменений и дополнений</w:t>
            </w:r>
            <w:r>
              <w:rPr>
                <w:rFonts w:ascii="Arial" w:hAnsi="Arial" w:cs="Arial"/>
                <w:lang w:eastAsia="en-US"/>
              </w:rPr>
              <w:t xml:space="preserve"> в решение Совета </w:t>
            </w:r>
            <w:r w:rsidRPr="00734372">
              <w:rPr>
                <w:rFonts w:ascii="Arial" w:hAnsi="Arial" w:cs="Arial"/>
                <w:lang w:eastAsia="en-US"/>
              </w:rPr>
              <w:t xml:space="preserve">депутатов </w:t>
            </w:r>
            <w:r>
              <w:rPr>
                <w:rFonts w:ascii="Arial" w:hAnsi="Arial" w:cs="Arial"/>
                <w:lang w:eastAsia="en-US"/>
              </w:rPr>
              <w:t xml:space="preserve">Новомоношкинского </w:t>
            </w:r>
            <w:r w:rsidRPr="00734372">
              <w:rPr>
                <w:rFonts w:ascii="Arial" w:hAnsi="Arial" w:cs="Arial"/>
                <w:lang w:eastAsia="en-US"/>
              </w:rPr>
              <w:t xml:space="preserve">сельсовета Заринского района Алтайского края от 25.12.2019 № </w:t>
            </w:r>
            <w:r>
              <w:rPr>
                <w:rFonts w:ascii="Arial" w:hAnsi="Arial" w:cs="Arial"/>
                <w:lang w:eastAsia="en-US"/>
              </w:rPr>
              <w:t>36</w:t>
            </w:r>
            <w:r w:rsidRPr="00734372">
              <w:rPr>
                <w:rFonts w:ascii="Arial" w:hAnsi="Arial" w:cs="Arial"/>
                <w:lang w:eastAsia="en-US"/>
              </w:rPr>
              <w:t xml:space="preserve"> «Об утверждении Положения о порядке организации и проведения публичных слушаний в муниципальном образовании </w:t>
            </w:r>
          </w:p>
          <w:p w:rsidR="00913708" w:rsidRDefault="00913708" w:rsidP="00543DA6">
            <w:pPr>
              <w:spacing w:line="256" w:lineRule="auto"/>
              <w:ind w:firstLine="0"/>
              <w:rPr>
                <w:rFonts w:ascii="Arial" w:hAnsi="Arial" w:cs="Arial"/>
                <w:lang w:eastAsia="en-US"/>
              </w:rPr>
            </w:pPr>
            <w:r w:rsidRPr="00734372">
              <w:rPr>
                <w:rFonts w:ascii="Arial" w:hAnsi="Arial" w:cs="Arial"/>
                <w:lang w:eastAsia="en-US"/>
              </w:rPr>
              <w:t>Новомоношкинский сельсовет Заринского района Алтайского края»</w:t>
            </w:r>
          </w:p>
        </w:tc>
      </w:tr>
    </w:tbl>
    <w:p w:rsidR="00913708" w:rsidRDefault="00913708" w:rsidP="00913708">
      <w:pPr>
        <w:ind w:firstLine="0"/>
        <w:rPr>
          <w:rFonts w:ascii="Arial" w:hAnsi="Arial" w:cs="Times New Roman"/>
          <w:color w:val="000000" w:themeColor="text1"/>
          <w:szCs w:val="26"/>
        </w:rPr>
      </w:pPr>
    </w:p>
    <w:p w:rsidR="00913708" w:rsidRDefault="00913708" w:rsidP="00913708">
      <w:pPr>
        <w:ind w:firstLine="0"/>
        <w:rPr>
          <w:rFonts w:ascii="Arial" w:hAnsi="Arial" w:cs="Times New Roman"/>
          <w:color w:val="000000" w:themeColor="text1"/>
          <w:szCs w:val="26"/>
        </w:rPr>
      </w:pPr>
    </w:p>
    <w:p w:rsidR="00913708" w:rsidRPr="00814389" w:rsidRDefault="00913708" w:rsidP="00913708">
      <w:pPr>
        <w:rPr>
          <w:rFonts w:ascii="Arial" w:hAnsi="Arial" w:cs="Arial"/>
        </w:rPr>
      </w:pPr>
      <w:r w:rsidRPr="00814389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</w:t>
      </w:r>
      <w:r>
        <w:rPr>
          <w:rFonts w:ascii="Arial" w:hAnsi="Arial" w:cs="Arial"/>
        </w:rPr>
        <w:t>вления в Российской Федерации»</w:t>
      </w:r>
      <w:r w:rsidRPr="00814389">
        <w:rPr>
          <w:rFonts w:ascii="Arial" w:hAnsi="Arial" w:cs="Arial"/>
        </w:rPr>
        <w:t xml:space="preserve">, Уставом муниципального образования </w:t>
      </w:r>
      <w:r>
        <w:rPr>
          <w:rFonts w:ascii="Arial" w:hAnsi="Arial" w:cs="Arial"/>
        </w:rPr>
        <w:t xml:space="preserve">Новомоношкинский </w:t>
      </w:r>
      <w:r w:rsidRPr="00814389">
        <w:rPr>
          <w:rFonts w:ascii="Arial" w:hAnsi="Arial" w:cs="Arial"/>
        </w:rPr>
        <w:t>сельсовет Заринского района Алтайского края, Совет депутатов</w:t>
      </w:r>
    </w:p>
    <w:p w:rsidR="00913708" w:rsidRDefault="00913708" w:rsidP="00913708">
      <w:pPr>
        <w:ind w:firstLine="567"/>
        <w:jc w:val="center"/>
        <w:rPr>
          <w:rFonts w:ascii="Arial" w:hAnsi="Arial" w:cs="Times New Roman"/>
          <w:color w:val="000000" w:themeColor="text1"/>
          <w:szCs w:val="26"/>
        </w:rPr>
      </w:pPr>
      <w:r w:rsidRPr="00400AE2">
        <w:rPr>
          <w:rFonts w:ascii="Arial" w:hAnsi="Arial" w:cs="Times New Roman"/>
          <w:color w:val="000000" w:themeColor="text1"/>
          <w:szCs w:val="26"/>
        </w:rPr>
        <w:t>РЕШИЛ:</w:t>
      </w:r>
    </w:p>
    <w:p w:rsidR="00913708" w:rsidRPr="00400AE2" w:rsidRDefault="00913708" w:rsidP="00913708">
      <w:pPr>
        <w:ind w:firstLine="567"/>
        <w:jc w:val="center"/>
        <w:rPr>
          <w:rFonts w:ascii="Arial" w:hAnsi="Arial" w:cs="Times New Roman"/>
          <w:color w:val="000000" w:themeColor="text1"/>
          <w:szCs w:val="26"/>
        </w:rPr>
      </w:pPr>
    </w:p>
    <w:p w:rsidR="00913708" w:rsidRDefault="00913708" w:rsidP="00913708">
      <w:pPr>
        <w:ind w:firstLine="709"/>
        <w:rPr>
          <w:rFonts w:ascii="Arial" w:hAnsi="Arial" w:cs="Times New Roman"/>
          <w:color w:val="000000" w:themeColor="text1"/>
          <w:szCs w:val="26"/>
        </w:rPr>
      </w:pPr>
      <w:r w:rsidRPr="00400AE2">
        <w:rPr>
          <w:rFonts w:ascii="Arial" w:hAnsi="Arial" w:cs="Times New Roman"/>
          <w:color w:val="000000" w:themeColor="text1"/>
          <w:szCs w:val="26"/>
        </w:rPr>
        <w:t xml:space="preserve">1. </w:t>
      </w:r>
      <w:r w:rsidRPr="00814389">
        <w:rPr>
          <w:rFonts w:ascii="Arial" w:hAnsi="Arial" w:cs="Times New Roman"/>
          <w:color w:val="000000" w:themeColor="text1"/>
          <w:szCs w:val="26"/>
        </w:rPr>
        <w:t>Внести в «</w:t>
      </w:r>
      <w:r>
        <w:rPr>
          <w:rFonts w:ascii="Arial" w:hAnsi="Arial" w:cs="Times New Roman"/>
          <w:color w:val="000000" w:themeColor="text1"/>
          <w:szCs w:val="26"/>
        </w:rPr>
        <w:t>Положение</w:t>
      </w:r>
      <w:r w:rsidRPr="00814389">
        <w:rPr>
          <w:rFonts w:ascii="Arial" w:hAnsi="Arial" w:cs="Times New Roman"/>
          <w:color w:val="000000" w:themeColor="text1"/>
          <w:szCs w:val="26"/>
        </w:rPr>
        <w:t xml:space="preserve"> о порядке организации и проведения публичных слушаний в муниципальном образовании Новомоношкинский сельсовет Заринского района Алтайского края</w:t>
      </w:r>
      <w:r>
        <w:rPr>
          <w:rFonts w:ascii="Arial" w:hAnsi="Arial" w:cs="Times New Roman"/>
          <w:color w:val="000000" w:themeColor="text1"/>
          <w:szCs w:val="26"/>
        </w:rPr>
        <w:t>» утвержденное</w:t>
      </w:r>
      <w:r w:rsidRPr="00814389">
        <w:rPr>
          <w:rFonts w:ascii="Arial" w:hAnsi="Arial" w:cs="Times New Roman"/>
          <w:color w:val="000000" w:themeColor="text1"/>
          <w:szCs w:val="26"/>
        </w:rPr>
        <w:t xml:space="preserve"> решением С</w:t>
      </w:r>
      <w:r>
        <w:rPr>
          <w:rFonts w:ascii="Arial" w:hAnsi="Arial" w:cs="Times New Roman"/>
          <w:color w:val="000000" w:themeColor="text1"/>
          <w:szCs w:val="26"/>
        </w:rPr>
        <w:t>овета</w:t>
      </w:r>
      <w:r w:rsidRPr="00814389">
        <w:rPr>
          <w:rFonts w:ascii="Arial" w:hAnsi="Arial" w:cs="Times New Roman"/>
          <w:color w:val="000000" w:themeColor="text1"/>
          <w:szCs w:val="26"/>
        </w:rPr>
        <w:t xml:space="preserve"> депутатов </w:t>
      </w:r>
      <w:r>
        <w:rPr>
          <w:rFonts w:ascii="Arial" w:hAnsi="Arial" w:cs="Times New Roman"/>
          <w:color w:val="000000" w:themeColor="text1"/>
          <w:szCs w:val="26"/>
        </w:rPr>
        <w:t xml:space="preserve">Новомоношкинского </w:t>
      </w:r>
      <w:r w:rsidRPr="00814389">
        <w:rPr>
          <w:rFonts w:ascii="Arial" w:hAnsi="Arial" w:cs="Times New Roman"/>
          <w:color w:val="000000" w:themeColor="text1"/>
          <w:szCs w:val="26"/>
        </w:rPr>
        <w:t xml:space="preserve">сельсовета от </w:t>
      </w:r>
      <w:r>
        <w:rPr>
          <w:rFonts w:ascii="Arial" w:hAnsi="Arial" w:cs="Times New Roman"/>
          <w:color w:val="000000" w:themeColor="text1"/>
          <w:szCs w:val="26"/>
        </w:rPr>
        <w:t>25</w:t>
      </w:r>
      <w:r w:rsidRPr="00814389">
        <w:rPr>
          <w:rFonts w:ascii="Arial" w:hAnsi="Arial" w:cs="Times New Roman"/>
          <w:color w:val="000000" w:themeColor="text1"/>
          <w:szCs w:val="26"/>
        </w:rPr>
        <w:t xml:space="preserve">.12.2019 № </w:t>
      </w:r>
      <w:r>
        <w:rPr>
          <w:rFonts w:ascii="Arial" w:hAnsi="Arial" w:cs="Times New Roman"/>
          <w:color w:val="000000" w:themeColor="text1"/>
          <w:szCs w:val="26"/>
        </w:rPr>
        <w:t>35</w:t>
      </w:r>
      <w:r w:rsidRPr="00814389">
        <w:rPr>
          <w:rFonts w:ascii="Arial" w:hAnsi="Arial" w:cs="Times New Roman"/>
          <w:color w:val="000000" w:themeColor="text1"/>
          <w:szCs w:val="26"/>
        </w:rPr>
        <w:t xml:space="preserve"> следующие изменения и дополнения</w:t>
      </w:r>
      <w:r>
        <w:rPr>
          <w:rFonts w:ascii="Arial" w:hAnsi="Arial" w:cs="Times New Roman"/>
          <w:color w:val="000000" w:themeColor="text1"/>
          <w:szCs w:val="26"/>
        </w:rPr>
        <w:t>:</w:t>
      </w:r>
    </w:p>
    <w:p w:rsidR="00913708" w:rsidRPr="00FF4353" w:rsidRDefault="00913708" w:rsidP="00913708">
      <w:pPr>
        <w:ind w:firstLine="709"/>
        <w:rPr>
          <w:rFonts w:ascii="Arial" w:hAnsi="Arial" w:cs="Times New Roman"/>
          <w:color w:val="000000" w:themeColor="text1"/>
          <w:szCs w:val="26"/>
        </w:rPr>
      </w:pPr>
      <w:r>
        <w:rPr>
          <w:rFonts w:ascii="Arial" w:hAnsi="Arial" w:cs="Times New Roman"/>
          <w:color w:val="000000" w:themeColor="text1"/>
          <w:szCs w:val="26"/>
        </w:rPr>
        <w:t xml:space="preserve">1.1 </w:t>
      </w:r>
      <w:r w:rsidRPr="00FF4353">
        <w:rPr>
          <w:rFonts w:ascii="Arial" w:hAnsi="Arial" w:cs="Times New Roman"/>
          <w:color w:val="000000" w:themeColor="text1"/>
          <w:szCs w:val="26"/>
        </w:rPr>
        <w:t>в пункт 4 статьи 14 добавить подпункт 6) следующего содержания:</w:t>
      </w:r>
    </w:p>
    <w:p w:rsidR="00913708" w:rsidRPr="00FF4353" w:rsidRDefault="00913708" w:rsidP="00913708">
      <w:pPr>
        <w:ind w:firstLine="0"/>
        <w:rPr>
          <w:rFonts w:ascii="Arial" w:hAnsi="Arial" w:cs="Times New Roman"/>
          <w:color w:val="000000" w:themeColor="text1"/>
          <w:szCs w:val="26"/>
        </w:rPr>
      </w:pPr>
      <w:r w:rsidRPr="00FF4353">
        <w:rPr>
          <w:rFonts w:ascii="Arial" w:hAnsi="Arial" w:cs="Times New Roman"/>
          <w:color w:val="000000" w:themeColor="text1"/>
          <w:szCs w:val="26"/>
        </w:rPr>
        <w:t>«6) проведение собраний или собраний участников публичных слушаний»;</w:t>
      </w:r>
    </w:p>
    <w:p w:rsidR="00913708" w:rsidRPr="00FF4353" w:rsidRDefault="00913708" w:rsidP="00913708">
      <w:pPr>
        <w:ind w:firstLine="709"/>
        <w:rPr>
          <w:rFonts w:ascii="Arial" w:hAnsi="Arial" w:cs="Times New Roman"/>
          <w:color w:val="000000" w:themeColor="text1"/>
          <w:szCs w:val="26"/>
        </w:rPr>
      </w:pPr>
      <w:r>
        <w:rPr>
          <w:rFonts w:ascii="Arial" w:hAnsi="Arial" w:cs="Times New Roman"/>
          <w:color w:val="000000" w:themeColor="text1"/>
          <w:szCs w:val="26"/>
        </w:rPr>
        <w:t xml:space="preserve">1.2 </w:t>
      </w:r>
      <w:r w:rsidRPr="00FF4353">
        <w:rPr>
          <w:rFonts w:ascii="Arial" w:hAnsi="Arial" w:cs="Times New Roman"/>
          <w:color w:val="000000" w:themeColor="text1"/>
          <w:szCs w:val="26"/>
        </w:rPr>
        <w:t>в пункт 23 статьи 14 добавить абзацы следующего содержания:</w:t>
      </w:r>
    </w:p>
    <w:p w:rsidR="00913708" w:rsidRPr="00FF4353" w:rsidRDefault="00913708" w:rsidP="00913708">
      <w:pPr>
        <w:ind w:firstLine="0"/>
        <w:rPr>
          <w:rFonts w:ascii="Arial" w:hAnsi="Arial" w:cs="Times New Roman"/>
          <w:color w:val="000000" w:themeColor="text1"/>
          <w:szCs w:val="26"/>
        </w:rPr>
      </w:pPr>
      <w:r>
        <w:rPr>
          <w:rFonts w:ascii="Arial" w:hAnsi="Arial" w:cs="Times New Roman"/>
          <w:color w:val="000000" w:themeColor="text1"/>
          <w:szCs w:val="26"/>
        </w:rPr>
        <w:t>«</w:t>
      </w:r>
      <w:r w:rsidRPr="00FF4353">
        <w:rPr>
          <w:rFonts w:ascii="Arial" w:hAnsi="Arial" w:cs="Times New Roman"/>
          <w:color w:val="000000" w:themeColor="text1"/>
          <w:szCs w:val="26"/>
        </w:rPr>
        <w:t xml:space="preserve">Продолжительность публичных слушаний по проекту правил землепользования и застройки </w:t>
      </w:r>
      <w:r w:rsidRPr="00B603AA">
        <w:rPr>
          <w:rFonts w:ascii="Arial" w:hAnsi="Arial" w:cs="Times New Roman"/>
          <w:color w:val="000000" w:themeColor="text1"/>
          <w:szCs w:val="26"/>
        </w:rPr>
        <w:t>составляет два месяца</w:t>
      </w:r>
      <w:r w:rsidRPr="00FF4353">
        <w:rPr>
          <w:rFonts w:ascii="Arial" w:hAnsi="Arial" w:cs="Times New Roman"/>
          <w:color w:val="000000" w:themeColor="text1"/>
          <w:szCs w:val="26"/>
        </w:rPr>
        <w:t xml:space="preserve"> со дня опубликования такого проекта.                                                </w:t>
      </w:r>
      <w:r>
        <w:rPr>
          <w:rFonts w:ascii="Arial" w:hAnsi="Arial" w:cs="Times New Roman"/>
          <w:color w:val="000000" w:themeColor="text1"/>
          <w:szCs w:val="26"/>
        </w:rPr>
        <w:t xml:space="preserve">                   </w:t>
      </w:r>
    </w:p>
    <w:p w:rsidR="00913708" w:rsidRPr="00FF4353" w:rsidRDefault="00913708" w:rsidP="00913708">
      <w:pPr>
        <w:ind w:firstLine="709"/>
        <w:rPr>
          <w:rFonts w:ascii="Arial" w:hAnsi="Arial" w:cs="Times New Roman"/>
          <w:color w:val="000000" w:themeColor="text1"/>
          <w:szCs w:val="26"/>
        </w:rPr>
      </w:pPr>
      <w:r w:rsidRPr="00FF4353">
        <w:rPr>
          <w:rFonts w:ascii="Arial" w:hAnsi="Arial" w:cs="Times New Roman"/>
          <w:color w:val="000000" w:themeColor="text1"/>
          <w:szCs w:val="26"/>
        </w:rPr>
        <w:lastRenderedPageBreak/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</w:t>
      </w:r>
      <w:r>
        <w:rPr>
          <w:rFonts w:ascii="Arial" w:hAnsi="Arial" w:cs="Times New Roman"/>
          <w:color w:val="000000" w:themeColor="text1"/>
          <w:szCs w:val="26"/>
        </w:rPr>
        <w:t xml:space="preserve">онкретной территориальной зоны, </w:t>
      </w:r>
      <w:r w:rsidRPr="00FF4353">
        <w:rPr>
          <w:rFonts w:ascii="Arial" w:hAnsi="Arial" w:cs="Times New Roman"/>
          <w:color w:val="000000" w:themeColor="text1"/>
          <w:szCs w:val="26"/>
        </w:rPr>
        <w:t>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</w:t>
      </w:r>
      <w:r>
        <w:rPr>
          <w:rFonts w:ascii="Arial" w:hAnsi="Arial" w:cs="Times New Roman"/>
          <w:color w:val="000000" w:themeColor="text1"/>
          <w:szCs w:val="26"/>
        </w:rPr>
        <w:t xml:space="preserve"> </w:t>
      </w:r>
      <w:r w:rsidRPr="00B603AA">
        <w:rPr>
          <w:rFonts w:ascii="Arial" w:hAnsi="Arial" w:cs="Times New Roman"/>
          <w:color w:val="000000" w:themeColor="text1"/>
          <w:szCs w:val="26"/>
        </w:rPr>
        <w:t>составляет один месяц</w:t>
      </w:r>
      <w:r w:rsidRPr="00FF4353">
        <w:rPr>
          <w:rFonts w:ascii="Arial" w:hAnsi="Arial" w:cs="Times New Roman"/>
          <w:color w:val="000000" w:themeColor="text1"/>
          <w:szCs w:val="26"/>
        </w:rPr>
        <w:t>».</w:t>
      </w:r>
    </w:p>
    <w:p w:rsidR="00913708" w:rsidRPr="00FF4353" w:rsidRDefault="00913708" w:rsidP="00913708">
      <w:pPr>
        <w:ind w:firstLine="709"/>
        <w:rPr>
          <w:rFonts w:ascii="Arial" w:hAnsi="Arial" w:cs="Times New Roman"/>
          <w:b/>
          <w:color w:val="000000" w:themeColor="text1"/>
          <w:szCs w:val="26"/>
        </w:rPr>
      </w:pPr>
      <w:r>
        <w:rPr>
          <w:rFonts w:ascii="Arial" w:hAnsi="Arial" w:cs="Times New Roman"/>
          <w:color w:val="000000" w:themeColor="text1"/>
          <w:szCs w:val="26"/>
        </w:rPr>
        <w:t xml:space="preserve">1.3 </w:t>
      </w:r>
      <w:r w:rsidRPr="00FF4353">
        <w:rPr>
          <w:rFonts w:ascii="Arial" w:hAnsi="Arial" w:cs="Times New Roman"/>
          <w:color w:val="000000" w:themeColor="text1"/>
          <w:szCs w:val="26"/>
        </w:rPr>
        <w:t>в пункте 26 статьи 14 после слов «Градостроительного кодекса РФ» добавить слова «</w:t>
      </w:r>
      <w:r w:rsidRPr="00B603AA">
        <w:rPr>
          <w:rFonts w:ascii="Arial" w:hAnsi="Arial" w:cs="Times New Roman"/>
          <w:color w:val="000000" w:themeColor="text1"/>
          <w:szCs w:val="26"/>
        </w:rPr>
        <w:t>в срок одного месяца</w:t>
      </w:r>
      <w:r w:rsidRPr="00FF4353">
        <w:rPr>
          <w:rFonts w:ascii="Arial" w:hAnsi="Arial" w:cs="Times New Roman"/>
          <w:color w:val="000000" w:themeColor="text1"/>
          <w:szCs w:val="26"/>
        </w:rPr>
        <w:t xml:space="preserve"> со дня оповещения жителей муниципального образования об их проведении до дня опубликования заключения о результатах публичных слушаний».</w:t>
      </w:r>
    </w:p>
    <w:p w:rsidR="00913708" w:rsidRPr="00BD1AE0" w:rsidRDefault="00913708" w:rsidP="00913708">
      <w:pPr>
        <w:ind w:firstLine="709"/>
        <w:rPr>
          <w:rFonts w:ascii="Arial" w:hAnsi="Arial" w:cs="Times New Roman"/>
          <w:color w:val="000000" w:themeColor="text1"/>
          <w:szCs w:val="28"/>
        </w:rPr>
      </w:pPr>
      <w:r>
        <w:rPr>
          <w:rFonts w:ascii="Arial" w:hAnsi="Arial" w:cs="Times New Roman"/>
          <w:color w:val="000000" w:themeColor="text1"/>
          <w:szCs w:val="26"/>
        </w:rPr>
        <w:t>3.</w:t>
      </w:r>
      <w:r w:rsidRPr="00BD1AE0">
        <w:rPr>
          <w:rFonts w:ascii="Arial" w:hAnsi="Arial" w:cs="Arial"/>
        </w:rPr>
        <w:t>Настоящее решение вступает в силу с момента его обнародования на информационных стендах Администрации Новомоношкинского сельсовета.</w:t>
      </w:r>
    </w:p>
    <w:p w:rsidR="00913708" w:rsidRPr="00BD1AE0" w:rsidRDefault="00913708" w:rsidP="00913708">
      <w:pPr>
        <w:widowControl/>
        <w:autoSpaceDE/>
        <w:autoSpaceDN/>
        <w:adjustRightInd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D1AE0">
        <w:rPr>
          <w:rFonts w:ascii="Arial" w:hAnsi="Arial" w:cs="Arial"/>
        </w:rPr>
        <w:t>. Контроль исполнения настоящего решения возложить на комиссию по социально - правовым вопросам (</w:t>
      </w:r>
      <w:r>
        <w:rPr>
          <w:rFonts w:ascii="Arial" w:hAnsi="Arial" w:cs="Arial"/>
        </w:rPr>
        <w:t>Курилову Т.В.)</w:t>
      </w:r>
    </w:p>
    <w:p w:rsidR="00913708" w:rsidRDefault="00913708" w:rsidP="0091370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13708" w:rsidRDefault="00913708" w:rsidP="0091370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13708" w:rsidRPr="00400AE2" w:rsidRDefault="00913708" w:rsidP="0091370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 w:themeColor="text1"/>
          <w:szCs w:val="26"/>
        </w:rPr>
      </w:pPr>
      <w:r w:rsidRPr="00400AE2">
        <w:rPr>
          <w:rFonts w:ascii="Arial" w:hAnsi="Arial"/>
          <w:color w:val="000000" w:themeColor="text1"/>
          <w:szCs w:val="26"/>
        </w:rPr>
        <w:t xml:space="preserve">Глава сельсовета                                </w:t>
      </w:r>
      <w:r>
        <w:rPr>
          <w:rFonts w:ascii="Arial" w:hAnsi="Arial"/>
          <w:color w:val="000000" w:themeColor="text1"/>
          <w:szCs w:val="26"/>
        </w:rPr>
        <w:t xml:space="preserve">                                                          Л.П. Кожевникова</w:t>
      </w:r>
    </w:p>
    <w:p w:rsidR="00913708" w:rsidRPr="00400AE2" w:rsidRDefault="00913708" w:rsidP="00913708">
      <w:pPr>
        <w:tabs>
          <w:tab w:val="left" w:pos="360"/>
        </w:tabs>
        <w:ind w:firstLine="709"/>
        <w:rPr>
          <w:rFonts w:ascii="Arial" w:hAnsi="Arial" w:cs="Times New Roman"/>
          <w:color w:val="000000" w:themeColor="text1"/>
          <w:szCs w:val="26"/>
        </w:rPr>
      </w:pPr>
    </w:p>
    <w:p w:rsidR="00913708" w:rsidRDefault="00913708" w:rsidP="00913708">
      <w:pPr>
        <w:pStyle w:val="1"/>
        <w:spacing w:before="0" w:after="0"/>
        <w:ind w:firstLine="567"/>
        <w:rPr>
          <w:rFonts w:ascii="Arial" w:hAnsi="Arial" w:cs="Times New Roman"/>
          <w:b w:val="0"/>
          <w:color w:val="000000" w:themeColor="text1"/>
          <w:szCs w:val="26"/>
        </w:rPr>
      </w:pPr>
    </w:p>
    <w:p w:rsidR="00913708" w:rsidRDefault="00913708" w:rsidP="00913708">
      <w:pPr>
        <w:widowControl/>
        <w:shd w:val="clear" w:color="auto" w:fill="FFFFFF"/>
        <w:autoSpaceDE/>
        <w:autoSpaceDN/>
        <w:adjustRightInd/>
        <w:spacing w:line="315" w:lineRule="atLeast"/>
        <w:ind w:firstLine="540"/>
      </w:pPr>
      <w:bookmarkStart w:id="1" w:name="dst2189"/>
      <w:bookmarkEnd w:id="1"/>
      <w:r w:rsidRPr="00984763">
        <w:rPr>
          <w:rFonts w:ascii="Arial" w:hAnsi="Arial" w:cs="Arial"/>
          <w:color w:val="000000"/>
          <w:sz w:val="26"/>
          <w:szCs w:val="26"/>
          <w:highlight w:val="yellow"/>
        </w:rPr>
        <w:t xml:space="preserve"> </w:t>
      </w:r>
    </w:p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/>
    <w:p w:rsidR="00913708" w:rsidRDefault="00913708" w:rsidP="00913708">
      <w:pPr>
        <w:ind w:firstLine="0"/>
      </w:pPr>
    </w:p>
    <w:p w:rsidR="00F365C7" w:rsidRDefault="00F365C7"/>
    <w:sectPr w:rsidR="00F365C7" w:rsidSect="00FC3DCB">
      <w:headerReference w:type="default" r:id="rId5"/>
      <w:headerReference w:type="first" r:id="rId6"/>
      <w:pgSz w:w="11900" w:h="16800"/>
      <w:pgMar w:top="1134" w:right="567" w:bottom="1134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2F" w:rsidRDefault="00913708">
    <w:pPr>
      <w:pStyle w:val="a3"/>
      <w:jc w:val="right"/>
    </w:pPr>
  </w:p>
  <w:p w:rsidR="003B702F" w:rsidRDefault="009137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2F" w:rsidRDefault="00913708">
    <w:pPr>
      <w:pStyle w:val="a3"/>
      <w:jc w:val="right"/>
    </w:pPr>
  </w:p>
  <w:p w:rsidR="003B702F" w:rsidRDefault="009137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AD"/>
    <w:rsid w:val="00913708"/>
    <w:rsid w:val="00F365C7"/>
    <w:rsid w:val="00FC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23156-2D47-4500-BA65-6B691654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37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70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13708"/>
    <w:pPr>
      <w:widowControl/>
      <w:tabs>
        <w:tab w:val="center" w:pos="4536"/>
        <w:tab w:val="right" w:pos="9072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13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9137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2020-12-15T05:15:00Z</dcterms:created>
  <dcterms:modified xsi:type="dcterms:W3CDTF">2020-12-15T05:18:00Z</dcterms:modified>
</cp:coreProperties>
</file>