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6" w:rsidRDefault="003E7DD6" w:rsidP="003E7DD6">
      <w:pPr>
        <w:ind w:left="-400" w:right="-26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F183A" w:rsidRDefault="003F183A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F183A" w:rsidRPr="00E4649F" w:rsidRDefault="003F183A" w:rsidP="003F183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649F">
        <w:rPr>
          <w:b/>
          <w:sz w:val="26"/>
          <w:szCs w:val="26"/>
        </w:rPr>
        <w:t xml:space="preserve"> </w:t>
      </w:r>
    </w:p>
    <w:p w:rsidR="003F183A" w:rsidRPr="003F183A" w:rsidRDefault="003F183A" w:rsidP="003F183A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6"/>
          <w:szCs w:val="26"/>
        </w:rPr>
      </w:pPr>
      <w:r w:rsidRPr="003F183A">
        <w:rPr>
          <w:rFonts w:ascii="Times New Roman" w:hAnsi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44.9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23239905" r:id="rId8"/>
        </w:pict>
      </w:r>
      <w:r w:rsidRPr="003F183A">
        <w:rPr>
          <w:rFonts w:ascii="Times New Roman" w:hAnsi="Times New Roman"/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F183A" w:rsidRPr="003F183A" w:rsidRDefault="003F183A" w:rsidP="003F183A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6"/>
          <w:szCs w:val="26"/>
        </w:rPr>
      </w:pPr>
      <w:r w:rsidRPr="003F183A">
        <w:rPr>
          <w:rFonts w:ascii="Times New Roman" w:hAnsi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3F183A" w:rsidRPr="003F183A" w:rsidRDefault="003F183A" w:rsidP="003F183A">
      <w:pPr>
        <w:spacing w:after="0" w:line="240" w:lineRule="auto"/>
        <w:jc w:val="center"/>
        <w:rPr>
          <w:rFonts w:ascii="Arial" w:hAnsi="Arial" w:cs="Arial"/>
          <w:b/>
          <w:caps/>
          <w:spacing w:val="84"/>
          <w:sz w:val="26"/>
          <w:szCs w:val="26"/>
        </w:rPr>
      </w:pPr>
    </w:p>
    <w:p w:rsidR="003F183A" w:rsidRPr="00A755FE" w:rsidRDefault="003F183A" w:rsidP="003F183A">
      <w:pPr>
        <w:spacing w:line="240" w:lineRule="auto"/>
        <w:jc w:val="center"/>
        <w:rPr>
          <w:rFonts w:ascii="Arial" w:hAnsi="Arial" w:cs="Arial"/>
          <w:b/>
          <w:caps/>
          <w:spacing w:val="84"/>
          <w:sz w:val="36"/>
          <w:szCs w:val="36"/>
        </w:rPr>
      </w:pPr>
      <w:r w:rsidRPr="00A755FE">
        <w:rPr>
          <w:rFonts w:ascii="Arial" w:hAnsi="Arial" w:cs="Arial"/>
          <w:b/>
          <w:caps/>
          <w:spacing w:val="84"/>
          <w:sz w:val="36"/>
          <w:szCs w:val="36"/>
        </w:rPr>
        <w:t>решение</w:t>
      </w:r>
    </w:p>
    <w:p w:rsidR="003F183A" w:rsidRPr="00A755FE" w:rsidRDefault="003F183A" w:rsidP="003F1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Pr="00A755F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 w:rsidRPr="00A755FE">
        <w:rPr>
          <w:rFonts w:ascii="Arial" w:hAnsi="Arial" w:cs="Arial"/>
          <w:sz w:val="24"/>
          <w:szCs w:val="24"/>
        </w:rPr>
        <w:t>.2019                                                                                                              №  00</w:t>
      </w:r>
    </w:p>
    <w:p w:rsidR="003F183A" w:rsidRPr="00A755FE" w:rsidRDefault="003F183A" w:rsidP="003F183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55FE">
        <w:rPr>
          <w:rFonts w:ascii="Arial" w:hAnsi="Arial" w:cs="Arial"/>
          <w:b/>
          <w:sz w:val="18"/>
          <w:szCs w:val="18"/>
        </w:rPr>
        <w:t>с. Гришино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Об </w:t>
      </w:r>
      <w:r w:rsidR="003F18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утверждении</w:t>
      </w:r>
      <w:r w:rsidR="003F18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Положения </w:t>
      </w:r>
      <w:r w:rsidR="003F183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  <w:proofErr w:type="gramStart"/>
      <w:r w:rsidRPr="0021114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211140">
        <w:rPr>
          <w:rFonts w:ascii="Times New Roman" w:hAnsi="Times New Roman"/>
          <w:sz w:val="26"/>
          <w:szCs w:val="26"/>
        </w:rPr>
        <w:t xml:space="preserve">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r w:rsidR="003F183A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F183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отдельные законодательные акты Российской Федерации», Уставом муниципального образования </w:t>
      </w:r>
      <w:proofErr w:type="spellStart"/>
      <w:r w:rsidR="003F183A">
        <w:rPr>
          <w:rFonts w:ascii="Times New Roman" w:hAnsi="Times New Roman"/>
          <w:sz w:val="26"/>
          <w:szCs w:val="26"/>
          <w:lang w:eastAsia="ru-RU"/>
        </w:rPr>
        <w:t>Гришин</w:t>
      </w:r>
      <w:r w:rsidRPr="007876CD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</w:t>
      </w:r>
      <w:r w:rsidR="003F183A">
        <w:rPr>
          <w:rFonts w:ascii="Times New Roman" w:hAnsi="Times New Roman"/>
          <w:sz w:val="26"/>
          <w:szCs w:val="26"/>
        </w:rPr>
        <w:t>брание</w:t>
      </w:r>
      <w:r w:rsidRPr="007876CD">
        <w:rPr>
          <w:rFonts w:ascii="Times New Roman" w:hAnsi="Times New Roman"/>
          <w:sz w:val="26"/>
          <w:szCs w:val="26"/>
        </w:rPr>
        <w:t xml:space="preserve"> депутатов</w:t>
      </w:r>
      <w:r w:rsidR="003F18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 w:rsidR="00211140">
        <w:rPr>
          <w:rFonts w:ascii="Times New Roman" w:hAnsi="Times New Roman"/>
          <w:sz w:val="26"/>
          <w:szCs w:val="26"/>
        </w:rPr>
        <w:t>ского</w:t>
      </w:r>
      <w:proofErr w:type="spellEnd"/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Default="007876CD" w:rsidP="003F183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Е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Ш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И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Л</w:t>
      </w:r>
      <w:r w:rsidR="003F183A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7876CD">
        <w:rPr>
          <w:rFonts w:ascii="Times New Roman" w:hAnsi="Times New Roman"/>
          <w:sz w:val="26"/>
          <w:szCs w:val="26"/>
          <w:lang w:eastAsia="ru-RU"/>
        </w:rPr>
        <w:t>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211140">
        <w:rPr>
          <w:rFonts w:ascii="Times New Roman" w:hAnsi="Times New Roman"/>
          <w:sz w:val="26"/>
          <w:szCs w:val="26"/>
          <w:lang w:val="en-US"/>
        </w:rPr>
        <w:t>Web</w:t>
      </w:r>
      <w:r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="003F183A">
        <w:rPr>
          <w:rFonts w:ascii="Times New Roman" w:hAnsi="Times New Roman"/>
          <w:sz w:val="26"/>
          <w:szCs w:val="26"/>
        </w:rPr>
        <w:t>Гришин</w:t>
      </w:r>
      <w:r w:rsidRPr="00211140">
        <w:rPr>
          <w:rFonts w:ascii="Times New Roman" w:hAnsi="Times New Roman"/>
          <w:sz w:val="26"/>
          <w:szCs w:val="26"/>
        </w:rPr>
        <w:t>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посёлке </w:t>
      </w:r>
      <w:proofErr w:type="spellStart"/>
      <w:r w:rsidR="003F183A">
        <w:rPr>
          <w:rFonts w:ascii="Times New Roman" w:hAnsi="Times New Roman"/>
          <w:sz w:val="26"/>
          <w:szCs w:val="26"/>
        </w:rPr>
        <w:t>Зудилово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. 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1114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11140">
        <w:rPr>
          <w:rFonts w:ascii="Times New Roman" w:hAnsi="Times New Roman"/>
          <w:sz w:val="26"/>
          <w:szCs w:val="26"/>
        </w:rPr>
        <w:t xml:space="preserve"> выполнением решения возложить на постоянную комиссию </w:t>
      </w:r>
      <w:r w:rsidR="003F183A">
        <w:rPr>
          <w:rFonts w:ascii="Times New Roman" w:hAnsi="Times New Roman"/>
          <w:sz w:val="26"/>
          <w:szCs w:val="26"/>
        </w:rPr>
        <w:t>по законодательству, вопросам законности и правопорядка.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3F18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F183A">
        <w:rPr>
          <w:rFonts w:ascii="Times New Roman" w:hAnsi="Times New Roman"/>
          <w:sz w:val="26"/>
          <w:szCs w:val="26"/>
        </w:rPr>
        <w:t xml:space="preserve">                         </w:t>
      </w:r>
      <w:proofErr w:type="spellStart"/>
      <w:r w:rsidR="003F183A">
        <w:rPr>
          <w:rFonts w:ascii="Times New Roman" w:hAnsi="Times New Roman"/>
          <w:sz w:val="26"/>
          <w:szCs w:val="26"/>
        </w:rPr>
        <w:t>В.В.Фишер</w:t>
      </w:r>
      <w:proofErr w:type="spellEnd"/>
    </w:p>
    <w:p w:rsidR="00211140" w:rsidRPr="007876CD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 решению Со</w:t>
      </w:r>
      <w:r w:rsidR="003F183A">
        <w:rPr>
          <w:rFonts w:ascii="Times New Roman" w:hAnsi="Times New Roman"/>
          <w:sz w:val="26"/>
          <w:szCs w:val="26"/>
          <w:lang w:eastAsia="ru-RU"/>
        </w:rPr>
        <w:t>брания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="003F183A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E93870">
        <w:rPr>
          <w:rFonts w:ascii="Times New Roman" w:hAnsi="Times New Roman"/>
          <w:sz w:val="26"/>
          <w:szCs w:val="26"/>
          <w:lang w:eastAsia="ru-RU"/>
        </w:rPr>
        <w:t>00.0</w:t>
      </w:r>
      <w:r w:rsidR="003F183A">
        <w:rPr>
          <w:rFonts w:ascii="Times New Roman" w:hAnsi="Times New Roman"/>
          <w:sz w:val="26"/>
          <w:szCs w:val="26"/>
          <w:lang w:eastAsia="ru-RU"/>
        </w:rPr>
        <w:t>0</w:t>
      </w:r>
      <w:r w:rsidR="00E93870">
        <w:rPr>
          <w:rFonts w:ascii="Times New Roman" w:hAnsi="Times New Roman"/>
          <w:sz w:val="26"/>
          <w:szCs w:val="26"/>
          <w:lang w:eastAsia="ru-RU"/>
        </w:rPr>
        <w:t>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>9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№  </w:t>
      </w:r>
      <w:r w:rsidR="00E93870">
        <w:rPr>
          <w:rFonts w:ascii="Times New Roman" w:hAnsi="Times New Roman"/>
          <w:sz w:val="26"/>
          <w:szCs w:val="26"/>
          <w:lang w:eastAsia="ru-RU"/>
        </w:rPr>
        <w:t>00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3F183A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F183A">
        <w:rPr>
          <w:rFonts w:ascii="Times New Roman" w:hAnsi="Times New Roman"/>
          <w:sz w:val="26"/>
          <w:szCs w:val="26"/>
          <w:lang w:eastAsia="ru-RU"/>
        </w:rPr>
        <w:t>Положение</w:t>
      </w:r>
    </w:p>
    <w:p w:rsidR="003F183A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F183A">
        <w:rPr>
          <w:rFonts w:ascii="Times New Roman" w:hAnsi="Times New Roman"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</w:p>
    <w:p w:rsidR="007876CD" w:rsidRPr="003F183A" w:rsidRDefault="003F183A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color w:val="3B2D36"/>
          <w:sz w:val="26"/>
          <w:szCs w:val="26"/>
        </w:rPr>
        <w:t>Гришин</w:t>
      </w:r>
      <w:r w:rsidR="007876CD" w:rsidRPr="003F183A">
        <w:rPr>
          <w:rFonts w:ascii="Times New Roman" w:hAnsi="Times New Roman"/>
          <w:color w:val="3B2D36"/>
          <w:sz w:val="26"/>
          <w:szCs w:val="26"/>
        </w:rPr>
        <w:t>ского</w:t>
      </w:r>
      <w:proofErr w:type="spellEnd"/>
      <w:r w:rsidR="007876CD" w:rsidRPr="003F183A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7876CD" w:rsidRPr="003F183A">
        <w:rPr>
          <w:rFonts w:ascii="Times New Roman" w:hAnsi="Times New Roman"/>
          <w:color w:val="3B2D36"/>
          <w:sz w:val="26"/>
          <w:szCs w:val="26"/>
        </w:rPr>
        <w:t>Заринского</w:t>
      </w:r>
      <w:proofErr w:type="spellEnd"/>
      <w:r w:rsidR="007876CD" w:rsidRPr="003F183A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3F183A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3F183A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F183A">
        <w:rPr>
          <w:rFonts w:ascii="Times New Roman" w:hAnsi="Times New Roman"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9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1.4.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администрация 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Администрация 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Pr="00076225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главы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 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поселения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 вносится на рассмотрение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года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который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подлежит размещению на сайтах в сети "Интернет" одновременно с представлением в 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брание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E93870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Отчет о результатах приватизации муниципального имущества утверждается решением Со</w:t>
      </w:r>
      <w:r w:rsidR="00076225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</w:t>
      </w:r>
      <w:r w:rsidR="00076225">
        <w:rPr>
          <w:rFonts w:ascii="Times New Roman" w:hAnsi="Times New Roman"/>
          <w:sz w:val="26"/>
          <w:szCs w:val="26"/>
          <w:lang w:eastAsia="ru-RU"/>
        </w:rPr>
        <w:t xml:space="preserve">брания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 xml:space="preserve">4. Компетенция администрации </w:t>
      </w:r>
      <w:r w:rsidR="00152223" w:rsidRPr="00076225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076225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2) обеспечение проведения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работ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приватизации  муниципальной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proofErr w:type="spellStart"/>
      <w:r w:rsidR="00076225">
        <w:rPr>
          <w:rFonts w:ascii="Times New Roman" w:hAnsi="Times New Roman"/>
          <w:sz w:val="26"/>
          <w:szCs w:val="26"/>
          <w:lang w:eastAsia="ru-RU"/>
        </w:rPr>
        <w:t>Гришин</w:t>
      </w:r>
      <w:r w:rsidR="00152223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г) сведения о рассмотренных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предложениях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д)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Информационное сообщение об итогах продажи имущества размещается в соответствии с требованиями Федерального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1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2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6.5.8. Денежные средства в счет оплаты приватизируемого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имущества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р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3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76225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76225">
        <w:rPr>
          <w:rFonts w:ascii="Times New Roman" w:hAnsi="Times New Roman"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="00076225">
        <w:rPr>
          <w:rFonts w:ascii="Times New Roman" w:hAnsi="Times New Roman"/>
          <w:sz w:val="26"/>
          <w:szCs w:val="26"/>
        </w:rPr>
        <w:t>Гришин</w:t>
      </w:r>
      <w:r w:rsidR="00211140" w:rsidRPr="00211140">
        <w:rPr>
          <w:rFonts w:ascii="Times New Roman" w:hAnsi="Times New Roman"/>
          <w:sz w:val="26"/>
          <w:szCs w:val="26"/>
        </w:rPr>
        <w:t>ского</w:t>
      </w:r>
      <w:proofErr w:type="spellEnd"/>
      <w:r w:rsidR="00211140"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proofErr w:type="spellStart"/>
      <w:r w:rsidR="00A63851">
        <w:rPr>
          <w:rFonts w:ascii="Times New Roman" w:hAnsi="Times New Roman"/>
          <w:sz w:val="26"/>
          <w:szCs w:val="26"/>
          <w:lang w:eastAsia="ru-RU"/>
        </w:rPr>
        <w:t>Гришин</w:t>
      </w:r>
      <w:r w:rsidR="000B6C7C">
        <w:rPr>
          <w:rFonts w:ascii="Times New Roman" w:hAnsi="Times New Roman"/>
          <w:sz w:val="26"/>
          <w:szCs w:val="26"/>
          <w:lang w:eastAsia="ru-RU"/>
        </w:rPr>
        <w:t>ского</w:t>
      </w:r>
      <w:proofErr w:type="spell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A63851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3851">
        <w:rPr>
          <w:rFonts w:ascii="Times New Roman" w:hAnsi="Times New Roman"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A63851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3851">
        <w:rPr>
          <w:rFonts w:ascii="Times New Roman" w:hAnsi="Times New Roman"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A63851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3851">
        <w:rPr>
          <w:rFonts w:ascii="Times New Roman" w:hAnsi="Times New Roman"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10.1. Контроль за полнотой и своевременностью перечисления полученных от продажи муниципального имущества денежных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б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юджет  поселения осуществляет администрация  </w:t>
      </w:r>
      <w:r w:rsidR="00A63851">
        <w:rPr>
          <w:rFonts w:ascii="Times New Roman" w:hAnsi="Times New Roman"/>
          <w:sz w:val="26"/>
          <w:szCs w:val="26"/>
          <w:lang w:eastAsia="ru-RU"/>
        </w:rPr>
        <w:t>Гришин</w:t>
      </w:r>
      <w:bookmarkStart w:id="0" w:name="_GoBack"/>
      <w:bookmarkEnd w:id="0"/>
      <w:r w:rsidR="000B6C7C">
        <w:rPr>
          <w:rFonts w:ascii="Times New Roman" w:hAnsi="Times New Roman"/>
          <w:sz w:val="26"/>
          <w:szCs w:val="26"/>
          <w:lang w:eastAsia="ru-RU"/>
        </w:rPr>
        <w:t>ского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4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поселения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F752A"/>
    <w:rsid w:val="00076225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50967"/>
    <w:rsid w:val="003E7DD6"/>
    <w:rsid w:val="003F183A"/>
    <w:rsid w:val="00414943"/>
    <w:rsid w:val="00423745"/>
    <w:rsid w:val="004972A0"/>
    <w:rsid w:val="00527F76"/>
    <w:rsid w:val="007876CD"/>
    <w:rsid w:val="008F5740"/>
    <w:rsid w:val="009C0535"/>
    <w:rsid w:val="00A430E5"/>
    <w:rsid w:val="00A63851"/>
    <w:rsid w:val="00AC12E8"/>
    <w:rsid w:val="00B258E5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F1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8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3C626965769FEBE685D17B82436F5F93B72D093A66461A1BE23938DD2DFCB21DC9C9EA29D79007A51v8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C957B7048B3E730E01782C9500F16ADA5D9EAED069EA5183E409088CDo0b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957B7048B3E730E01782C9500F16ADA5D8E4E20F9DA5183E409088CD0B6DB13CA6266BC5B8F94EoBb4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C626965769FEBE685D17B82436F5F93B72D093A66461A1BE23938DD2DFCB21DC9C9EA29D79017051v7I" TargetMode="External"/><Relationship Id="rId14" Type="http://schemas.openxmlformats.org/officeDocument/2006/relationships/hyperlink" Target="consultantplus://offline/ref=D3C626965769FEBE685D17B82436F5F93B73D593AF6661A1BE23938DD25D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89F54-080A-40F1-B20E-17E732C0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2019-06-18T08:27:00Z</dcterms:created>
  <dcterms:modified xsi:type="dcterms:W3CDTF">2019-06-28T08:12:00Z</dcterms:modified>
</cp:coreProperties>
</file>