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E7D" w:rsidRPr="006E5E7D" w:rsidRDefault="006E5E7D" w:rsidP="006E5E7D">
      <w:pPr>
        <w:spacing w:after="0" w:line="240" w:lineRule="auto"/>
        <w:rPr>
          <w:b/>
        </w:rPr>
      </w:pPr>
      <w:r w:rsidRPr="006E5E7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 wp14:anchorId="10E037A0" wp14:editId="04C2BF28">
            <wp:simplePos x="0" y="0"/>
            <wp:positionH relativeFrom="column">
              <wp:posOffset>2512253</wp:posOffset>
            </wp:positionH>
            <wp:positionV relativeFrom="paragraph">
              <wp:posOffset>276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E7D">
        <w:rPr>
          <w:b/>
        </w:rPr>
        <w:t>ПРОЕКТ</w:t>
      </w:r>
    </w:p>
    <w:p w:rsidR="006E5E7D" w:rsidRP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  <w:jc w:val="center"/>
      </w:pPr>
      <w:r>
        <w:tab/>
      </w:r>
    </w:p>
    <w:p w:rsidR="006E5E7D" w:rsidRDefault="006E5E7D" w:rsidP="006E5E7D">
      <w:pPr>
        <w:spacing w:after="0" w:line="240" w:lineRule="auto"/>
        <w:jc w:val="center"/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НОВОЗЫРЯНОВСКОГО</w:t>
      </w: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9518A">
        <w:rPr>
          <w:rFonts w:ascii="Times New Roman" w:eastAsia="Times New Roman" w:hAnsi="Times New Roman" w:cs="Times New Roman"/>
          <w:lang w:eastAsia="ru-RU"/>
        </w:rPr>
        <w:t>с. Новозыряново</w:t>
      </w:r>
    </w:p>
    <w:p w:rsidR="006E5E7D" w:rsidRDefault="006E5E7D" w:rsidP="006E5E7D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Об утверждени</w:t>
      </w:r>
      <w:r>
        <w:rPr>
          <w:rFonts w:ascii="Times New Roman" w:hAnsi="Times New Roman" w:cs="Times New Roman"/>
          <w:sz w:val="26"/>
          <w:szCs w:val="26"/>
        </w:rPr>
        <w:t>и Правил проверки достоверности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 xml:space="preserve">и полноты сведений о доходах, об имуществе 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и обязатель</w:t>
      </w:r>
      <w:r>
        <w:rPr>
          <w:rFonts w:ascii="Times New Roman" w:hAnsi="Times New Roman" w:cs="Times New Roman"/>
          <w:sz w:val="26"/>
          <w:szCs w:val="26"/>
        </w:rPr>
        <w:t>ствах имущественного характера,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представл</w:t>
      </w:r>
      <w:r>
        <w:rPr>
          <w:rFonts w:ascii="Times New Roman" w:hAnsi="Times New Roman" w:cs="Times New Roman"/>
          <w:sz w:val="26"/>
          <w:szCs w:val="26"/>
        </w:rPr>
        <w:t>яемых гражданами, претендующими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на зам</w:t>
      </w:r>
      <w:r>
        <w:rPr>
          <w:rFonts w:ascii="Times New Roman" w:hAnsi="Times New Roman" w:cs="Times New Roman"/>
          <w:sz w:val="26"/>
          <w:szCs w:val="26"/>
        </w:rPr>
        <w:t>ещение должностей руководителей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муни</w:t>
      </w:r>
      <w:r>
        <w:rPr>
          <w:rFonts w:ascii="Times New Roman" w:hAnsi="Times New Roman" w:cs="Times New Roman"/>
          <w:sz w:val="26"/>
          <w:szCs w:val="26"/>
        </w:rPr>
        <w:t>ципальных учреждений, и лицами,</w:t>
      </w:r>
    </w:p>
    <w:p w:rsidR="007839FF" w:rsidRP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замещающими эти должности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5D0A" w:rsidRPr="003E1136" w:rsidRDefault="00734AFC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В соответствии с частью 7-1 статьи 8 Федерального закона от 25.12.2008 № 273-ФЗ «О противодействии коррупции» </w:t>
      </w:r>
      <w:r w:rsidR="007839FF" w:rsidRPr="003E1136">
        <w:rPr>
          <w:rFonts w:ascii="Times New Roman" w:hAnsi="Times New Roman" w:cs="Times New Roman"/>
          <w:sz w:val="26"/>
          <w:szCs w:val="26"/>
        </w:rPr>
        <w:t>администрация</w:t>
      </w:r>
      <w:r w:rsidR="00785D0A" w:rsidRPr="003E1136">
        <w:rPr>
          <w:rFonts w:ascii="Times New Roman" w:hAnsi="Times New Roman" w:cs="Times New Roman"/>
          <w:sz w:val="26"/>
          <w:szCs w:val="26"/>
        </w:rPr>
        <w:t xml:space="preserve"> Новозыряновского </w:t>
      </w:r>
      <w:r w:rsidR="006E5E7D" w:rsidRPr="003E1136">
        <w:rPr>
          <w:rFonts w:ascii="Times New Roman" w:hAnsi="Times New Roman" w:cs="Times New Roman"/>
          <w:sz w:val="26"/>
          <w:szCs w:val="26"/>
        </w:rPr>
        <w:t>сельсове</w:t>
      </w:r>
      <w:r w:rsidR="00785D0A" w:rsidRPr="003E1136">
        <w:rPr>
          <w:rFonts w:ascii="Times New Roman" w:hAnsi="Times New Roman" w:cs="Times New Roman"/>
          <w:sz w:val="26"/>
          <w:szCs w:val="26"/>
        </w:rPr>
        <w:t xml:space="preserve">та Заринского района Алтайского </w:t>
      </w:r>
      <w:r w:rsidR="006E5E7D" w:rsidRPr="003E1136">
        <w:rPr>
          <w:rFonts w:ascii="Times New Roman" w:hAnsi="Times New Roman" w:cs="Times New Roman"/>
          <w:sz w:val="26"/>
          <w:szCs w:val="26"/>
        </w:rPr>
        <w:t>края</w:t>
      </w:r>
    </w:p>
    <w:p w:rsidR="006E5E7D" w:rsidRPr="003E1136" w:rsidRDefault="006E5E7D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6E5E7D" w:rsidRPr="003E1136" w:rsidRDefault="006E5E7D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1. </w:t>
      </w:r>
      <w:r w:rsidR="00734AFC" w:rsidRPr="003E1136">
        <w:rPr>
          <w:rFonts w:ascii="Times New Roman" w:hAnsi="Times New Roman" w:cs="Times New Roman"/>
          <w:sz w:val="26"/>
          <w:szCs w:val="26"/>
        </w:rPr>
        <w:t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</w:t>
      </w:r>
      <w:r w:rsidR="00734AFC" w:rsidRPr="003E1136">
        <w:rPr>
          <w:rFonts w:ascii="Times New Roman" w:hAnsi="Times New Roman" w:cs="Times New Roman"/>
          <w:sz w:val="26"/>
          <w:szCs w:val="26"/>
        </w:rPr>
        <w:t>цами, замещающими эти должности</w:t>
      </w:r>
      <w:r w:rsidR="009B3DF2" w:rsidRPr="003E1136">
        <w:rPr>
          <w:rFonts w:ascii="Times New Roman" w:hAnsi="Times New Roman" w:cs="Times New Roman"/>
          <w:sz w:val="26"/>
          <w:szCs w:val="26"/>
        </w:rPr>
        <w:t xml:space="preserve"> </w:t>
      </w:r>
      <w:r w:rsidRPr="003E1136">
        <w:rPr>
          <w:rFonts w:ascii="Times New Roman" w:hAnsi="Times New Roman" w:cs="Times New Roman"/>
          <w:sz w:val="26"/>
          <w:szCs w:val="26"/>
        </w:rPr>
        <w:t>(приложение 1)</w:t>
      </w:r>
      <w:r w:rsidR="003B1455" w:rsidRPr="003E1136">
        <w:rPr>
          <w:rFonts w:ascii="Times New Roman" w:hAnsi="Times New Roman" w:cs="Times New Roman"/>
          <w:sz w:val="26"/>
          <w:szCs w:val="26"/>
        </w:rPr>
        <w:t>.</w:t>
      </w:r>
      <w:r w:rsidRPr="003E113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455" w:rsidRPr="003E1136" w:rsidRDefault="006E5E7D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>2. Признать утратившим силу</w:t>
      </w:r>
      <w:r w:rsidR="003B1455" w:rsidRPr="003E1136">
        <w:rPr>
          <w:rFonts w:ascii="Times New Roman" w:hAnsi="Times New Roman" w:cs="Times New Roman"/>
          <w:sz w:val="26"/>
          <w:szCs w:val="26"/>
        </w:rPr>
        <w:t>:</w:t>
      </w:r>
    </w:p>
    <w:p w:rsidR="003B1455" w:rsidRPr="003E1136" w:rsidRDefault="003B1455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Новозыряновского сельсовета от </w:t>
      </w:r>
      <w:r w:rsidR="003E1136" w:rsidRPr="003E1136">
        <w:rPr>
          <w:rFonts w:ascii="Times New Roman" w:hAnsi="Times New Roman" w:cs="Times New Roman"/>
          <w:sz w:val="26"/>
          <w:szCs w:val="26"/>
        </w:rPr>
        <w:t>01</w:t>
      </w:r>
      <w:r w:rsidRPr="003E1136">
        <w:rPr>
          <w:rFonts w:ascii="Times New Roman" w:hAnsi="Times New Roman" w:cs="Times New Roman"/>
          <w:sz w:val="26"/>
          <w:szCs w:val="26"/>
        </w:rPr>
        <w:t>.07.201</w:t>
      </w:r>
      <w:r w:rsidR="003E1136" w:rsidRPr="003E1136">
        <w:rPr>
          <w:rFonts w:ascii="Times New Roman" w:hAnsi="Times New Roman" w:cs="Times New Roman"/>
          <w:sz w:val="26"/>
          <w:szCs w:val="26"/>
        </w:rPr>
        <w:t>3</w:t>
      </w:r>
      <w:r w:rsidRPr="003E1136">
        <w:rPr>
          <w:rFonts w:ascii="Times New Roman" w:hAnsi="Times New Roman" w:cs="Times New Roman"/>
          <w:sz w:val="26"/>
          <w:szCs w:val="26"/>
        </w:rPr>
        <w:t xml:space="preserve"> г № </w:t>
      </w:r>
      <w:r w:rsidR="003E1136" w:rsidRPr="003E1136">
        <w:rPr>
          <w:rFonts w:ascii="Times New Roman" w:hAnsi="Times New Roman" w:cs="Times New Roman"/>
          <w:sz w:val="26"/>
          <w:szCs w:val="26"/>
        </w:rPr>
        <w:t>1</w:t>
      </w:r>
      <w:r w:rsidRPr="003E1136">
        <w:rPr>
          <w:rFonts w:ascii="Times New Roman" w:hAnsi="Times New Roman" w:cs="Times New Roman"/>
          <w:sz w:val="26"/>
          <w:szCs w:val="26"/>
        </w:rPr>
        <w:t>8 «</w:t>
      </w:r>
      <w:r w:rsidR="003E1136" w:rsidRPr="003E1136">
        <w:rPr>
          <w:rFonts w:ascii="Times New Roman" w:hAnsi="Times New Roman" w:cs="Times New Roman"/>
          <w:sz w:val="26"/>
          <w:szCs w:val="26"/>
        </w:rPr>
        <w:t>Об утверждении Правил проверки достоверности и полноты свед</w:t>
      </w:r>
      <w:r w:rsidR="003E1136" w:rsidRPr="003E1136">
        <w:rPr>
          <w:rFonts w:ascii="Times New Roman" w:hAnsi="Times New Roman" w:cs="Times New Roman"/>
          <w:sz w:val="26"/>
          <w:szCs w:val="26"/>
        </w:rPr>
        <w:t>е</w:t>
      </w:r>
      <w:r w:rsidR="003E1136" w:rsidRPr="003E1136">
        <w:rPr>
          <w:rFonts w:ascii="Times New Roman" w:hAnsi="Times New Roman" w:cs="Times New Roman"/>
          <w:sz w:val="26"/>
          <w:szCs w:val="26"/>
        </w:rPr>
        <w:t>ний, представляемых лицами, поступа</w:t>
      </w:r>
      <w:r w:rsidR="003E1136" w:rsidRPr="003E1136">
        <w:rPr>
          <w:rFonts w:ascii="Times New Roman" w:hAnsi="Times New Roman" w:cs="Times New Roman"/>
          <w:sz w:val="26"/>
          <w:szCs w:val="26"/>
        </w:rPr>
        <w:t>ю</w:t>
      </w:r>
      <w:r w:rsidR="003E1136" w:rsidRPr="003E1136">
        <w:rPr>
          <w:rFonts w:ascii="Times New Roman" w:hAnsi="Times New Roman" w:cs="Times New Roman"/>
          <w:sz w:val="26"/>
          <w:szCs w:val="26"/>
        </w:rPr>
        <w:t xml:space="preserve">щими на работу на должность </w:t>
      </w:r>
      <w:r w:rsidR="003E1136" w:rsidRPr="003E1136">
        <w:rPr>
          <w:rFonts w:ascii="Times New Roman" w:hAnsi="Times New Roman" w:cs="Times New Roman"/>
          <w:sz w:val="26"/>
          <w:szCs w:val="26"/>
        </w:rPr>
        <w:t>рук</w:t>
      </w:r>
      <w:r w:rsidR="003E1136" w:rsidRPr="003E1136">
        <w:rPr>
          <w:rFonts w:ascii="Times New Roman" w:hAnsi="Times New Roman" w:cs="Times New Roman"/>
          <w:sz w:val="26"/>
          <w:szCs w:val="26"/>
        </w:rPr>
        <w:t>о</w:t>
      </w:r>
      <w:r w:rsidR="003E1136" w:rsidRPr="003E1136">
        <w:rPr>
          <w:rFonts w:ascii="Times New Roman" w:hAnsi="Times New Roman" w:cs="Times New Roman"/>
          <w:sz w:val="26"/>
          <w:szCs w:val="26"/>
        </w:rPr>
        <w:t>водителя муниципального</w:t>
      </w:r>
      <w:r w:rsidR="003E1136" w:rsidRPr="003E1136">
        <w:rPr>
          <w:rFonts w:ascii="Times New Roman" w:hAnsi="Times New Roman" w:cs="Times New Roman"/>
          <w:sz w:val="26"/>
          <w:szCs w:val="26"/>
        </w:rPr>
        <w:t xml:space="preserve"> учрежд</w:t>
      </w:r>
      <w:r w:rsidR="003E1136" w:rsidRPr="003E1136">
        <w:rPr>
          <w:rFonts w:ascii="Times New Roman" w:hAnsi="Times New Roman" w:cs="Times New Roman"/>
          <w:sz w:val="26"/>
          <w:szCs w:val="26"/>
        </w:rPr>
        <w:t>е</w:t>
      </w:r>
      <w:r w:rsidR="003E1136" w:rsidRPr="003E1136">
        <w:rPr>
          <w:rFonts w:ascii="Times New Roman" w:hAnsi="Times New Roman" w:cs="Times New Roman"/>
          <w:sz w:val="26"/>
          <w:szCs w:val="26"/>
        </w:rPr>
        <w:t>ния и руководителями муниципал</w:t>
      </w:r>
      <w:r w:rsidR="003E1136" w:rsidRPr="003E1136">
        <w:rPr>
          <w:rFonts w:ascii="Times New Roman" w:hAnsi="Times New Roman" w:cs="Times New Roman"/>
          <w:sz w:val="26"/>
          <w:szCs w:val="26"/>
        </w:rPr>
        <w:t>ь</w:t>
      </w:r>
      <w:r w:rsidR="003E1136" w:rsidRPr="003E1136">
        <w:rPr>
          <w:rFonts w:ascii="Times New Roman" w:hAnsi="Times New Roman" w:cs="Times New Roman"/>
          <w:sz w:val="26"/>
          <w:szCs w:val="26"/>
        </w:rPr>
        <w:t>ных учреждений</w:t>
      </w:r>
      <w:r w:rsidR="003E1136">
        <w:rPr>
          <w:rFonts w:ascii="Times New Roman" w:hAnsi="Times New Roman" w:cs="Times New Roman"/>
          <w:sz w:val="26"/>
          <w:szCs w:val="26"/>
        </w:rPr>
        <w:t>».</w:t>
      </w:r>
    </w:p>
    <w:p w:rsidR="003B1455" w:rsidRPr="003E1136" w:rsidRDefault="006E5E7D" w:rsidP="003E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3. </w:t>
      </w:r>
      <w:r w:rsidR="003B1455" w:rsidRPr="003E1136">
        <w:rPr>
          <w:rFonts w:ascii="Times New Roman" w:hAnsi="Times New Roman" w:cs="Times New Roman"/>
          <w:sz w:val="26"/>
          <w:szCs w:val="26"/>
        </w:rPr>
        <w:t>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</w:p>
    <w:p w:rsidR="003B1455" w:rsidRPr="003E1136" w:rsidRDefault="003B1455" w:rsidP="003E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>4. Контроль за выполнением настоящего постановления оставляю за собой.</w:t>
      </w:r>
    </w:p>
    <w:p w:rsidR="006E5E7D" w:rsidRDefault="006E5E7D" w:rsidP="003B145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</w:t>
      </w:r>
    </w:p>
    <w:p w:rsidR="006E5E7D" w:rsidRDefault="006E5E7D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Глава сельсовета                                            А.Г.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3E1136" w:rsidRDefault="003B1455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3E1136" w:rsidRDefault="003E1136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3E1136" w:rsidRDefault="003E1136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 w:rsidRPr="00826E9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Утверждено постановлением</w:t>
      </w:r>
      <w:r w:rsidRPr="00826E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администрацией Новозыряновского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сельсовета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от 00.00.2026 г. № 00                </w:t>
      </w:r>
    </w:p>
    <w:p w:rsidR="003B1455" w:rsidRDefault="003B1455" w:rsidP="00826E99">
      <w:pPr>
        <w:tabs>
          <w:tab w:val="left" w:pos="1766"/>
        </w:tabs>
        <w:spacing w:after="0" w:line="240" w:lineRule="auto"/>
        <w:ind w:firstLine="709"/>
        <w:jc w:val="both"/>
      </w:pPr>
    </w:p>
    <w:p w:rsidR="00094A7B" w:rsidRDefault="00094A7B" w:rsidP="00094A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ПРАВИЛА </w:t>
      </w:r>
    </w:p>
    <w:p w:rsidR="00094A7B" w:rsidRPr="00094A7B" w:rsidRDefault="00094A7B" w:rsidP="00094A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094A7B" w:rsidRDefault="00094A7B" w:rsidP="00094A7B">
      <w:pPr>
        <w:spacing w:after="0" w:line="240" w:lineRule="auto"/>
        <w:jc w:val="center"/>
      </w:pP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5. Основанием для осуществления проверки является информация, представленная в письменном виде в установленном порядке: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уполномоченным структурным подразделением (должностным лицом);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г) Общественной палатой Российской Федерации и Общественной палатой Алтайского края;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д) общероссийскими, краевыми и местными средствами массовой информации.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6. Информация анонимного характера не может служить основанием для проверки.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 </w:t>
      </w:r>
    </w:p>
    <w:p w:rsid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8. При осуществлении проверки уполномоченное структурное подразделение (должностное лицо) вправе: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94A7B">
        <w:rPr>
          <w:rFonts w:ascii="Times New Roman" w:hAnsi="Times New Roman" w:cs="Times New Roman"/>
          <w:sz w:val="26"/>
          <w:szCs w:val="26"/>
        </w:rPr>
        <w:lastRenderedPageBreak/>
        <w:t xml:space="preserve">а) проводить беседу с гражданином или руководителем муниципального учреждения;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273-ФЗ «О противодействии коррупции». </w:t>
      </w:r>
    </w:p>
    <w:p w:rsidR="00EA1E14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10. Учредитель или лицо, которому такие полномочия предоставлены Учредителем, обеспечивает: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информирование руководителя муниципального учреждения, в случае его обращения о том, какие представляемые им </w:t>
      </w:r>
      <w:r w:rsidRPr="00094A7B">
        <w:rPr>
          <w:rFonts w:ascii="Times New Roman" w:hAnsi="Times New Roman" w:cs="Times New Roman"/>
          <w:sz w:val="26"/>
          <w:szCs w:val="26"/>
        </w:rPr>
        <w:t>сведения,</w:t>
      </w:r>
      <w:r w:rsidRPr="00094A7B">
        <w:rPr>
          <w:rFonts w:ascii="Times New Roman" w:hAnsi="Times New Roman" w:cs="Times New Roman"/>
          <w:sz w:val="26"/>
          <w:szCs w:val="26"/>
        </w:rPr>
        <w:t xml:space="preserve">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12. Руководитель муниципального учреждения вправе: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а) давать пояснения в письменной форме в ходе проверки, а также по результатам проверки;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представлять дополнительные материалы и давать по ним пояснения в письменной форме.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13. Пояснения и дополнительные материалы, указанные в пункте 12 настоящих Правил, приобщаются к материалам проверки.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14. По результатам проверки Учредитель или лицо, которому такие полномочия предоставлены Учредителем, принимает одно из следующих решений: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а) назначение гражданина на должность руководителя муниципального учреждения;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отказ гражданину в назначении на должность руководителя муниципального учреждения;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17. Материалы проверки хранятся в соответствии с законодательством Российской Федерации об архивном деле.</w:t>
      </w:r>
    </w:p>
    <w:sectPr w:rsidR="00094A7B" w:rsidRPr="00094A7B" w:rsidSect="006E5E7D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4A7B"/>
    <w:rsid w:val="003B1455"/>
    <w:rsid w:val="003E1136"/>
    <w:rsid w:val="004F7750"/>
    <w:rsid w:val="006C3470"/>
    <w:rsid w:val="006E5E7D"/>
    <w:rsid w:val="00734AFC"/>
    <w:rsid w:val="007839FF"/>
    <w:rsid w:val="00785D0A"/>
    <w:rsid w:val="00826E99"/>
    <w:rsid w:val="009B3DF2"/>
    <w:rsid w:val="00A42311"/>
    <w:rsid w:val="00A43C18"/>
    <w:rsid w:val="00AA352C"/>
    <w:rsid w:val="00EA1E14"/>
    <w:rsid w:val="00F3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1B3E"/>
  <w15:chartTrackingRefBased/>
  <w15:docId w15:val="{B56C20CA-0249-41EE-9377-C83A3AFA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1E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05A4-020B-4EF0-A0C5-7335EA687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7</cp:revision>
  <dcterms:created xsi:type="dcterms:W3CDTF">2026-04-14T07:52:00Z</dcterms:created>
  <dcterms:modified xsi:type="dcterms:W3CDTF">2026-04-21T06:45:00Z</dcterms:modified>
</cp:coreProperties>
</file>