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440" w:rsidRPr="000C412F" w:rsidRDefault="00CF2440" w:rsidP="00CF2440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412F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1E79BCC0" wp14:editId="3F4AE538">
            <wp:simplePos x="0" y="0"/>
            <wp:positionH relativeFrom="column">
              <wp:posOffset>2653665</wp:posOffset>
            </wp:positionH>
            <wp:positionV relativeFrom="paragraph">
              <wp:posOffset>-34290</wp:posOffset>
            </wp:positionV>
            <wp:extent cx="752475" cy="78105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F2440" w:rsidRPr="000C412F" w:rsidRDefault="00CF2440" w:rsidP="00CF2440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440" w:rsidRPr="000C412F" w:rsidRDefault="00CF2440" w:rsidP="00CF2440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440" w:rsidRPr="000C412F" w:rsidRDefault="00CF2440" w:rsidP="00CF2440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440" w:rsidRPr="000C412F" w:rsidRDefault="00CF2440" w:rsidP="00CF2440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440" w:rsidRPr="000C412F" w:rsidRDefault="00CF2440" w:rsidP="00CF2440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412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СОСНОВСКОГО СЕЛЬСОВЕТА</w:t>
      </w:r>
    </w:p>
    <w:p w:rsidR="00CF2440" w:rsidRPr="000C412F" w:rsidRDefault="00CF2440" w:rsidP="00CF2440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412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 РАЙОНА АЛТАЙСКОГО КРАЯ</w:t>
      </w:r>
    </w:p>
    <w:p w:rsidR="00CF2440" w:rsidRPr="000C412F" w:rsidRDefault="00CF2440" w:rsidP="00CF24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440" w:rsidRPr="000C412F" w:rsidRDefault="00CF2440" w:rsidP="00CF24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412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CF2440" w:rsidRPr="000C412F" w:rsidRDefault="00CF2440" w:rsidP="00CF24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440" w:rsidRDefault="00CF2440" w:rsidP="00CF24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Pr="000C412F">
        <w:rPr>
          <w:rFonts w:ascii="Times New Roman" w:eastAsia="Times New Roman" w:hAnsi="Times New Roman" w:cs="Times New Roman"/>
          <w:sz w:val="26"/>
          <w:szCs w:val="26"/>
          <w:lang w:eastAsia="ru-RU"/>
        </w:rPr>
        <w:t>.12.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Pr="000C412F">
        <w:rPr>
          <w:rFonts w:ascii="Times New Roman" w:eastAsia="Times New Roman" w:hAnsi="Times New Roman" w:cs="Times New Roman"/>
          <w:sz w:val="26"/>
          <w:szCs w:val="26"/>
          <w:lang w:eastAsia="ru-RU"/>
        </w:rPr>
        <w:t>г.              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28</w:t>
      </w:r>
    </w:p>
    <w:p w:rsidR="00CF2440" w:rsidRDefault="00CF2440" w:rsidP="00CF24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440" w:rsidRPr="00CF2440" w:rsidRDefault="00CF2440" w:rsidP="00CF2440">
      <w:pPr>
        <w:tabs>
          <w:tab w:val="left" w:pos="4820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изменения в постановление Администрации Сосновского сельсовета </w:t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30.11.2021 №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Бюджетным кодексом Российской Федерации,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постановление Администрации Сосновского сельсовета </w:t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30.11.2021 №37 «Об утверждении Порядка учета территориальным отделом Управления Федерального казначейства по Алтайскому краю бюджетных и денежных обязательств получателей средств бюджета муниципального образования Сосновский сельсовет </w:t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края» следующее изменение: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Порядок учета бюджетных и денежных обязательств получателей средств бюджета муниципального образования Сосновский сельсовет </w:t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края, утвержденный указанным постановлением, изложить в редакции согласно </w:t>
      </w:r>
      <w:proofErr w:type="gram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</w:t>
      </w:r>
      <w:proofErr w:type="gram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постановлению.</w:t>
      </w:r>
    </w:p>
    <w:p w:rsidR="00CF2440" w:rsidRPr="00CF2440" w:rsidRDefault="00CF2440" w:rsidP="00CF24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2. Настоящее постановление вступает в силу с 01 января 2024 года</w:t>
      </w:r>
      <w:r w:rsidRPr="00CF24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Настоящее постановление подлежит опубликованию на официальном сайте Администрации </w:t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Сосновскогоского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края.</w:t>
      </w: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Default="00AD3A97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Исполняющий полномочия</w:t>
      </w:r>
    </w:p>
    <w:p w:rsidR="00CF2440" w:rsidRPr="00CF2440" w:rsidRDefault="00AD3A97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r w:rsid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</w:t>
      </w:r>
      <w:proofErr w:type="gramEnd"/>
      <w:r w:rsid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C44C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Н.С. Малюгин </w:t>
      </w: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spacing w:after="0" w:line="240" w:lineRule="exact"/>
        <w:ind w:left="5954"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</w:p>
    <w:p w:rsidR="00CF2440" w:rsidRPr="00CF2440" w:rsidRDefault="00CF2440" w:rsidP="00CF2440">
      <w:pPr>
        <w:spacing w:after="0" w:line="240" w:lineRule="exact"/>
        <w:ind w:left="5954"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постановлению Администрации Сосновского сельсовета </w:t>
      </w:r>
      <w:proofErr w:type="spellStart"/>
      <w:r w:rsidRPr="00CF24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Заринского</w:t>
      </w:r>
      <w:proofErr w:type="spellEnd"/>
      <w:r w:rsidRPr="00CF24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</w:t>
      </w:r>
      <w:proofErr w:type="spellStart"/>
      <w:r w:rsidRPr="00CF24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Алтайскогок</w:t>
      </w:r>
      <w:proofErr w:type="spellEnd"/>
      <w:r w:rsidRPr="00CF24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рая</w:t>
      </w:r>
    </w:p>
    <w:p w:rsidR="00CF2440" w:rsidRPr="00CF2440" w:rsidRDefault="00C44C44" w:rsidP="00CF2440">
      <w:pPr>
        <w:spacing w:after="0" w:line="240" w:lineRule="exact"/>
        <w:ind w:left="5954"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29.12.2023г. №28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ПОРЯДОК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учета бюджетных и денежных обязательств получателей средств 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муниципального образования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Сосновский сельсовет </w:t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I. Общие положения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 Настоящий Порядок учета бюджетных и денежных обязательств получателей средств бюджета муниципального образования Сосновский сельсовет </w:t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(далее – Порядок) устанавливает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порядок исполнения бюджета муниципального образования Сосновский сельсовет </w:t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( далее - местный бюджет) по расходам в части учета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Управлением Федерального казначейства по Алтайскому краю (далее – Управление) бюджетных и денежных обязательств получателей средств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местного бюджета (далее соответственно – бюджетные обязательства,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денежные обязательства).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 Бюджетные и денежные обязательства учитываются Управлением с отражением на лицевых счетах получателей бюджетных средств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или лицевых счетах для учета операций по переданным полномочиям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получателя бюджетных средств, открытых в установленном порядке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Управлении (далее – лицевые счета).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бюджетные обязательства принимаются в целях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осуществления в пользу граждан социальных выплат в виде пособий,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компенсаций и других социальных выплат, а также мер социальной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поддержки населения, являющихся публичными нормативными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обязательствами, постановка на учет бюджетных и денежных обязательств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внесение в них изменений осуществляется в соответствии с настоящим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Порядком в пределах отраженных на соответствующих лицевых счетах бюджетных ассигнований.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 Постановка на учет бюджетных и денежных обязательств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осуществляется в соответствии со Сведениями о бюджетном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обязательстве и Сведениями о денежном обязательстве, реквизиты которых установлены в </w:t>
      </w:r>
      <w:hyperlink w:anchor="P159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Приложениях 1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P315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 к настоящему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Порядку.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 Формирование Сведений о бюджетном обязательстве и Сведений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денежном обязательстве осуществляется получателями средств местного бюджета или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Управлением в случаях, установленных настоящим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Порядком.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бюджетном обязательстве и Сведения о денежном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обязательстве формируются с использованием информационной системы Федерального казначейства, за исключением случая формирования Сведений о бюджетном обязательстве и Сведений о денежном обязательстве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использованием единой информационной системы в сфере закупок (далее – ЕИС) на основании документов-оснований, документов, подтверждающих возникновение денежного обязательства, предусмотренных пунктами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1.1., 1.2., 1.3., 1.4. Перечня документов, на основании которых возникают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бюджетные обязательства получателей средств местного бюджета,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документов, подтверждающих возникновение денежных обязательств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получателей средств местного бюджета, установленного Приложением 3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настоящему Порядку (далее соответственно – документы-основания,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Перечень документов-оснований), подлежащих размещению в ЕИС, а также пунктом 1.5 Перечня документов-оснований, сведения о которых подлежат включению в определенный законодательством Российской Федерации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контрактной системе в сфере закупок товаров, работ, услуг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обеспечения государственных и муниципальных нужд реестр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контрактов, заключенных заказчиками в соответствии с порядком,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предусмотренным частью 6 статьи 103 федерального закона от 5 апреля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2013 года № 44-ФЗ «О контрактной системе в сфере закупок товаров,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работ, услуг для обеспечения государственных и муниципальных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нужд».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бюджетном обязательстве и Сведения о денежном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обязательстве при наличии электронного документооборота между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получателями средств местного бюджета и Управлением представляются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Управление в электронном виде с применением усиленной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квалифицированной электронной подписи лица, имеющего право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действовать от имени получателя средств местного бюджета (далее –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подпись).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технической возможности или электронного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документооборота с применением электронной подписи Сведения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бюджетном обязательстве и Сведения о денежном обязательстве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представляются в Управление на бумажном носителе с одновременным представлением на съемном машинном носителе информации. Получатель средств местного бюджета обеспечивает идентичность информации,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содержащейся в Сведениях о бюджетном обязательстве и Сведениях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денежном обязательстве на бумажном носителе, с информацией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съемном машинном носителе информации.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 Лица, имеющие право действовать от имени получателя средств местного бюджета в соответствии с настоящим Порядком, несут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персональную ответственность за формирование Сведений о бюджетном обязательстве и Сведений о денежном обязательстве, за их полноту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достоверность, а также за соблюдение установленных настоящим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Порядком сроков их представления.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II. Постановка на учет бюджетных обязательств и внесение</w:t>
      </w:r>
    </w:p>
    <w:p w:rsidR="00CF2440" w:rsidRPr="00CF2440" w:rsidRDefault="00CF2440" w:rsidP="00CF24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них изменений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54"/>
      <w:bookmarkEnd w:id="1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 Постановка на учет бюджетного обязательства и внесение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изменений в поставленное на учет бюджетное обязательство осуществляется в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соответствии со Сведениями о бюджетном обязательстве,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сформированными на основании документов, предусмотренных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w:anchor="P411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графой 1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документов-оснований.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 Сведения о бюджетных обязательствах, возникших на основании документов-оснований, предусмотренных </w:t>
      </w:r>
      <w:hyperlink w:anchor="P54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2.1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формируются: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 получателем средств местного бюджета: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 в части принимаемых бюджетных обязательств, возникших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основании документов-оснований, предусмотренных: 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пунктами 1.1. и 1.2. Перечня документов-оснований, подлежащих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размещению в ЕИС, – в течение двух рабочих дней до дня направления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размещение в ЕИС извещения об осуществлении закупки в форме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электронного документа или приглашения принять участие в определении поставщика (подрядчика, исполнителя) в форме электронного документа;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1.3. Перечня документов-оснований, подлежащих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размещению в ЕИС, – одновременно с направлением в Управление проекта муниципального контракта с единственным поставщиком (подрядчиком, исполнителем) в соответствии с пунктом 24 Правил осуществления контроля, предусмотренного частями 5 и 5.1 статьи 99 Федерального закона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«О контрактной системе в сфере закупок товаров, работ, услуг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обеспечения государственных и муниципальных нужд», утвержденных постановлением Правительства Российской Федерации от 6 августа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2020 года № 1193 (далее – Правила контроля № 1193);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1.4. Перечня документов-оснований, подлежащих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размещению в ЕИС, – одновременно с направлением в Управление проекта соглашения об изменении условий муниципального контракта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пунктом 24 Правил контроля № 1193;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б) в части принятых бюджетных обязательств, возникших на основании документов-оснований, предусмотренных:</w:t>
      </w:r>
    </w:p>
    <w:p w:rsidR="00CF2440" w:rsidRPr="00CF2440" w:rsidRDefault="00C44C44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anchor="P415">
        <w:r w:rsidR="00CF2440"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пунктами 1</w:t>
        </w:r>
      </w:hyperlink>
      <w:r w:rsidR="00CF2440"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.5 - 1.7, 1.9 и 1.10 графы 1 Перечня документов-оснований, – не позднее пяти рабочих дней со дня заключения соответственно </w:t>
      </w:r>
      <w:r w:rsidR="00CF2440"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муниципального контракта, договора, соглашения о предоставлении </w:t>
      </w:r>
      <w:r w:rsidR="00CF2440"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из краевого бюджета районному бюджету межбюджетного трансферта, </w:t>
      </w:r>
      <w:r w:rsidR="00CF2440"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договора (соглашения) о предоставлении субсидии местного бюджетному или районному автономному учреждению, договора (соглашения) </w:t>
      </w:r>
      <w:r w:rsidR="00CF2440"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предоставлении субсидии или бюджетных инвестиций юридическому лицу, указанных в названных пунктах </w:t>
      </w:r>
      <w:hyperlink w:anchor="P411">
        <w:r w:rsidR="00CF2440"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графы 1</w:t>
        </w:r>
      </w:hyperlink>
      <w:r w:rsidR="00CF2440"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документов-оснований;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пунктами 1.8, 1.11 и 3 графы 1 Перечня документов-оснований, –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позднее пяти рабочих дней со дня доведения в установленном порядке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соответствующих лимитов бюджетных обязательств на принятие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исполнение получателем средств местного бюджета бюджетных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обязательств, возникших на основании нормативного правового акта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предоставлении субсидии юридическому лицу или иных документов,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указанных в названных пунктах </w:t>
      </w:r>
      <w:hyperlink w:anchor="P411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графы 1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документов-оснований;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 Управлением: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принятых бюджетных обязательств, возникших на основании документов оснований, предусмотренных: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пунктами 2.1 - 2.12 графы 1 Перечня документов-оснований, –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одновременно с санкционированием оплаты денежных обязательств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получателей средств местного бюджета в соответствии с Порядком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санкционирования оплаты денежных обязательств получателей средств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местного бюджета и администраторов источников финансирования дефицита местного бюджета.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59"/>
      <w:bookmarkEnd w:id="2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2.3. При наличии электронного документооборота между получателями средств местного бюджета и Управлением Сведения о бюджетных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обязательствах, возникших на основании документов-оснований,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предусмотренных пунктами 1.6 - 1.11 и 3 графы 1 Перечня документов-оснований, направляются в Управление с приложением копии документа-основания в форме электронной копии бумажного документа, созданной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посредством его сканирования, или копии электронного документа,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подтвержденной электронной подписью лица, имеющего право действовать от имени получателя средств местного бюджета.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технической возможности или электронного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документооборота с применением электронной подписи между получателями средств местного бюджета и Управлением Сведения о бюджетном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обязательстве направляются в Управление с приложением копии документа-основания на бумажном носителе.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направлении в Управление Сведения о бюджетном обязательстве, возникшем на основании документа-основания, предусмотренного пунктами 1.1 - 1.5 графы 1 Перечня документов-оснований, копия указанного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документа-основания в Управление не представляется.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документов-оснований, предусмотренных пунктами 2.1 - 2.12 графы 1 Перечня документов-оснований, в Управление не представляются.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63"/>
      <w:bookmarkEnd w:id="3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 Для внесения изменений в поставленное на учет бюджетное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обязательство формируются Сведения о бюджетном обязательстве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указанием учетного номера бюджетного обязательства, в которое вносится изменение.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внесения изменений в бюджетное обязательство,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предусматривающих изменение суммы принятого бюджетного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обязательства, возникшего на основании документов-оснований,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предусмотренных пунктом 1.5 Перечня документов-оснований, Сведения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бюджетном обязательстве формируются на основании документов-оснований, предусмотренных пунктом 1.4. графы 1 Перечня документов-оснований, до внесения изменений в поставленное на учет бюджетное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обязательство для осуществления проверки, предусмотренной: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абзацем четвертым пункта 2.6. настоящего Порядка – в случае,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документом-основанием предусматривается увеличение суммы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принятого бюджетного обязательства по соответствующему коду бюджетной классификации;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абзацем девятым пункта 2.6. настоящего Порядка – в случае,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документом-основанием предусматривается уменьшение суммы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принятого бюджетного обязательства по соответствующему коду бюджетной классификации.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внесения изменений в поставленное на учет бюджетное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обязательство без внесения изменений в документ-основание,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предусмотренный пунктами 1.5 и 1.6 графы 1 Перечня документов-оснований, получатель средств местного бюджета формирует Сведения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бюджетном обязательстве не позднее трех рабочих дней, следующих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днем возникновения обстоятельств, требующих внесения изменений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бюджетное обязательство.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формировании Сведений о бюджетном обязательстве получателем средств местного бюджета в соответствии с абзацем первым настоящего пункта Управление дополнительно осуществляет проверку,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предусмотренную абзацами вторым, третьим и пятым пункта 2.6. настоящего Порядка.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внесения изменений в бюджетное обязательство без внесения изменений в документ-основание, а также в связи с внесением изменений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документ-основание, содержащийся в информационных системах,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указанный документ-основание в Управление повторно не представляется.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внесения изменений в бюджетное обязательство в связи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внесением изменений в документ-основание, предусмотренный пунктами 1.6 - 1.11 и 3 графы 1 Перечня документов-оснований, документ,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предусматривающий внесение изменений в документ-основание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отсутствующий в информационных системах, представляется получателем средств местного бюджета в Управление одновременно со Сведениями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бюджетном обязательстве.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 Копии документов-оснований (документов о внесении изменений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документы-основания), направленные в Управление в форме электронной копии бумажного документа, созданной посредством его сканирования,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или копии электронного документа, подтвержденной электронной подписью лица, имеющего право действовать от имени получателя средств местного бюджета, подлежат хранению в Управлении в соответствии с правилами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делопроизводства.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67"/>
      <w:bookmarkEnd w:id="4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 При постановке на учет бюджетных обязательств (внесении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них изменений) в соответствии со Сведениями о бюджетном обязательстве, сформированными получателем средств местного бюджета, Управление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осуществляет их проверку по следующим направлениям: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68"/>
      <w:bookmarkEnd w:id="5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информации о бюджетном обязательстве, указанной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Сведениях о бюджетном обязательстве, документам-основаниям,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подлежащим представлению получателями средств краевого бюджета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Управление для постановки на учет бюджетного обязательства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 </w:t>
      </w:r>
      <w:hyperlink w:anchor="P59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2.3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69"/>
      <w:bookmarkEnd w:id="6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информации о бюджетном обязательстве, указанной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Сведениях о бюджетном обязательстве, составу информации, подлежащей включению в Сведения о бюджетном обязательстве в соответствии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</w:t>
      </w:r>
      <w:hyperlink w:anchor="P159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Приложением 1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Порядку;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70"/>
      <w:bookmarkEnd w:id="7"/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непревышение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бюджетного обязательства по соответствующим кодам классификации расходов местного бюджета над суммой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неиспользованных лимитов бюджетных обязательств (бюджетных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ассигнований на исполнение публичных нормативных обязательств),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отраженных на соответствующем лицевом счете получателя бюджетных средств, открытом в установленном порядке в Управлении, отдельно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текущего финансового года, для первого и для второго года планового периода;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P71"/>
      <w:bookmarkEnd w:id="8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предмета бюджетного обязательства, указанного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Сведениях о бюджетном обязательстве, документе-основании, коду вида (кодам видов) расходов классификации расходов местного бюджета,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указанному в Сведениях о бюджетном обязательстве, документе-основании.</w:t>
      </w:r>
      <w:bookmarkStart w:id="9" w:name="P72"/>
      <w:bookmarkEnd w:id="9"/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проверке Сведений о бюджетном обязательстве, возникшем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основании документов-оснований, предусмотренных пунктом 1.5 графы 1 Перечня документов-оснований, Управление осуществляет проверку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соответствия информации, включаемой в Сведения о бюджетном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обязательстве, аналогичной информации, подлежащей включению в реестр контрактов, и условиям документа-основания.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формирования Сведений о бюджетном обязательстве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Управлением при постановке на учет бюджетного обязательства (внесении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него изменений) осуществляется проверка, предусмотренная абзацем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четвертым настоящего пункта.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постановке на учет бюджетных обязательств, возникающих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основании документов-оснований, предусмотренных пунктами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1.1., 1.2., 1.3., 1.4. графы 1 Перечня документов-оснований, подлежащих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размещению в ЕИС, при проведении проверки, предусмотренной абзацем пятым настоящего пункта, Управление осуществляет проверку соответствия информации, включаемой в Сведения о бюджетном обязательстве,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аналогичной информации, подлежащей проверке в соответствии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Правилами контроля № 1193.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P74"/>
      <w:bookmarkEnd w:id="10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внесения изменений в поставленное на учет бюджетное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обязательство, предусматривающих уменьшение суммы принятого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бюджетного обязательства, Управление осуществляет проверку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непревышения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исполнения бюджетного обязательства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 изменяемой суммой бюджетного обязательства.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случае аннулирования принимаемого бюджетного обязательства проверка, предусмотренная абзацами вторым, четвертым и пятым </w:t>
      </w:r>
      <w:r w:rsidRPr="00CF244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настоящего пункта, не осуществляется.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 В случае представления в Управление Сведений о бюджетном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обязательстве на бумажном носителе в дополнение к проверке,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предусмотренной пунктом 2.6 настоящего Порядка, также осуществляется проверка Сведений о бюджетном обязательстве на: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идентичность информации, отраженной в Сведениях о бюджетном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обязательстве на бумажном носителе, информации, содержащейся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Сведениях о бюджетном обязательстве, представленной на машинном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носителе;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подписей лиц, имеющих право подписывать Сведения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бюджетном обязательстве от имени получателя средств местного бюджета, имеющимся в Управлении образцам, представленным получателем средств местного бюджета в порядке, установленном для открытия соответствующего лицевого счета.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 При постановке на учет бюджетного обязательства (внесении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него изменений) Управление осуществляет проверку Сведений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бюджетном обязательстве, сформированном на основании документа-основания, предусмотренного: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пунктами 1.1., 1.2., 1.3., 1.4. графы 1 Перечня документов-оснований, сформированного с использованием ЕИС, – в течение одного рабочего дня, следующего за днем поступления в Управление Сведений о бюджетном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обязательстве или документа-основания в соответствии с пунктами 24 и 28 Правил контроля № 1193;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1.5 графы 1 Перечня документов-оснований,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сформированного с использованием ЕИС, – в течение трех рабочих дней, следующих за днем поступления в Управление Сведений о бюджетном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обязательстве или документа-основания в соответствии с пунктом 15 Правил ведения реестра контрактов;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пунктами 1.6 - 1.11 и 3 графы 1 Перечня документов-оснований,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сформированного без использования ЕИС, – в течение двух рабочих дней, следующих за днем поступления в Управление Сведений о бюджетном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обязательстве.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 При формировании Сведений о бюджетном обязательстве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использованием ЕИС проверка, предусмотренная: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абзацами вторым, третьим, пятым пункта 2.6 настоящего Порядка, осуществляется в ЕИС;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абзацами четвертым пункта 2.6 настоящего Порядка, осуществляется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информационной системе Федерального казначейства.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положительного результата проверки, указанной в абзаце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втором настоящего пункта, Сведения о бюджетных обязательствах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информация о положительном результате проверок направляются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информационную систему Федерального казначейства для осуществления проверки, указанной в абзаце третьем настоящего пункта.</w:t>
      </w:r>
      <w:bookmarkStart w:id="11" w:name="P77"/>
      <w:bookmarkEnd w:id="11"/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 В случае положительного результата проверки Сведений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бюджетном обязательстве на соответствие требованиям, предусмотренным </w:t>
      </w:r>
      <w:hyperlink w:anchor="P67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пунктами 2.6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P74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2.7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Управление присваивает учетный номер бюджетному обязательству (вносит изменения в ранее поставленное на учет бюджетное обязательство) в течение сроков, указанных в абзацах втором - пятом пункта 2.8 настоящего Порядка, и не позднее одного рабочего дня, следующего за днем постановки на учет бюджетного обязательства (внесения изменений в бюджетное обязательство) направляет получателю средств местного бюджета извещение о постановке на учет (изменении) бюджетного обязательства, </w:t>
      </w:r>
      <w:hyperlink r:id="rId5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реквизиты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установлены Приложением 12 к Порядку учета бюджетных и денежных обязательств получателей средств федерального бюджета территориальными органами Федерального казначейства, утвержденному приказом Министерства финансов Российской Федерации от 30 октября 2020 года № 258н (далее соответственно – Порядок Минфина России, Извещение о бюджетном обязательстве).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бюджетном обязательстве направляется Управлением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получателю средств местного бюджета: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форме электронного документа, подписанного электронной подписью лица, имеющего право действовать от имени Управления, – в отношении Сведений о бюджетном обязательстве, представленных в форме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электронного документа;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бумажном носителе, подписанном лицом, имеющим право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действовать от имени Управления, – в отношении Сведений о бюджетном обязательстве, представленных на бумажном носителе.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Учетный номер бюджетного обязательства является уникальным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не подлежит изменению, в том числе при изменении отдельных реквизитов бюджетного обязательства.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Учетный номер бюджетного обязательства имеет следующую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структуру, состоящую из девятнадцати разрядов: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с 1 по 8 разряд – уникальный код получателя средств местного бюджета по сводному реестру участников бюджетного процесса, а также юридических лиц, не являющихся участниками бюджетного процесса (далее – Сводный реестр);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и 10 разряды – последние две цифры года, в котором бюджетное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обязательство поставлено на учет;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11 по 19 разряд – уникальный номер бюджетного обязательства,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присваиваемый Управлением в рамках одного календарного года.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поставленное на учет бюджетное обязательство может содержать несколько кодов классификации расходов местного бюджета.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2.11. В случае отрицательного результата проверки Сведений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бюджетном обязательстве на соответствие требованиям, предусмотренным абзацами вторым, </w:t>
      </w:r>
      <w:hyperlink w:anchor="P69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третьим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пятым и шестым пункта 2.6 и </w:t>
      </w:r>
      <w:hyperlink w:anchor="P74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2.7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настоящего Порядка, Управление в сроки, установленные абзацами вторым - четвертым пункта 2.8 настоящего Порядка: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направляет получателю средств местного бюджета уведомление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электронной форме, содержащее информацию, позволяющую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идентифицировать документ, не принятый к исполнению, а также причину, по которой постановка на учет бюджетного обязательства не осуществляется, и дату отказа в соответствии с правилами организации и функционирования системы казначейских платежей, установленными Федеральным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казначейством, – в отношении Сведений о бюджетном обязательстве,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представленных в форме электронного документа;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возвращает получателю средств местного бюджета копию Сведений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бюджетном обязательстве с указанием причины, по которой постановка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учет бюджетного обязательства не осуществляется, даты отказа,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должности сотрудника Управления, его подписи, расшифровки подписи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указанием инициалов и фамилии, – в отношении Сведений о бюджетном обязательстве, представленных на бумажном носителе.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 В случае отрицательного результата проверки Сведений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бюджетном обязательстве на соответствие требованиям, предусмотренным </w:t>
      </w:r>
      <w:hyperlink w:anchor="P70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абзацем четвертым пункта 2.6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Управление присваивает учетный номер бюджетному обязательству (вносит изменения в ранее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поставленное на учет бюджетное обязательство) и в день постановки на учет бюджетного обязательства (внесения изменений в ранее поставленное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учет бюджетное обязательство) направляет: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получателю средств местного бюджета Извещение о бюджетном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обязательстве с указанием информации, предусмотренной пунктом 2.10 настоящего Порядка;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получателю средств местного бюджета и главному распорядителю средств местного бюджета, в ведении которого находится получатель средств местного бюджета, Уведомление о превышении бюджетным обязательством неиспользованных лимитов бюджетных обязательств, </w:t>
      </w:r>
      <w:hyperlink r:id="rId6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реквизиты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установлены приложением 4 к Порядку Минфина России.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 В бюджетные обязательства, поставленные на учет до начала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текущего финансового года, исполнение которых осуществляется в текущем финансовом году, получателем средств местного бюджета вносятся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изменения в соответствии с пунктом 2.4 настоящего Порядка в срок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 1 февраля текущего финансового года в части уточнения суммы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неисполненного на конец отчетного финансового года бюджетного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обязательства и суммы, предусмотренной на плановый период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(при наличии).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в случае отрицательного результата проверки Сведений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бюджетном обязательстве, сформированных по бюджетным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обязательствам, предусмотренным настоящим пунктом, на соответствие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положениям абзаца </w:t>
      </w:r>
      <w:hyperlink w:anchor="P70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четвертого пункта 2.6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направляет для сведения главному распорядителю (распорядителю) средств местного бюджета, в ведении которого находится получатель средств местного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бюджета, Уведомление о превышении бюджетным обязательством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неиспользованных лимитов бюджетных обязательств, </w:t>
      </w:r>
      <w:hyperlink r:id="rId7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реквизиты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установлены приложением 4 к Порядку Минфина России, не позднее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следующего рабочего дня со дня получения Сведений о бюджетном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обязательстве.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 В случае ликвидации, реорганизации получателя средств местного бюджета либо изменения типа местного казенного учреждения не позднее пяти рабочих дней со дня отзыва с соответствующего лицевого счета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получателя бюджетных средств неиспользованных лимитов бюджетных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обязательств Управлением вносятся изменения в ранее учтенные бюджетные обязательства получателя средств местного бюджета в части аннулирования соответствующих неисполненных бюджетных обязательств.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Особенности учета бюджетных обязательств</w:t>
      </w:r>
    </w:p>
    <w:p w:rsidR="00CF2440" w:rsidRPr="00CF2440" w:rsidRDefault="00CF2440" w:rsidP="00CF24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исполнительным документам, решениям налоговых органов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 Сведения о бюджетном обязательстве, возникшем в соответствии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документами-основаниями, предусмотренными пунктами 1.12 и 1.13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графы 1 Перечня документов-оснований, формируются получателем средств местного бюджета в срок, установленный бюджетным законодательством Российской Федерации для представления в установленном порядке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получателем средств местного бюджета - должником информации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 источнике образования задолженности и кодах бюджетной классификации Российской Федерации, по которым должны быть произведены расходы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местного бюджета по исполнению исполнительного документа, решения налогового органа.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в Управлении ранее было учтено бюджетное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обязательство, по которому представлен исполнительный документ, решение налогового органа, то одновременно со Сведениями о бюджетном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обязательстве, сформированными в соответствии с исполнительным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документом, решением налогового органа, формируются Сведения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бюджетном обязательстве, содержащие уточненную информацию о ранее учтенном бюджетном обязательстве, уменьшенном на сумму, указанную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исполнительном документе, решении налогового органа.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 Основанием для внесения изменений в ранее поставленное на учет бюджетное обязательство по исполнительному документу, решению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налогового органа являются Сведения о бюджетном обязательстве,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содержащие уточненную информацию о кодах бюджетной классификации Российской Федерации, по которым должен быть исполнен исполнительный документ, решение налогового органа, или информацию о документе,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подтверждающем исполнение исполнительного документа, решения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налогового органа, документе об отсрочке, о рассрочке или об отложении исполнения судебных актов либо документе, отменяющем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или приостанавливающем исполнение судебного акта, на основании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которого выдан исполнительный документ, документе об отсрочке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или рассрочке уплаты налога, сбора, пеней, штрафов, или ином документе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приложением копий предусмотренных настоящим пунктом документов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форме электронной копии документа на бумажном носителе, созданной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посредством его сканирования, или копии электронного документа,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подтвержденной электронной подписью лица, имеющего право действовать от имени получателя средств местного бюджета.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 В случае ликвидации получателя средств местного бюджета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либо изменения типа местного казенного учреждения не позднее пяти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рабочих дней со дня отзыва с соответствующего лицевого счета получателя бюджетных средств неиспользованных лимитов бюджетных обязательств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ранее учтенное бюджетное обязательство, возникшее на основании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исполнительного документа, решения налогового органа, Управлением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вносятся изменения в части аннулирования неисполненного бюджетного обязательства.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IV. Постановка на учет денежных обязательств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 Постановка на учет денежного обязательства и внесение изменений в поставленное на учет денежное обязательство осуществляется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со Сведениями о денежном обязательстве, сформированными на основании документов, предусмотренных </w:t>
      </w:r>
      <w:hyperlink w:anchor="P412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графой 2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документов-оснований.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Сведения о денежных обязательствах по принятым бюджетным обязательствам формируются Управлением в срок, установленный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оплаты денежного обязательства в соответствии с Порядком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санкционирования оплаты денежных обязательств получателей средств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местного бюджета и администраторов источников финансирования дефицита местного бюджета, за исключением случаев, указанных в абзацах третьем - пятом настоящего пункта.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109"/>
      <w:bookmarkEnd w:id="12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денежных обязательствах формируются получателем средств местного бюджета в течение трех рабочих дней со дня, следующего за днем возникновения денежного обязательства в случае: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P110"/>
      <w:bookmarkEnd w:id="13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исполнения денежного обязательства неоднократно (в том числе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учетом ранее произведенных платежей, требующих подтверждения),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исключением случаев возникновения денежного обязательства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основании казначейского обеспечения обязательств;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P111"/>
      <w:bookmarkEnd w:id="14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подтверждения поставки товаров, выполнения работ, оказания услуг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ранее произведенным платежам, требующим подтверждения, в том числе по платежам, требующим подтверждения, произведенным в размере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100 процентов от суммы бюджетного обязательства;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исполнения денежного обязательства, возникшего на основании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документа о приемке поставленного товара, выполненной работы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(ее результатов, в том числе этапа), оказанной услуги (далее – документ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приемке) из ЕИС, одним распоряжением, сумма которого равна сумме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денежного обязательства, подлежащего постановке на учет (за исключением случая возникновения денежного обязательства на основании документа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приемке по соответствующему государственному контракту,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сформированного и подписанного без использования ЕИС, формирование Сведений о денежном обязательстве по которому осуществляется не позднее рабочего дня, следующего за днем проведения проверки на соответствие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информации, включаемой в Сведения о денежном обязательстве,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аналогичной информации в реестре контрактов).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 В случае если в рамках принятых бюджетных обязательств ранее поставлены на учет денежные обязательства по платежам, требующим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подтверждения (с признаком платежа, требующего подтверждения – «Да»), поставка товаров, выполнение работ, оказание услуг по которым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подтверждена, постановка на учет денежных обязательств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перечисление последующих платежей по таким бюджетным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обязательствам не осуществляется, если иной порядок расчетов по такому денежному обязательству не предусмотрен законодательством Российской Федерации.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 Управление не позднее следующего рабочего дня со дня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представления получателем средств местного бюджета Сведений о денежном обязательстве осуществляет их проверку на соответствие информации,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указанной в Сведениях о денежном обязательстве: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информации по соответствующему бюджетному обязательству,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учтенному на соответствующем лицевом счете получателя бюджетных средств;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информации, подлежащей включению в Сведения о денежном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обязательстве в соответствии с </w:t>
      </w:r>
      <w:hyperlink w:anchor="P315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приложением 2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Порядку;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информации по соответствующему документу-основанию, документу, подтверждающему возникновение денежного обязательства, подлежащим представлению получателями средств местного бюджета в Управление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постановки на учет денежных обязательств в соответствии с настоящим Порядком.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исполнения бюджетного обязательства, содержащего более одного кода классификации расходов местного бюджета, Управление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проводит проверку соответствия предмета документа, подтверждающего возникновение денежного обязательства, указанного в Сведениях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денежном обязательстве, и документе, подтверждающем возникновение денежного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обязательства, коду вида (кодам видов) расходов классификации расходов местного бюджета.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формировании Сведений о денежном обязательстве на основании документа, подтверждающего возникновение денежного обязательства, предусмотренного пунктом 1.5 графы 2 Перечня документов-оснований, сформированного и подписанного без использования ЕИС, проверка,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предусмотренная абзацем четвертым настоящего пункта, осуществляется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одновременно с проверкой соответствия информации, включаемой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Сведения о денежном обязательстве, аналогичной информации в реестре контрактов.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формировании Сведений о денежном обязательстве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использованием ЕИС проверка, предусмотренная настоящим пунктом, осуществляется в ЕИС.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положительного результата проверки, предусмотренной настоящим пунктом, осуществляемой с использованием ЕИС, Сведения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денежных обязательствах и информация о положительном результате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проверки в день осуществления указанной проверки направляются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информационную систему Федерального казначейства для автоматической постановки на учет денежного обязательства (внесения в него изменений).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 В случае положительного результата проверки Сведений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денежном обязательстве Управление присваивает учетный номер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денежному обязательству (вносит в него изменения) и в срок, установленный абзацем вторым пункта 4.2 настоящего Порядка, направляет получателю средств местного бюджета извещение о постановке на учет (изменении)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денежного обязательства в Управлении, </w:t>
      </w:r>
      <w:hyperlink r:id="rId8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реквизиты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установлены приложением 13 к Порядку Минфина России (далее – Извещение о денежном обязательстве).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 о денежном обязательстве направляется получателю средств местного бюджета: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электронного документа, подписанного электронной подписью уполномоченного лица Управления, – в отношении Сведений о денежном обязательстве, представленных в форме электронного документа;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бумажном носителе, подписанном уполномоченным лицом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Управления, – в отношении Сведений о денежном обязательстве,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представленных на бумажном носителе.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 о денежном обязательстве, сформированное на бумажном носителе, подписывается лицом, имеющим право действовать от имени Управления.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Сведений о денежном обязательстве, сформированных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использованием ЕИС, извещение о денежном обязательстве направляется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использованием ЕИС во взаимодействии с информационной системой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Федерального казначейства.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Учетный номер денежного обязательства является уникальным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не подлежит изменению, в том числе при изменении отдельных реквизитов денежного обязательства.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Учетный номер денежного обязательства имеет следующую структуру, состоящую из двадцати пяти разрядов: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 по 19 разряд – учетный номер соответствующего бюджетного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обязательства;</w:t>
      </w:r>
    </w:p>
    <w:p w:rsidR="00CF2440" w:rsidRPr="00CF2440" w:rsidRDefault="00CF2440" w:rsidP="00CF244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с 20 по 25 разряд – порядковый номер денежного обязательства.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 В случае отрицательного результата проверки Сведений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денежном обязательстве Управление в срок, установленный в </w:t>
      </w:r>
      <w:hyperlink w:anchor="P109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абзаце </w:t>
        </w:r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br/>
          <w:t>втором пункта 4.2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Сведений о денежных обязательствах, сформированных получателем средств местного бюджета, возвращает получателю средств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местного бюджета копию представленных на бумажном носителе Сведений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денежном обязательстве с проставлением даты отказа, должности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сотрудника Управления, его подписи, расшифровки подписи с указанием инициалов и фамилии, причины отказа;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направляет получателю средств местного бюджета уведомление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электронном виде, если Сведения о денежном обязательстве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представлялись в форме электронного документа.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Сведений о денежном обязательстве, сформированных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использованием ЕИС, уведомление направляется с использованием ЕИС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 взаимодействии с информационной системой Федерального казначейства.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V. Представление информации о бюджетных и денежных</w:t>
      </w:r>
    </w:p>
    <w:p w:rsidR="00CF2440" w:rsidRPr="00CF2440" w:rsidRDefault="00CF2440" w:rsidP="00CF24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обязательствах, учтенных в Управлении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Pr="00CF24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бюджетных и денежных обязательствах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предоставляется Управлением в электронном виде: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Сосновского сельсовета </w:t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</w:t>
      </w:r>
      <w:proofErr w:type="gram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( далее</w:t>
      </w:r>
      <w:proofErr w:type="gram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Администрация Сосновского сельсовета </w:t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края)– по всем бюджетным и денежным обязательствам; главным распорядителям средств местного бюджета – в части бюджетных и денежных обязательств подведомственных им получателей средств местного бюджета;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получателям средств местного бюджета – в части бюджетных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денежных обязательств соответствующего получателя средств местного бюджета;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иным органам местного самоуправления </w:t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– в рамках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их полномочий, установленных законодательством Российской Федерации и Алтайского края 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 w:rsidRPr="00CF24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бюджетных и денежных обязательствах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предоставляется в соответствии со следующими положениями: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CF24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запросу Администрации Сосновского сельсовета </w:t>
      </w:r>
      <w:proofErr w:type="spellStart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края, уполномоченного в соответствии с законодательством Российской Федерации и Алтайского края на получение такой информации, Управление представляет с указанными в запросе детализацией и группировкой показателей: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 принятых на учет бюджетных или денежных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обязательствах, </w:t>
      </w:r>
      <w:hyperlink r:id="rId9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реквизиты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установлены приложением 6 к Порядку Минфина России, сформированную по состоянию на соответствующую дату;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об исполнении бюджетных и денежных обязательств, </w:t>
      </w:r>
      <w:hyperlink r:id="rId10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реквизиты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установлены приложением 7 к Порядку Минфина России, сформированную на дату, указанную в запросе;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CF24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запросу главного распорядителя средств местного бюджета Управление представляет с указанными в запросе детализацией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группировкой показателей Информацию о принятых на учет бюджетных или денежных обязательствах по находящимся в ведении главного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распорядителя средств местного бюджета получателям средств местного бюджета, </w:t>
      </w:r>
      <w:hyperlink r:id="rId11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реквизиты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установлены приложением 6 к Порядку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Минфина России, сформированную нарастающим итогом с начала текущего финансового года по состоянию на соответствующую дату;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CF24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запросу получателя средств местного бюджета Управление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предоставляет Справку об исполнении принятых на учет бюджетных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или денежных обязательств, </w:t>
      </w:r>
      <w:hyperlink r:id="rId12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реквизиты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установлены приложением 5 к Порядку Минфина России, сформированную по состоянию на 1-е число каждого месяца и по состоянию на дату, указанную в запросе получателя средств местного бюджета, нарастающим итогом с 1 января текущего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финансового года и содержит информацию об исполнении бюджетных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или денежных обязательств, поставленных на учет в Управлении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основании Сведений о бюджетном обязательстве или Сведений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денежном обязательстве;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CF24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запросу получателя средств местного бюджета Управление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месту обслуживания получателя средств местного бюджета формирует Справку о неисполненных в отчетном финансовом году бюджетных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обязательствах, </w:t>
      </w:r>
      <w:hyperlink r:id="rId13">
        <w:r w:rsidRPr="00CF24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реквизиты</w:t>
        </w:r>
      </w:hyperlink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установлены приложением 9 к Порядку Минфина России.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о неисполненных в отчетном финансовом году бюджетных обязательствах формируется по состоянию на 1 января текущего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финансового года в разрезе кодов бюджетной классификации и содержит информацию о неисполненных бюджетных обязательствах, возникших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из документов-оснований, поставленных на учет в Управлении на основании Сведений о бюджетных обязательствах, и подлежавших в соответствии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условиями указанных договоров-оснований оплате в отчетном финансовом году, а также о неиспользованных на начало очередного финансового года остатках лимитов бюджетных обязательств на исполнение указанных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договоров-оснований.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запросу главного распорядителя средств местного бюджета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Управление формирует сводную Справку о неисполненных в отчетном </w:t>
      </w:r>
      <w:r w:rsidRPr="00CF2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финансовом году бюджетных обязательствах получателей средств местного бюджета, находящихся в ведении главного распорядителя средств местного бюджета.</w:t>
      </w: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left="4956"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left="4956"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left="4956"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left="4956"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left="4956"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left="4956"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left="4956"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left="4956"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left="4956"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CF2440" w:rsidRDefault="00CF2440" w:rsidP="00CF2440">
      <w:pPr>
        <w:autoSpaceDE w:val="0"/>
        <w:autoSpaceDN w:val="0"/>
        <w:adjustRightInd w:val="0"/>
        <w:spacing w:after="0" w:line="240" w:lineRule="auto"/>
        <w:ind w:left="4956"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0" w:rsidRPr="000C412F" w:rsidRDefault="00CF2440" w:rsidP="00CF24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440" w:rsidRDefault="00CF2440" w:rsidP="00CF2440"/>
    <w:p w:rsidR="009B7228" w:rsidRDefault="009B7228"/>
    <w:sectPr w:rsidR="009B7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DC"/>
    <w:rsid w:val="004872DC"/>
    <w:rsid w:val="009B7228"/>
    <w:rsid w:val="00AD3A97"/>
    <w:rsid w:val="00C44C44"/>
    <w:rsid w:val="00CF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49FDA"/>
  <w15:chartTrackingRefBased/>
  <w15:docId w15:val="{9232EBDB-54BD-4CDC-848F-CE482BE1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3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BDDA7C2D73F7A02C94DAB0618054B73DCC5D6A35EFEB337473BB0F8B70EAC5D27B257E4FC249F3E6793CF2E9A3E28C6F14F3CF8EBCA639c1SFC" TargetMode="External"/><Relationship Id="rId13" Type="http://schemas.openxmlformats.org/officeDocument/2006/relationships/hyperlink" Target="consultantplus://offline/ref=03BDDA7C2D73F7A02C94DAB0618054B73DCC5D6A35EFEB337473BB0F8B70EAC5D27B257E4FC341F2E1793CF2E9A3E28C6F14F3CF8EBCA639c1SF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BDDA7C2D73F7A02C94DAB0618054B73DCC5D6A35EFEB337473BB0F8B70EAC5D27B257E4FC34DF9E0793CF2E9A3E28C6F14F3CF8EBCA639c1SFC" TargetMode="External"/><Relationship Id="rId12" Type="http://schemas.openxmlformats.org/officeDocument/2006/relationships/hyperlink" Target="consultantplus://offline/ref=03BDDA7C2D73F7A02C94DAB0618054B73DCC5D6A35EFEB337473BB0F8B70EAC5D27B257E4FC34CF8E7793CF2E9A3E28C6F14F3CF8EBCA639c1SF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BDDA7C2D73F7A02C94DAB0618054B73DCC5D6A35EFEB337473BB0F8B70EAC5D27B257E4FC34DF9E0793CF2E9A3E28C6F14F3CF8EBCA639c1SFC" TargetMode="External"/><Relationship Id="rId11" Type="http://schemas.openxmlformats.org/officeDocument/2006/relationships/hyperlink" Target="consultantplus://offline/ref=03BDDA7C2D73F7A02C94DAB0618054B73DCC5D6A35EFEB337473BB0F8B70EAC5D27B257E4FC34FF4EC793CF2E9A3E28C6F14F3CF8EBCA639c1SFC" TargetMode="External"/><Relationship Id="rId5" Type="http://schemas.openxmlformats.org/officeDocument/2006/relationships/hyperlink" Target="consultantplus://offline/ref=03BDDA7C2D73F7A02C94DAB0618054B73DCC5D6A35EFEB337473BB0F8B70EAC5D27B257E4FC340F6ED793CF2E9A3E28C6F14F3CF8EBCA639c1SFC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3BDDA7C2D73F7A02C94DAB0618054B73DCC5D6A35EFEB337473BB0F8B70EAC5D27B257E4FC34EF3E5793CF2E9A3E28C6F14F3CF8EBCA639c1SFC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03BDDA7C2D73F7A02C94DAB0618054B73DCC5D6A35EFEB337473BB0F8B70EAC5D27B257E4FC34FF4EC793CF2E9A3E28C6F14F3CF8EBCA639c1SF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6203</Words>
  <Characters>35361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4</cp:revision>
  <cp:lastPrinted>2024-01-12T01:48:00Z</cp:lastPrinted>
  <dcterms:created xsi:type="dcterms:W3CDTF">2024-01-11T08:40:00Z</dcterms:created>
  <dcterms:modified xsi:type="dcterms:W3CDTF">2024-01-12T02:16:00Z</dcterms:modified>
</cp:coreProperties>
</file>