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F2CDD" w:rsidRDefault="001F43D2" w:rsidP="00CE5471">
      <w:pPr>
        <w:spacing w:after="0" w:line="240" w:lineRule="auto"/>
        <w:jc w:val="right"/>
        <w:rPr>
          <w:b/>
          <w:sz w:val="32"/>
          <w:szCs w:val="32"/>
        </w:rPr>
      </w:pPr>
      <w:r w:rsidRPr="00CF2CD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0B0C16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CF2CDD">
        <w:rPr>
          <w:rFonts w:ascii="Times New Roman" w:hAnsi="Times New Roman"/>
          <w:sz w:val="26"/>
          <w:szCs w:val="26"/>
        </w:rPr>
        <w:t>.08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36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 xml:space="preserve">О размещении </w:t>
      </w:r>
      <w:proofErr w:type="gramStart"/>
      <w:r w:rsidRPr="0038252A">
        <w:rPr>
          <w:rFonts w:ascii="Times New Roman" w:hAnsi="Times New Roman"/>
          <w:sz w:val="26"/>
          <w:szCs w:val="26"/>
        </w:rPr>
        <w:t>агитационного</w:t>
      </w:r>
      <w:proofErr w:type="gramEnd"/>
      <w:r w:rsidRPr="0038252A">
        <w:rPr>
          <w:rFonts w:ascii="Times New Roman" w:hAnsi="Times New Roman"/>
          <w:sz w:val="26"/>
          <w:szCs w:val="26"/>
        </w:rPr>
        <w:t xml:space="preserve"> </w:t>
      </w:r>
    </w:p>
    <w:p w:rsid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материала на выборах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252A">
        <w:rPr>
          <w:rFonts w:ascii="Times New Roman" w:hAnsi="Times New Roman"/>
          <w:sz w:val="26"/>
          <w:szCs w:val="26"/>
        </w:rPr>
        <w:t xml:space="preserve">депутатов </w:t>
      </w: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Собрания депутатов Верх-Камышенского</w:t>
      </w: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сельсовета Заринского района Алтайского края</w:t>
      </w: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восьмого созыва 11</w:t>
      </w:r>
      <w:r w:rsidRPr="0038252A">
        <w:rPr>
          <w:rFonts w:ascii="Times New Roman" w:hAnsi="Times New Roman"/>
          <w:sz w:val="26"/>
          <w:szCs w:val="26"/>
        </w:rPr>
        <w:t xml:space="preserve"> сентября 20</w:t>
      </w:r>
      <w:r>
        <w:rPr>
          <w:rFonts w:ascii="Times New Roman" w:hAnsi="Times New Roman"/>
          <w:sz w:val="26"/>
          <w:szCs w:val="26"/>
        </w:rPr>
        <w:t>22</w:t>
      </w:r>
      <w:r w:rsidRPr="0038252A">
        <w:rPr>
          <w:rFonts w:ascii="Times New Roman" w:hAnsi="Times New Roman"/>
          <w:sz w:val="26"/>
          <w:szCs w:val="26"/>
        </w:rPr>
        <w:t xml:space="preserve"> года</w:t>
      </w: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252A" w:rsidRPr="0038252A" w:rsidRDefault="0038252A" w:rsidP="003825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В целях реализации положений ст. 54 Федерального закона от 12.06.2002 № 67-ФЗ «Об основных гарантиях избирательных прав  и права на участие в референдуме граждан Российской Федерации»</w:t>
      </w:r>
      <w:r>
        <w:rPr>
          <w:rFonts w:ascii="Times New Roman" w:hAnsi="Times New Roman"/>
          <w:sz w:val="26"/>
          <w:szCs w:val="26"/>
        </w:rPr>
        <w:t>, Администрация Верх-Камышенского сельсовета Заринского района Алтайского края</w:t>
      </w:r>
      <w:r w:rsidRPr="0038252A">
        <w:rPr>
          <w:rFonts w:ascii="Times New Roman" w:hAnsi="Times New Roman"/>
          <w:sz w:val="26"/>
          <w:szCs w:val="26"/>
        </w:rPr>
        <w:t xml:space="preserve">   </w:t>
      </w:r>
    </w:p>
    <w:p w:rsidR="0038252A" w:rsidRPr="0038252A" w:rsidRDefault="0038252A" w:rsidP="0038252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 xml:space="preserve">    ПОСТАНОВЛЯ</w:t>
      </w:r>
      <w:r>
        <w:rPr>
          <w:rFonts w:ascii="Times New Roman" w:hAnsi="Times New Roman"/>
          <w:sz w:val="26"/>
          <w:szCs w:val="26"/>
        </w:rPr>
        <w:t>ЕТ</w:t>
      </w:r>
      <w:r w:rsidRPr="0038252A">
        <w:rPr>
          <w:rFonts w:ascii="Times New Roman" w:hAnsi="Times New Roman"/>
          <w:sz w:val="26"/>
          <w:szCs w:val="26"/>
        </w:rPr>
        <w:t>:</w:t>
      </w:r>
    </w:p>
    <w:p w:rsidR="0038252A" w:rsidRPr="0038252A" w:rsidRDefault="0038252A" w:rsidP="003825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1. Зарегистрированным кандидатам, избирательным объединениям, инициативной группе по проведению референдума и иным группам участников референдума размещать печатный агитационный материал на информационном стенде в центре села Вер</w:t>
      </w:r>
      <w:r>
        <w:rPr>
          <w:rFonts w:ascii="Times New Roman" w:hAnsi="Times New Roman"/>
          <w:sz w:val="26"/>
          <w:szCs w:val="26"/>
        </w:rPr>
        <w:t>х-Камышенка и в поселке Омутная.</w:t>
      </w:r>
    </w:p>
    <w:p w:rsidR="0038252A" w:rsidRPr="0038252A" w:rsidRDefault="0038252A" w:rsidP="003825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2. Агитационные материалы могут вывешиваться в помещениях, на зданиях, сооружениях и иных объектах только с согласия и на условиях собственнико</w:t>
      </w:r>
      <w:r>
        <w:rPr>
          <w:rFonts w:ascii="Times New Roman" w:hAnsi="Times New Roman"/>
          <w:sz w:val="26"/>
          <w:szCs w:val="26"/>
        </w:rPr>
        <w:t>в владельцев указанных объектов.</w:t>
      </w:r>
    </w:p>
    <w:p w:rsidR="0038252A" w:rsidRDefault="0038252A" w:rsidP="003825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 xml:space="preserve">3. Запрещено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 которых размещена участковая избирательная комиссия, помещение для голосования, и на расстоянии менее  50 метров от входа в них (часть 10 ст. 54 Федерального закона от 12.06.2002 № 67-ФЗ «Об основных гарантиях избирательных прав и права на участие в референдуме </w:t>
      </w:r>
      <w:r>
        <w:rPr>
          <w:rFonts w:ascii="Times New Roman" w:hAnsi="Times New Roman"/>
          <w:sz w:val="26"/>
          <w:szCs w:val="26"/>
        </w:rPr>
        <w:t>граждан Российской Федерации»).</w:t>
      </w:r>
    </w:p>
    <w:p w:rsidR="0038252A" w:rsidRPr="0038252A" w:rsidRDefault="0038252A" w:rsidP="0038252A">
      <w:pPr>
        <w:pStyle w:val="a6"/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38252A">
        <w:rPr>
          <w:rFonts w:ascii="Times New Roman" w:hAnsi="Times New Roman"/>
          <w:sz w:val="26"/>
          <w:szCs w:val="26"/>
        </w:rPr>
        <w:t xml:space="preserve">Настоящее постановление разместить на </w:t>
      </w:r>
      <w:r w:rsidRPr="0038252A">
        <w:rPr>
          <w:rFonts w:ascii="Times New Roman" w:hAnsi="Times New Roman"/>
          <w:sz w:val="26"/>
          <w:szCs w:val="26"/>
          <w:lang w:val="en-US"/>
        </w:rPr>
        <w:t>Web</w:t>
      </w:r>
      <w:r w:rsidRPr="0038252A">
        <w:rPr>
          <w:rFonts w:ascii="Times New Roman" w:hAnsi="Times New Roman"/>
          <w:sz w:val="26"/>
          <w:szCs w:val="26"/>
        </w:rPr>
        <w:t>-странице Администрации Верх-Камышенского сельсовета официального сайта Администрации Заринского района и на информационном стенде в Администрации сельсовета, а также на информационном стенде  в поселке Омутная.</w:t>
      </w:r>
    </w:p>
    <w:p w:rsidR="0038252A" w:rsidRPr="0038252A" w:rsidRDefault="0038252A" w:rsidP="003825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8252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825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8252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F43D2" w:rsidRDefault="001F43D2" w:rsidP="00382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382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38252A">
            <w:pPr>
              <w:spacing w:after="0" w:line="240" w:lineRule="auto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38252A">
            <w:pPr>
              <w:spacing w:after="0" w:line="240" w:lineRule="auto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382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382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1F43D2" w:rsidRDefault="001F43D2" w:rsidP="00382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3D2" w:rsidSect="0038252A">
      <w:pgSz w:w="11906" w:h="16838"/>
      <w:pgMar w:top="426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B0C16"/>
    <w:rsid w:val="000B6E7B"/>
    <w:rsid w:val="000F2068"/>
    <w:rsid w:val="00192F0A"/>
    <w:rsid w:val="001E0531"/>
    <w:rsid w:val="001F43D2"/>
    <w:rsid w:val="00294127"/>
    <w:rsid w:val="002A54C9"/>
    <w:rsid w:val="00371CF9"/>
    <w:rsid w:val="0038252A"/>
    <w:rsid w:val="007778BF"/>
    <w:rsid w:val="00806B82"/>
    <w:rsid w:val="0082035F"/>
    <w:rsid w:val="00AB6742"/>
    <w:rsid w:val="00AF41E6"/>
    <w:rsid w:val="00B068CA"/>
    <w:rsid w:val="00B71331"/>
    <w:rsid w:val="00BB71AA"/>
    <w:rsid w:val="00C63D80"/>
    <w:rsid w:val="00CE5471"/>
    <w:rsid w:val="00CF2CDD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cp:lastPrinted>2022-08-11T02:32:00Z</cp:lastPrinted>
  <dcterms:created xsi:type="dcterms:W3CDTF">2022-08-11T02:38:00Z</dcterms:created>
  <dcterms:modified xsi:type="dcterms:W3CDTF">2022-08-11T02:38:00Z</dcterms:modified>
</cp:coreProperties>
</file>