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5B" w:rsidRDefault="00140E5B" w:rsidP="00140E5B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4C13">
        <w:t xml:space="preserve"> </w:t>
      </w:r>
      <w:bookmarkStart w:id="0" w:name="_GoBack"/>
      <w:bookmarkEnd w:id="0"/>
    </w:p>
    <w:p w:rsidR="00140E5B" w:rsidRDefault="00140E5B" w:rsidP="00140E5B">
      <w:pPr>
        <w:pStyle w:val="a5"/>
      </w:pPr>
    </w:p>
    <w:p w:rsidR="00140E5B" w:rsidRDefault="00140E5B" w:rsidP="00140E5B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9D98374" wp14:editId="3894DBF9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E5B" w:rsidRDefault="00140E5B" w:rsidP="00140E5B">
      <w:pPr>
        <w:jc w:val="center"/>
        <w:rPr>
          <w:b/>
          <w:sz w:val="32"/>
          <w:szCs w:val="32"/>
        </w:rPr>
      </w:pPr>
    </w:p>
    <w:p w:rsidR="00140E5B" w:rsidRDefault="00140E5B" w:rsidP="00140E5B">
      <w:pPr>
        <w:pStyle w:val="a5"/>
        <w:jc w:val="left"/>
      </w:pPr>
    </w:p>
    <w:p w:rsidR="00140E5B" w:rsidRDefault="00140E5B" w:rsidP="00140E5B">
      <w:pPr>
        <w:jc w:val="center"/>
        <w:rPr>
          <w:b/>
          <w:sz w:val="32"/>
          <w:szCs w:val="32"/>
        </w:rPr>
      </w:pPr>
    </w:p>
    <w:p w:rsidR="00140E5B" w:rsidRDefault="00140E5B" w:rsidP="00140E5B">
      <w:pPr>
        <w:pStyle w:val="a7"/>
      </w:pPr>
      <w:r>
        <w:t xml:space="preserve">СОВЕТ ДЕПУТАТОВ  ТЯГУНСКОГО СЕЛЬСОВЕТА </w:t>
      </w:r>
    </w:p>
    <w:p w:rsidR="00140E5B" w:rsidRDefault="00140E5B" w:rsidP="00140E5B">
      <w:pPr>
        <w:pStyle w:val="a7"/>
      </w:pPr>
      <w:r>
        <w:t xml:space="preserve"> ЗАРИНСКОГО РАЙОНА АЛТАЙСКОГО КРАЯ</w:t>
      </w:r>
    </w:p>
    <w:p w:rsidR="00140E5B" w:rsidRDefault="00140E5B" w:rsidP="00140E5B">
      <w:pPr>
        <w:rPr>
          <w:b/>
          <w:sz w:val="32"/>
          <w:szCs w:val="32"/>
        </w:rPr>
      </w:pPr>
    </w:p>
    <w:p w:rsidR="00140E5B" w:rsidRDefault="00140E5B" w:rsidP="00140E5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140E5B" w:rsidRPr="00654C13" w:rsidRDefault="00140E5B" w:rsidP="00140E5B">
      <w:pPr>
        <w:rPr>
          <w:sz w:val="28"/>
          <w:szCs w:val="28"/>
        </w:rPr>
      </w:pPr>
      <w:r w:rsidRPr="00654C13">
        <w:rPr>
          <w:sz w:val="28"/>
          <w:szCs w:val="28"/>
        </w:rPr>
        <w:t>20.02.2019</w:t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</w:r>
      <w:r w:rsidRPr="00654C13">
        <w:rPr>
          <w:sz w:val="28"/>
          <w:szCs w:val="28"/>
        </w:rPr>
        <w:tab/>
        <w:t xml:space="preserve">№ </w:t>
      </w:r>
      <w:r w:rsidR="00654C13" w:rsidRPr="00654C13">
        <w:rPr>
          <w:sz w:val="28"/>
          <w:szCs w:val="28"/>
        </w:rPr>
        <w:t>4</w:t>
      </w:r>
    </w:p>
    <w:p w:rsidR="00140E5B" w:rsidRPr="00654C13" w:rsidRDefault="00140E5B" w:rsidP="00140E5B">
      <w:pPr>
        <w:jc w:val="both"/>
        <w:rPr>
          <w:sz w:val="28"/>
          <w:szCs w:val="28"/>
        </w:rPr>
      </w:pPr>
    </w:p>
    <w:p w:rsidR="00140E5B" w:rsidRDefault="00140E5B" w:rsidP="00140E5B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140E5B" w:rsidRPr="00140E5B" w:rsidRDefault="00140E5B" w:rsidP="00140E5B">
      <w:pPr>
        <w:rPr>
          <w:color w:val="000000"/>
          <w:sz w:val="28"/>
          <w:szCs w:val="28"/>
        </w:rPr>
      </w:pPr>
    </w:p>
    <w:tbl>
      <w:tblPr>
        <w:tblW w:w="10290" w:type="dxa"/>
        <w:tblLook w:val="01E0" w:firstRow="1" w:lastRow="1" w:firstColumn="1" w:lastColumn="1" w:noHBand="0" w:noVBand="0"/>
      </w:tblPr>
      <w:tblGrid>
        <w:gridCol w:w="5148"/>
        <w:gridCol w:w="5142"/>
      </w:tblGrid>
      <w:tr w:rsidR="00140E5B" w:rsidRPr="00C76A2F" w:rsidTr="00140E5B">
        <w:tc>
          <w:tcPr>
            <w:tcW w:w="5148" w:type="dxa"/>
            <w:hideMark/>
          </w:tcPr>
          <w:p w:rsidR="00140E5B" w:rsidRPr="00C76A2F" w:rsidRDefault="00140E5B" w:rsidP="003C13A1">
            <w:pPr>
              <w:jc w:val="both"/>
              <w:rPr>
                <w:sz w:val="26"/>
                <w:szCs w:val="26"/>
              </w:rPr>
            </w:pPr>
            <w:r w:rsidRPr="00C76A2F">
              <w:rPr>
                <w:sz w:val="26"/>
                <w:szCs w:val="26"/>
              </w:rPr>
              <w:t>О внесении изменений и дополнений в решение</w:t>
            </w:r>
            <w:r w:rsidR="003C13A1">
              <w:rPr>
                <w:sz w:val="26"/>
                <w:szCs w:val="26"/>
              </w:rPr>
              <w:t xml:space="preserve"> </w:t>
            </w:r>
            <w:r w:rsidRPr="00C76A2F">
              <w:rPr>
                <w:sz w:val="26"/>
                <w:szCs w:val="26"/>
              </w:rPr>
              <w:t xml:space="preserve"> Совета депутатов </w:t>
            </w:r>
            <w:proofErr w:type="spellStart"/>
            <w:r w:rsidRPr="00C76A2F">
              <w:rPr>
                <w:sz w:val="26"/>
                <w:szCs w:val="26"/>
              </w:rPr>
              <w:t>Тягунского</w:t>
            </w:r>
            <w:proofErr w:type="spellEnd"/>
            <w:r w:rsidRPr="00C76A2F">
              <w:rPr>
                <w:sz w:val="26"/>
                <w:szCs w:val="26"/>
              </w:rPr>
              <w:t xml:space="preserve"> сельсовета от 17.07.2012 № 20  «Об утверждении Положения об административной комиссии при Администрации </w:t>
            </w:r>
            <w:proofErr w:type="spellStart"/>
            <w:r w:rsidRPr="00C76A2F">
              <w:rPr>
                <w:sz w:val="26"/>
                <w:szCs w:val="26"/>
              </w:rPr>
              <w:t>Тягунского</w:t>
            </w:r>
            <w:proofErr w:type="spellEnd"/>
            <w:r w:rsidRPr="00C76A2F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76A2F">
              <w:rPr>
                <w:sz w:val="26"/>
                <w:szCs w:val="26"/>
              </w:rPr>
              <w:t>Заринского</w:t>
            </w:r>
            <w:proofErr w:type="spellEnd"/>
            <w:r w:rsidRPr="00C76A2F">
              <w:rPr>
                <w:sz w:val="26"/>
                <w:szCs w:val="26"/>
              </w:rPr>
              <w:t xml:space="preserve"> района Алтайского края» </w:t>
            </w:r>
          </w:p>
        </w:tc>
        <w:tc>
          <w:tcPr>
            <w:tcW w:w="5142" w:type="dxa"/>
          </w:tcPr>
          <w:p w:rsidR="00140E5B" w:rsidRPr="00C76A2F" w:rsidRDefault="00140E5B">
            <w:pPr>
              <w:jc w:val="center"/>
              <w:rPr>
                <w:sz w:val="26"/>
                <w:szCs w:val="26"/>
              </w:rPr>
            </w:pPr>
          </w:p>
        </w:tc>
      </w:tr>
    </w:tbl>
    <w:p w:rsidR="00140E5B" w:rsidRPr="00C76A2F" w:rsidRDefault="00140E5B" w:rsidP="00140E5B">
      <w:pPr>
        <w:tabs>
          <w:tab w:val="left" w:pos="7836"/>
        </w:tabs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  </w:t>
      </w:r>
    </w:p>
    <w:p w:rsidR="00140E5B" w:rsidRPr="00C76A2F" w:rsidRDefault="00140E5B" w:rsidP="00C76A2F">
      <w:pPr>
        <w:pStyle w:val="3"/>
        <w:ind w:firstLine="708"/>
        <w:rPr>
          <w:b w:val="0"/>
          <w:sz w:val="26"/>
          <w:szCs w:val="26"/>
        </w:rPr>
      </w:pPr>
      <w:r w:rsidRPr="00C76A2F">
        <w:rPr>
          <w:b w:val="0"/>
          <w:sz w:val="26"/>
          <w:szCs w:val="26"/>
        </w:rPr>
        <w:t xml:space="preserve">В соответствии с Законом Алтайского края от 10.03.2009 №12-ЗС (в редакции от 31.01.2018)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Совет депутатов  </w:t>
      </w:r>
      <w:proofErr w:type="spellStart"/>
      <w:r w:rsidRPr="00C76A2F">
        <w:rPr>
          <w:b w:val="0"/>
          <w:sz w:val="26"/>
          <w:szCs w:val="26"/>
        </w:rPr>
        <w:t>Тягунского</w:t>
      </w:r>
      <w:proofErr w:type="spellEnd"/>
      <w:r w:rsidRPr="00C76A2F">
        <w:rPr>
          <w:b w:val="0"/>
          <w:sz w:val="26"/>
          <w:szCs w:val="26"/>
        </w:rPr>
        <w:t xml:space="preserve"> сельсовета</w:t>
      </w:r>
    </w:p>
    <w:p w:rsidR="00140E5B" w:rsidRPr="00C76A2F" w:rsidRDefault="00140E5B" w:rsidP="00C76A2F">
      <w:pPr>
        <w:jc w:val="center"/>
        <w:rPr>
          <w:sz w:val="26"/>
          <w:szCs w:val="26"/>
        </w:rPr>
      </w:pPr>
      <w:r w:rsidRPr="00C76A2F">
        <w:rPr>
          <w:sz w:val="26"/>
          <w:szCs w:val="26"/>
        </w:rPr>
        <w:t>РЕШИЛ:</w:t>
      </w:r>
    </w:p>
    <w:p w:rsidR="00140E5B" w:rsidRPr="00C76A2F" w:rsidRDefault="00140E5B" w:rsidP="00C76A2F">
      <w:pPr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1. Внести изменения и дополнения </w:t>
      </w:r>
      <w:proofErr w:type="gramStart"/>
      <w:r w:rsidRPr="00C76A2F">
        <w:rPr>
          <w:sz w:val="26"/>
          <w:szCs w:val="26"/>
        </w:rPr>
        <w:t>в</w:t>
      </w:r>
      <w:proofErr w:type="gramEnd"/>
      <w:r w:rsidRPr="00C76A2F">
        <w:rPr>
          <w:sz w:val="26"/>
          <w:szCs w:val="26"/>
        </w:rPr>
        <w:t xml:space="preserve"> </w:t>
      </w:r>
      <w:proofErr w:type="gramStart"/>
      <w:r w:rsidRPr="00C76A2F">
        <w:rPr>
          <w:sz w:val="26"/>
          <w:szCs w:val="26"/>
        </w:rPr>
        <w:t>решением</w:t>
      </w:r>
      <w:proofErr w:type="gramEnd"/>
      <w:r w:rsidRPr="00C76A2F">
        <w:rPr>
          <w:sz w:val="26"/>
          <w:szCs w:val="26"/>
        </w:rPr>
        <w:t xml:space="preserve"> Совета депутатов </w:t>
      </w:r>
      <w:proofErr w:type="spellStart"/>
      <w:r w:rsidRPr="00C76A2F">
        <w:rPr>
          <w:sz w:val="26"/>
          <w:szCs w:val="26"/>
        </w:rPr>
        <w:t>Тягунского</w:t>
      </w:r>
      <w:proofErr w:type="spellEnd"/>
      <w:r w:rsidRPr="00C76A2F">
        <w:rPr>
          <w:sz w:val="26"/>
          <w:szCs w:val="26"/>
        </w:rPr>
        <w:t xml:space="preserve"> сельсовета от 17.07.2012 № 20  «Об утверждении Положения об административной комиссии при Администрации </w:t>
      </w:r>
      <w:proofErr w:type="spellStart"/>
      <w:r w:rsidRPr="00C76A2F">
        <w:rPr>
          <w:sz w:val="26"/>
          <w:szCs w:val="26"/>
        </w:rPr>
        <w:t>Тягунского</w:t>
      </w:r>
      <w:proofErr w:type="spellEnd"/>
      <w:r w:rsidRPr="00C76A2F">
        <w:rPr>
          <w:sz w:val="26"/>
          <w:szCs w:val="26"/>
        </w:rPr>
        <w:t xml:space="preserve"> сельсовета </w:t>
      </w:r>
      <w:proofErr w:type="spellStart"/>
      <w:r w:rsidRPr="00C76A2F">
        <w:rPr>
          <w:sz w:val="26"/>
          <w:szCs w:val="26"/>
        </w:rPr>
        <w:t>Заринского</w:t>
      </w:r>
      <w:proofErr w:type="spellEnd"/>
      <w:r w:rsidRPr="00C76A2F">
        <w:rPr>
          <w:sz w:val="26"/>
          <w:szCs w:val="26"/>
        </w:rPr>
        <w:t xml:space="preserve"> района Алтайского края» следующего содержания:</w:t>
      </w:r>
    </w:p>
    <w:p w:rsidR="00140E5B" w:rsidRPr="00C76A2F" w:rsidRDefault="00C76A2F" w:rsidP="00C76A2F">
      <w:pPr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- </w:t>
      </w:r>
      <w:r w:rsidR="00140E5B" w:rsidRPr="00C76A2F">
        <w:rPr>
          <w:sz w:val="26"/>
          <w:szCs w:val="26"/>
        </w:rPr>
        <w:t>Пункт 2 ст.1. Положения изложить в следующей редакции:</w:t>
      </w:r>
    </w:p>
    <w:p w:rsidR="00140E5B" w:rsidRPr="00C76A2F" w:rsidRDefault="00140E5B" w:rsidP="00C76A2F">
      <w:pPr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«Административная комиссия образуется   сроком на 5 лет».</w:t>
      </w:r>
    </w:p>
    <w:p w:rsidR="00140E5B" w:rsidRPr="00C76A2F" w:rsidRDefault="00140E5B" w:rsidP="00C76A2F">
      <w:pPr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  слова: «Срок полномочий административной комиссии не может превышать срока полномочий Совета депутатов </w:t>
      </w:r>
      <w:proofErr w:type="spellStart"/>
      <w:r w:rsidRPr="00C76A2F">
        <w:rPr>
          <w:sz w:val="26"/>
          <w:szCs w:val="26"/>
        </w:rPr>
        <w:t>Тягунского</w:t>
      </w:r>
      <w:proofErr w:type="spellEnd"/>
      <w:r w:rsidRPr="00C76A2F">
        <w:rPr>
          <w:sz w:val="26"/>
          <w:szCs w:val="26"/>
        </w:rPr>
        <w:t xml:space="preserve"> сельсовета текущего созыва» - исключить.</w:t>
      </w:r>
    </w:p>
    <w:p w:rsidR="00C76A2F" w:rsidRPr="00C76A2F" w:rsidRDefault="00C76A2F" w:rsidP="00C76A2F">
      <w:pPr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- </w:t>
      </w:r>
      <w:proofErr w:type="gramStart"/>
      <w:r w:rsidRPr="00C76A2F">
        <w:rPr>
          <w:sz w:val="26"/>
          <w:szCs w:val="26"/>
        </w:rPr>
        <w:t>п</w:t>
      </w:r>
      <w:proofErr w:type="gramEnd"/>
      <w:r w:rsidRPr="00C76A2F">
        <w:rPr>
          <w:sz w:val="26"/>
          <w:szCs w:val="26"/>
        </w:rPr>
        <w:t xml:space="preserve"> 4 ст.6 – исключить;</w:t>
      </w:r>
    </w:p>
    <w:p w:rsidR="00C76A2F" w:rsidRPr="00C76A2F" w:rsidRDefault="00C76A2F" w:rsidP="00C76A2F">
      <w:pPr>
        <w:pStyle w:val="a9"/>
        <w:rPr>
          <w:rStyle w:val="chast"/>
          <w:sz w:val="26"/>
          <w:szCs w:val="26"/>
        </w:rPr>
      </w:pPr>
      <w:r w:rsidRPr="00C76A2F">
        <w:rPr>
          <w:sz w:val="26"/>
          <w:szCs w:val="26"/>
        </w:rPr>
        <w:t xml:space="preserve"> </w:t>
      </w:r>
      <w:r w:rsidRPr="00C76A2F">
        <w:rPr>
          <w:sz w:val="26"/>
          <w:szCs w:val="26"/>
        </w:rPr>
        <w:tab/>
        <w:t>- п.5 ст.6 читать в следующей редакции:</w:t>
      </w:r>
      <w:r w:rsidRPr="00C76A2F">
        <w:rPr>
          <w:rStyle w:val="chast"/>
          <w:sz w:val="26"/>
          <w:szCs w:val="26"/>
        </w:rPr>
        <w:t xml:space="preserve"> </w:t>
      </w:r>
    </w:p>
    <w:p w:rsidR="00C76A2F" w:rsidRPr="00C76A2F" w:rsidRDefault="00C76A2F" w:rsidP="0090051D">
      <w:pPr>
        <w:pStyle w:val="a9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5. Обстоятельствами, смягчающими административную ответственность, признаются: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1) раскаяние лица, совершившего административное правонарушение;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lastRenderedPageBreak/>
        <w:t>2) добровольное прекращение противоправного поведения лицом, совершившим административное правонарушение;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3) добровольное сообщение лицом, совершившим административное правонарушение, в орган, уполномоченный осуществлять производство по делу об административном правонарушении, о совершенном административном правонарушении;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4)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5) предотвращение лицом, совершившим административное правонарушение, вредных последствий административного правонарушения;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6) добровольное возмещение лицом, совершившим административное правонарушение, причиненного ущерба или добровольное устранение причиненного вреда;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7)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нарушения, выданного ему органом, осуществляющим государственный контроль (надзор) и муниципальный контроль;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8) 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обстоятельств;</w:t>
      </w:r>
    </w:p>
    <w:p w:rsidR="00C76A2F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9) совершение административного правонарушения несовершеннолетним;</w:t>
      </w:r>
    </w:p>
    <w:p w:rsidR="00140E5B" w:rsidRPr="00C76A2F" w:rsidRDefault="00C76A2F" w:rsidP="0090051D">
      <w:pPr>
        <w:spacing w:before="100" w:beforeAutospacing="1" w:after="100" w:afterAutospacing="1"/>
        <w:ind w:left="36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>10) совершение административного правонарушения беременной женщиной или женщиной, имеющей малолетнего ребенка.</w:t>
      </w:r>
    </w:p>
    <w:p w:rsidR="00140E5B" w:rsidRPr="00C76A2F" w:rsidRDefault="00140E5B" w:rsidP="00C76A2F">
      <w:pPr>
        <w:widowControl w:val="0"/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 w:rsidRPr="00C76A2F">
        <w:rPr>
          <w:sz w:val="26"/>
          <w:szCs w:val="26"/>
        </w:rPr>
        <w:t>Тягунского</w:t>
      </w:r>
      <w:proofErr w:type="spellEnd"/>
      <w:r w:rsidRPr="00C76A2F">
        <w:rPr>
          <w:sz w:val="26"/>
          <w:szCs w:val="26"/>
        </w:rPr>
        <w:t xml:space="preserve"> сельсовета.</w:t>
      </w:r>
    </w:p>
    <w:p w:rsidR="00140E5B" w:rsidRPr="00C76A2F" w:rsidRDefault="00140E5B" w:rsidP="00C76A2F">
      <w:pPr>
        <w:widowControl w:val="0"/>
        <w:ind w:firstLine="720"/>
        <w:jc w:val="both"/>
        <w:rPr>
          <w:sz w:val="26"/>
          <w:szCs w:val="26"/>
        </w:rPr>
      </w:pPr>
      <w:r w:rsidRPr="00C76A2F">
        <w:rPr>
          <w:sz w:val="26"/>
          <w:szCs w:val="26"/>
        </w:rPr>
        <w:t xml:space="preserve">3. Контроль по выполнению решения возложить на постоянную комиссию Совета депутатов </w:t>
      </w:r>
      <w:proofErr w:type="spellStart"/>
      <w:r w:rsidRPr="00C76A2F">
        <w:rPr>
          <w:sz w:val="26"/>
          <w:szCs w:val="26"/>
        </w:rPr>
        <w:t>Тягунского</w:t>
      </w:r>
      <w:proofErr w:type="spellEnd"/>
      <w:r w:rsidRPr="00C76A2F">
        <w:rPr>
          <w:sz w:val="26"/>
          <w:szCs w:val="26"/>
        </w:rPr>
        <w:t xml:space="preserve"> сельсовета по </w:t>
      </w:r>
      <w:r w:rsidR="00C76A2F" w:rsidRPr="00C76A2F">
        <w:rPr>
          <w:sz w:val="26"/>
          <w:szCs w:val="26"/>
        </w:rPr>
        <w:t>социальным вопросам (Величко Н.Н.)</w:t>
      </w:r>
      <w:r w:rsidRPr="00C76A2F">
        <w:rPr>
          <w:sz w:val="26"/>
          <w:szCs w:val="26"/>
        </w:rPr>
        <w:t>.</w:t>
      </w:r>
    </w:p>
    <w:p w:rsidR="00140E5B" w:rsidRPr="00C76A2F" w:rsidRDefault="00140E5B" w:rsidP="00C76A2F">
      <w:pPr>
        <w:widowControl w:val="0"/>
        <w:ind w:firstLine="720"/>
        <w:jc w:val="both"/>
        <w:rPr>
          <w:sz w:val="26"/>
          <w:szCs w:val="26"/>
        </w:rPr>
      </w:pPr>
    </w:p>
    <w:p w:rsidR="00140E5B" w:rsidRPr="00C76A2F" w:rsidRDefault="00140E5B" w:rsidP="00C76A2F">
      <w:pPr>
        <w:rPr>
          <w:sz w:val="26"/>
          <w:szCs w:val="26"/>
        </w:rPr>
      </w:pPr>
      <w:r w:rsidRPr="00C76A2F">
        <w:rPr>
          <w:sz w:val="26"/>
          <w:szCs w:val="26"/>
        </w:rPr>
        <w:t xml:space="preserve">Глава сельсовета                         </w:t>
      </w:r>
      <w:r w:rsidRPr="00C76A2F">
        <w:rPr>
          <w:sz w:val="26"/>
          <w:szCs w:val="26"/>
        </w:rPr>
        <w:tab/>
      </w:r>
      <w:r w:rsidRPr="00C76A2F">
        <w:rPr>
          <w:sz w:val="26"/>
          <w:szCs w:val="26"/>
        </w:rPr>
        <w:tab/>
      </w:r>
      <w:r w:rsidRPr="00C76A2F">
        <w:rPr>
          <w:sz w:val="26"/>
          <w:szCs w:val="26"/>
        </w:rPr>
        <w:tab/>
      </w:r>
      <w:r w:rsidRPr="00C76A2F">
        <w:rPr>
          <w:sz w:val="26"/>
          <w:szCs w:val="26"/>
        </w:rPr>
        <w:tab/>
      </w:r>
      <w:r w:rsidRPr="00C76A2F">
        <w:rPr>
          <w:sz w:val="26"/>
          <w:szCs w:val="26"/>
        </w:rPr>
        <w:tab/>
      </w:r>
      <w:proofErr w:type="spellStart"/>
      <w:r w:rsidRPr="00C76A2F">
        <w:rPr>
          <w:sz w:val="26"/>
          <w:szCs w:val="26"/>
        </w:rPr>
        <w:t>А.В.Шишлов</w:t>
      </w:r>
      <w:proofErr w:type="spellEnd"/>
    </w:p>
    <w:p w:rsidR="00140E5B" w:rsidRPr="00C76A2F" w:rsidRDefault="00140E5B" w:rsidP="00C76A2F">
      <w:pPr>
        <w:rPr>
          <w:sz w:val="26"/>
          <w:szCs w:val="26"/>
        </w:rPr>
      </w:pPr>
    </w:p>
    <w:p w:rsidR="00140E5B" w:rsidRPr="00C76A2F" w:rsidRDefault="00140E5B" w:rsidP="00C76A2F">
      <w:pPr>
        <w:rPr>
          <w:sz w:val="26"/>
          <w:szCs w:val="26"/>
        </w:rPr>
      </w:pPr>
    </w:p>
    <w:p w:rsidR="00140E5B" w:rsidRPr="00C76A2F" w:rsidRDefault="00140E5B" w:rsidP="00C76A2F">
      <w:pPr>
        <w:rPr>
          <w:sz w:val="28"/>
          <w:szCs w:val="28"/>
        </w:rPr>
      </w:pPr>
    </w:p>
    <w:p w:rsidR="00140E5B" w:rsidRPr="00C76A2F" w:rsidRDefault="00140E5B" w:rsidP="00140E5B">
      <w:pPr>
        <w:rPr>
          <w:sz w:val="28"/>
          <w:szCs w:val="28"/>
        </w:rPr>
      </w:pPr>
    </w:p>
    <w:p w:rsidR="00140E5B" w:rsidRPr="00C76A2F" w:rsidRDefault="00140E5B" w:rsidP="00140E5B">
      <w:pPr>
        <w:rPr>
          <w:sz w:val="28"/>
          <w:szCs w:val="28"/>
        </w:rPr>
      </w:pPr>
      <w:r w:rsidRPr="00C76A2F">
        <w:rPr>
          <w:b/>
          <w:bCs/>
          <w:sz w:val="28"/>
          <w:szCs w:val="28"/>
        </w:rPr>
        <w:t xml:space="preserve"> </w:t>
      </w:r>
    </w:p>
    <w:p w:rsidR="00140E5B" w:rsidRDefault="00140E5B" w:rsidP="00140E5B"/>
    <w:p w:rsidR="000E5F37" w:rsidRDefault="00654C13"/>
    <w:sectPr w:rsidR="000E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522F"/>
    <w:multiLevelType w:val="multilevel"/>
    <w:tmpl w:val="3DF4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E00F1"/>
    <w:multiLevelType w:val="multilevel"/>
    <w:tmpl w:val="922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02"/>
    <w:rsid w:val="00140E5B"/>
    <w:rsid w:val="0018457D"/>
    <w:rsid w:val="00277D69"/>
    <w:rsid w:val="00340F02"/>
    <w:rsid w:val="003C13A1"/>
    <w:rsid w:val="00654C13"/>
    <w:rsid w:val="0090051D"/>
    <w:rsid w:val="00C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E5B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40E5B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E5B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40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40E5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40E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40E5B"/>
    <w:pPr>
      <w:ind w:firstLine="708"/>
      <w:jc w:val="center"/>
    </w:pPr>
    <w:rPr>
      <w:b/>
      <w:sz w:val="28"/>
      <w:szCs w:val="32"/>
    </w:rPr>
  </w:style>
  <w:style w:type="character" w:customStyle="1" w:styleId="a8">
    <w:name w:val="Подзаголовок Знак"/>
    <w:basedOn w:val="a0"/>
    <w:link w:val="a7"/>
    <w:rsid w:val="00140E5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C76A2F"/>
    <w:pPr>
      <w:spacing w:before="100" w:beforeAutospacing="1" w:after="100" w:afterAutospacing="1"/>
    </w:pPr>
  </w:style>
  <w:style w:type="character" w:customStyle="1" w:styleId="chast">
    <w:name w:val="chast"/>
    <w:basedOn w:val="a0"/>
    <w:rsid w:val="00C76A2F"/>
  </w:style>
  <w:style w:type="character" w:customStyle="1" w:styleId="zifra283">
    <w:name w:val="zifra283"/>
    <w:basedOn w:val="a0"/>
    <w:rsid w:val="00C76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E5B"/>
    <w:pPr>
      <w:keepNext/>
      <w:jc w:val="center"/>
      <w:outlineLvl w:val="0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140E5B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E5B"/>
    <w:rPr>
      <w:rFonts w:ascii="Arial" w:eastAsia="Times New Roman" w:hAnsi="Arial" w:cs="Arial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40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40E5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40E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40E5B"/>
    <w:pPr>
      <w:ind w:firstLine="708"/>
      <w:jc w:val="center"/>
    </w:pPr>
    <w:rPr>
      <w:b/>
      <w:sz w:val="28"/>
      <w:szCs w:val="32"/>
    </w:rPr>
  </w:style>
  <w:style w:type="character" w:customStyle="1" w:styleId="a8">
    <w:name w:val="Подзаголовок Знак"/>
    <w:basedOn w:val="a0"/>
    <w:link w:val="a7"/>
    <w:rsid w:val="00140E5B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9">
    <w:name w:val="Normal (Web)"/>
    <w:basedOn w:val="a"/>
    <w:uiPriority w:val="99"/>
    <w:semiHidden/>
    <w:unhideWhenUsed/>
    <w:rsid w:val="00C76A2F"/>
    <w:pPr>
      <w:spacing w:before="100" w:beforeAutospacing="1" w:after="100" w:afterAutospacing="1"/>
    </w:pPr>
  </w:style>
  <w:style w:type="character" w:customStyle="1" w:styleId="chast">
    <w:name w:val="chast"/>
    <w:basedOn w:val="a0"/>
    <w:rsid w:val="00C76A2F"/>
  </w:style>
  <w:style w:type="character" w:customStyle="1" w:styleId="zifra283">
    <w:name w:val="zifra283"/>
    <w:basedOn w:val="a0"/>
    <w:rsid w:val="00C7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с Законом Алтайского края от 10.03.2009 №12-ЗС (в редакции от 31.</vt:lpstr>
    </vt:vector>
  </TitlesOfParts>
  <Company>*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dcterms:created xsi:type="dcterms:W3CDTF">2019-02-12T08:05:00Z</dcterms:created>
  <dcterms:modified xsi:type="dcterms:W3CDTF">2019-02-20T09:06:00Z</dcterms:modified>
</cp:coreProperties>
</file>