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18" w:rsidRDefault="00C01D18" w:rsidP="00FE5C9D">
      <w:pPr>
        <w:pStyle w:val="a4"/>
        <w:spacing w:line="360" w:lineRule="auto"/>
        <w:jc w:val="center"/>
        <w:rPr>
          <w:rFonts w:ascii="Times New Roman" w:hAnsi="Times New Roman" w:cs="Times New Roman"/>
          <w:b/>
          <w:bCs/>
          <w:sz w:val="28"/>
          <w:szCs w:val="28"/>
        </w:rPr>
      </w:pPr>
      <w:bookmarkStart w:id="0" w:name="_GoBack"/>
      <w:bookmarkEnd w:id="0"/>
    </w:p>
    <w:p w:rsidR="00C01D18" w:rsidRDefault="00C01D18" w:rsidP="00915EBD">
      <w:pPr>
        <w:pStyle w:val="a4"/>
        <w:tabs>
          <w:tab w:val="left" w:pos="1620"/>
        </w:tabs>
        <w:rPr>
          <w:b/>
          <w:bCs/>
          <w:sz w:val="28"/>
          <w:szCs w:val="28"/>
        </w:rPr>
      </w:pPr>
    </w:p>
    <w:p w:rsidR="00C01D18" w:rsidRDefault="00C01D18" w:rsidP="00915EBD">
      <w:pPr>
        <w:pStyle w:val="a4"/>
        <w:tabs>
          <w:tab w:val="left" w:pos="1620"/>
        </w:tabs>
        <w:rPr>
          <w:b/>
          <w:bCs/>
          <w:sz w:val="28"/>
          <w:szCs w:val="28"/>
        </w:rPr>
      </w:pPr>
    </w:p>
    <w:p w:rsidR="00C01D18" w:rsidRDefault="00C01D18" w:rsidP="00915EBD">
      <w:pPr>
        <w:pStyle w:val="a4"/>
        <w:tabs>
          <w:tab w:val="left" w:pos="1620"/>
        </w:tabs>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FE5C9D">
      <w:pPr>
        <w:spacing w:line="360" w:lineRule="auto"/>
        <w:jc w:val="center"/>
        <w:rPr>
          <w:b/>
          <w:bCs/>
          <w:sz w:val="28"/>
          <w:szCs w:val="28"/>
        </w:rPr>
      </w:pPr>
      <w:r w:rsidRPr="00EF1421">
        <w:rPr>
          <w:b/>
          <w:bCs/>
          <w:sz w:val="28"/>
          <w:szCs w:val="28"/>
        </w:rPr>
        <w:t xml:space="preserve">ПРАВИЛА ЗЕМЛЕПОЛЬЗОВАНИЯ И ЗАСТРОЙКИ </w:t>
      </w:r>
    </w:p>
    <w:p w:rsidR="00C01D18" w:rsidRDefault="00C01D18" w:rsidP="00FE5C9D">
      <w:pPr>
        <w:spacing w:line="360" w:lineRule="auto"/>
        <w:jc w:val="center"/>
        <w:rPr>
          <w:b/>
          <w:bCs/>
          <w:sz w:val="28"/>
          <w:szCs w:val="28"/>
        </w:rPr>
      </w:pPr>
      <w:r w:rsidRPr="00EF1421">
        <w:rPr>
          <w:b/>
          <w:bCs/>
          <w:sz w:val="28"/>
          <w:szCs w:val="28"/>
        </w:rPr>
        <w:t>МУНИЦИПАЛ</w:t>
      </w:r>
      <w:r>
        <w:rPr>
          <w:b/>
          <w:bCs/>
          <w:sz w:val="28"/>
          <w:szCs w:val="28"/>
        </w:rPr>
        <w:t xml:space="preserve">ЬНОГО ОБРАЗОВАНИЯ </w:t>
      </w:r>
    </w:p>
    <w:p w:rsidR="00C01D18" w:rsidRDefault="00661FCD" w:rsidP="00FE5C9D">
      <w:pPr>
        <w:spacing w:line="360" w:lineRule="auto"/>
        <w:jc w:val="center"/>
        <w:rPr>
          <w:b/>
          <w:bCs/>
          <w:sz w:val="28"/>
          <w:szCs w:val="28"/>
        </w:rPr>
      </w:pPr>
      <w:r>
        <w:rPr>
          <w:b/>
          <w:bCs/>
          <w:sz w:val="28"/>
          <w:szCs w:val="28"/>
        </w:rPr>
        <w:t>ГРИШИ</w:t>
      </w:r>
      <w:r w:rsidR="00C01D18">
        <w:rPr>
          <w:b/>
          <w:bCs/>
          <w:sz w:val="28"/>
          <w:szCs w:val="28"/>
        </w:rPr>
        <w:t xml:space="preserve">НСКИЙ </w:t>
      </w:r>
      <w:r w:rsidR="00C01D18" w:rsidRPr="00EF1421">
        <w:rPr>
          <w:b/>
          <w:bCs/>
          <w:sz w:val="28"/>
          <w:szCs w:val="28"/>
        </w:rPr>
        <w:t>СЕЛЬСОВЕТ</w:t>
      </w:r>
    </w:p>
    <w:p w:rsidR="00C01D18" w:rsidRDefault="00C01D18" w:rsidP="00FE5C9D">
      <w:pPr>
        <w:spacing w:line="360" w:lineRule="auto"/>
        <w:jc w:val="center"/>
        <w:rPr>
          <w:b/>
          <w:bCs/>
          <w:sz w:val="28"/>
          <w:szCs w:val="28"/>
        </w:rPr>
      </w:pPr>
      <w:r>
        <w:rPr>
          <w:b/>
          <w:bCs/>
          <w:sz w:val="28"/>
          <w:szCs w:val="28"/>
        </w:rPr>
        <w:t xml:space="preserve">ЗАРИНСКОГО </w:t>
      </w:r>
      <w:r w:rsidRPr="00EF1421">
        <w:rPr>
          <w:b/>
          <w:bCs/>
          <w:sz w:val="28"/>
          <w:szCs w:val="28"/>
        </w:rPr>
        <w:t xml:space="preserve">РАЙОНА </w:t>
      </w:r>
    </w:p>
    <w:p w:rsidR="00C01D18" w:rsidRDefault="00C01D18" w:rsidP="00FE5C9D">
      <w:pPr>
        <w:spacing w:line="360" w:lineRule="auto"/>
        <w:jc w:val="center"/>
        <w:rPr>
          <w:b/>
          <w:bCs/>
          <w:sz w:val="28"/>
          <w:szCs w:val="28"/>
        </w:rPr>
      </w:pPr>
      <w:r w:rsidRPr="00EF1421">
        <w:rPr>
          <w:b/>
          <w:bCs/>
          <w:sz w:val="28"/>
          <w:szCs w:val="28"/>
        </w:rPr>
        <w:t>АЛТАЙСКОГО КРАЯ</w:t>
      </w:r>
    </w:p>
    <w:p w:rsidR="002374BA" w:rsidRPr="000312EC" w:rsidRDefault="002374BA" w:rsidP="002374BA">
      <w:pPr>
        <w:spacing w:line="360" w:lineRule="auto"/>
        <w:jc w:val="center"/>
        <w:rPr>
          <w:b/>
          <w:bCs/>
          <w:sz w:val="28"/>
          <w:szCs w:val="28"/>
        </w:rPr>
      </w:pPr>
      <w:r>
        <w:rPr>
          <w:b/>
          <w:bCs/>
          <w:sz w:val="28"/>
          <w:szCs w:val="28"/>
        </w:rPr>
        <w:t>(с изменениями 2020 г.)</w:t>
      </w: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087BD9" w:rsidRDefault="00087BD9"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Pr="00C27789" w:rsidRDefault="00C01D18" w:rsidP="002374BA">
      <w:pPr>
        <w:ind w:firstLine="709"/>
        <w:jc w:val="both"/>
      </w:pPr>
      <w:r>
        <w:br w:type="page"/>
      </w:r>
    </w:p>
    <w:p w:rsidR="00C01D18" w:rsidRPr="00C27789" w:rsidRDefault="00C01D18" w:rsidP="00C27789">
      <w:pPr>
        <w:pStyle w:val="a4"/>
        <w:tabs>
          <w:tab w:val="left" w:pos="0"/>
        </w:tabs>
        <w:ind w:firstLine="709"/>
        <w:jc w:val="both"/>
        <w:rPr>
          <w:rFonts w:ascii="Times New Roman" w:hAnsi="Times New Roman" w:cs="Times New Roman"/>
          <w:sz w:val="24"/>
          <w:szCs w:val="24"/>
        </w:rPr>
      </w:pPr>
    </w:p>
    <w:p w:rsidR="00C01D18" w:rsidRDefault="00C01D18" w:rsidP="00C27789">
      <w:pPr>
        <w:pStyle w:val="a4"/>
        <w:tabs>
          <w:tab w:val="left" w:pos="0"/>
        </w:tabs>
        <w:jc w:val="center"/>
        <w:rPr>
          <w:rFonts w:ascii="Times New Roman" w:hAnsi="Times New Roman" w:cs="Times New Roman"/>
          <w:b/>
          <w:bCs/>
          <w:sz w:val="24"/>
          <w:szCs w:val="24"/>
        </w:rPr>
      </w:pPr>
      <w:r w:rsidRPr="00C27789">
        <w:rPr>
          <w:rFonts w:ascii="Times New Roman" w:hAnsi="Times New Roman" w:cs="Times New Roman"/>
          <w:b/>
          <w:bCs/>
          <w:sz w:val="24"/>
          <w:szCs w:val="24"/>
        </w:rPr>
        <w:t>СОСТАВ ПРОЕКТНЫХ МАТЕРИАЛОВ</w:t>
      </w:r>
    </w:p>
    <w:p w:rsidR="00C01D18" w:rsidRPr="00C27789" w:rsidRDefault="00C01D18" w:rsidP="00C27789">
      <w:pPr>
        <w:pStyle w:val="a4"/>
        <w:tabs>
          <w:tab w:val="left" w:pos="0"/>
        </w:tabs>
        <w:jc w:val="center"/>
        <w:rPr>
          <w:rFonts w:ascii="Times New Roman" w:hAnsi="Times New Roman" w:cs="Times New Roman"/>
          <w:b/>
          <w:bCs/>
          <w:sz w:val="24"/>
          <w:szCs w:val="24"/>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28"/>
        <w:gridCol w:w="6466"/>
        <w:gridCol w:w="1906"/>
      </w:tblGrid>
      <w:tr w:rsidR="00661FCD" w:rsidRPr="00C27789" w:rsidTr="006C1C9A">
        <w:trPr>
          <w:trHeight w:val="64"/>
          <w:jc w:val="center"/>
        </w:trPr>
        <w:tc>
          <w:tcPr>
            <w:tcW w:w="800" w:type="dxa"/>
            <w:vAlign w:val="center"/>
          </w:tcPr>
          <w:p w:rsidR="00661FCD" w:rsidRPr="00C27789" w:rsidRDefault="00661FCD" w:rsidP="006C1C9A">
            <w:pPr>
              <w:jc w:val="center"/>
            </w:pPr>
            <w:r w:rsidRPr="00C27789">
              <w:t>№</w:t>
            </w:r>
          </w:p>
        </w:tc>
        <w:tc>
          <w:tcPr>
            <w:tcW w:w="6494" w:type="dxa"/>
            <w:gridSpan w:val="2"/>
            <w:vAlign w:val="center"/>
          </w:tcPr>
          <w:p w:rsidR="00661FCD" w:rsidRPr="00C27789" w:rsidRDefault="00661FCD" w:rsidP="006C1C9A">
            <w:pPr>
              <w:jc w:val="center"/>
            </w:pPr>
            <w:r w:rsidRPr="00C27789">
              <w:t xml:space="preserve">Наименование </w:t>
            </w:r>
          </w:p>
        </w:tc>
        <w:tc>
          <w:tcPr>
            <w:tcW w:w="1906" w:type="dxa"/>
            <w:vAlign w:val="center"/>
          </w:tcPr>
          <w:p w:rsidR="00661FCD" w:rsidRPr="00C27789" w:rsidRDefault="00661FCD" w:rsidP="006C1C9A">
            <w:pPr>
              <w:jc w:val="center"/>
            </w:pPr>
            <w:r w:rsidRPr="00C27789">
              <w:t>Параметры</w:t>
            </w:r>
          </w:p>
        </w:tc>
      </w:tr>
      <w:tr w:rsidR="00661FCD" w:rsidRPr="00C27789" w:rsidTr="006C1C9A">
        <w:trPr>
          <w:trHeight w:val="64"/>
          <w:jc w:val="center"/>
        </w:trPr>
        <w:tc>
          <w:tcPr>
            <w:tcW w:w="9200" w:type="dxa"/>
            <w:gridSpan w:val="4"/>
            <w:vAlign w:val="center"/>
          </w:tcPr>
          <w:p w:rsidR="00661FCD" w:rsidRPr="00C27789" w:rsidRDefault="00661FCD" w:rsidP="006C1C9A">
            <w:pPr>
              <w:jc w:val="center"/>
            </w:pPr>
            <w:r w:rsidRPr="00C27789">
              <w:t>Текстовые материалы</w:t>
            </w:r>
          </w:p>
        </w:tc>
      </w:tr>
      <w:tr w:rsidR="00661FCD" w:rsidRPr="00C27789" w:rsidTr="006C1C9A">
        <w:trPr>
          <w:trHeight w:val="64"/>
          <w:jc w:val="center"/>
        </w:trPr>
        <w:tc>
          <w:tcPr>
            <w:tcW w:w="800" w:type="dxa"/>
            <w:vAlign w:val="center"/>
          </w:tcPr>
          <w:p w:rsidR="00661FCD" w:rsidRPr="00C27789" w:rsidRDefault="00661FCD" w:rsidP="006C1C9A">
            <w:pPr>
              <w:tabs>
                <w:tab w:val="left" w:pos="337"/>
              </w:tabs>
              <w:ind w:left="57"/>
              <w:jc w:val="center"/>
            </w:pPr>
          </w:p>
        </w:tc>
        <w:tc>
          <w:tcPr>
            <w:tcW w:w="6494" w:type="dxa"/>
            <w:gridSpan w:val="2"/>
            <w:vAlign w:val="center"/>
          </w:tcPr>
          <w:p w:rsidR="00661FCD" w:rsidRPr="00C27789" w:rsidRDefault="00661FCD" w:rsidP="006C1C9A">
            <w:r w:rsidRPr="00C27789">
              <w:t>Пояснительная записка</w:t>
            </w:r>
          </w:p>
        </w:tc>
        <w:tc>
          <w:tcPr>
            <w:tcW w:w="1906" w:type="dxa"/>
            <w:vAlign w:val="center"/>
          </w:tcPr>
          <w:p w:rsidR="00661FCD" w:rsidRPr="00C27789" w:rsidRDefault="00A605E6" w:rsidP="006C1C9A">
            <w:pPr>
              <w:jc w:val="center"/>
            </w:pPr>
            <w:r w:rsidRPr="00A605E6">
              <w:t>92</w:t>
            </w:r>
            <w:r w:rsidR="00661FCD" w:rsidRPr="00A605E6">
              <w:t xml:space="preserve"> страницы</w:t>
            </w:r>
          </w:p>
        </w:tc>
      </w:tr>
      <w:tr w:rsidR="00661FCD" w:rsidRPr="00C27789" w:rsidTr="006C1C9A">
        <w:trPr>
          <w:trHeight w:val="64"/>
          <w:jc w:val="center"/>
        </w:trPr>
        <w:tc>
          <w:tcPr>
            <w:tcW w:w="9200" w:type="dxa"/>
            <w:gridSpan w:val="4"/>
            <w:vAlign w:val="center"/>
          </w:tcPr>
          <w:p w:rsidR="00661FCD" w:rsidRPr="00C27789" w:rsidRDefault="00661FCD" w:rsidP="006C1C9A">
            <w:pPr>
              <w:jc w:val="center"/>
            </w:pPr>
            <w:r w:rsidRPr="00C27789">
              <w:t>Графические материалы</w:t>
            </w: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p>
        </w:tc>
        <w:tc>
          <w:tcPr>
            <w:tcW w:w="6466" w:type="dxa"/>
            <w:vAlign w:val="center"/>
          </w:tcPr>
          <w:p w:rsidR="00661FCD" w:rsidRPr="00C27789" w:rsidRDefault="00661FCD" w:rsidP="006C1C9A">
            <w:r w:rsidRPr="00C27789">
              <w:t xml:space="preserve">Карта градостроительного зонирования муниципального образования </w:t>
            </w:r>
            <w:r>
              <w:t>Гришин</w:t>
            </w:r>
            <w:r w:rsidRPr="00C27789">
              <w:t xml:space="preserve">ский сельсовет </w:t>
            </w:r>
            <w:r>
              <w:t>Зарин</w:t>
            </w:r>
            <w:r w:rsidRPr="00C27789">
              <w:t>ского района Алтайского края</w:t>
            </w:r>
          </w:p>
        </w:tc>
        <w:tc>
          <w:tcPr>
            <w:tcW w:w="1906" w:type="dxa"/>
            <w:vAlign w:val="center"/>
          </w:tcPr>
          <w:p w:rsidR="00661FCD" w:rsidRPr="00C27789" w:rsidRDefault="00661FCD" w:rsidP="006C1C9A">
            <w:pPr>
              <w:jc w:val="center"/>
            </w:pP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r w:rsidRPr="00C27789">
              <w:t>1</w:t>
            </w:r>
          </w:p>
        </w:tc>
        <w:tc>
          <w:tcPr>
            <w:tcW w:w="6466" w:type="dxa"/>
            <w:vAlign w:val="center"/>
          </w:tcPr>
          <w:p w:rsidR="00661FCD" w:rsidRPr="00AD3C74" w:rsidRDefault="00661FCD" w:rsidP="006C1C9A">
            <w:pPr>
              <w:rPr>
                <w:color w:val="000000"/>
              </w:rPr>
            </w:pPr>
            <w:r w:rsidRPr="00C27789">
              <w:t xml:space="preserve">Карта </w:t>
            </w:r>
            <w:r>
              <w:t>градостроительного зонирования</w:t>
            </w:r>
            <w:r w:rsidRPr="00C27789">
              <w:t xml:space="preserve"> в границах </w:t>
            </w:r>
            <w:r>
              <w:t>муниципального образования Гришинский сельсовет</w:t>
            </w:r>
          </w:p>
        </w:tc>
        <w:tc>
          <w:tcPr>
            <w:tcW w:w="1906" w:type="dxa"/>
            <w:vAlign w:val="center"/>
          </w:tcPr>
          <w:p w:rsidR="00661FCD" w:rsidRPr="00486D7E" w:rsidRDefault="00661FCD" w:rsidP="006C1C9A">
            <w:pPr>
              <w:jc w:val="center"/>
            </w:pPr>
            <w:r>
              <w:t>Масштаб 1:25</w:t>
            </w:r>
            <w:r w:rsidRPr="00486D7E">
              <w:t>000</w:t>
            </w: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r>
              <w:t>2</w:t>
            </w:r>
          </w:p>
        </w:tc>
        <w:tc>
          <w:tcPr>
            <w:tcW w:w="6466" w:type="dxa"/>
            <w:vAlign w:val="center"/>
          </w:tcPr>
          <w:p w:rsidR="00661FCD" w:rsidRPr="00C27789" w:rsidRDefault="00661FCD" w:rsidP="006C1C9A">
            <w:r w:rsidRPr="00C27789">
              <w:t xml:space="preserve">Карта </w:t>
            </w:r>
            <w:r>
              <w:t>градостроительного зонирования</w:t>
            </w:r>
            <w:r w:rsidRPr="00C27789">
              <w:t xml:space="preserve"> в границах</w:t>
            </w:r>
            <w:r>
              <w:t xml:space="preserve"> п. Зудилово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3</w:t>
            </w:r>
          </w:p>
        </w:tc>
        <w:tc>
          <w:tcPr>
            <w:tcW w:w="6466" w:type="dxa"/>
            <w:vAlign w:val="center"/>
          </w:tcPr>
          <w:p w:rsidR="00661FCD" w:rsidRPr="00C27789" w:rsidRDefault="00661FCD" w:rsidP="006C1C9A">
            <w:r w:rsidRPr="00C27789">
              <w:t xml:space="preserve">Карта </w:t>
            </w:r>
            <w:r>
              <w:t>градостроительного зонирования</w:t>
            </w:r>
            <w:r w:rsidRPr="00C27789">
              <w:t xml:space="preserve"> в границах</w:t>
            </w:r>
            <w:r>
              <w:t xml:space="preserve"> с. Гришино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4</w:t>
            </w:r>
          </w:p>
        </w:tc>
        <w:tc>
          <w:tcPr>
            <w:tcW w:w="6466" w:type="dxa"/>
            <w:vAlign w:val="center"/>
          </w:tcPr>
          <w:p w:rsidR="00661FCD" w:rsidRPr="00C27789" w:rsidRDefault="00661FCD" w:rsidP="006C1C9A">
            <w:r w:rsidRPr="00C27789">
              <w:t>Карта зон с особыми условиями использования территориив границах</w:t>
            </w:r>
            <w:r>
              <w:t xml:space="preserve"> с. Гришино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5</w:t>
            </w:r>
          </w:p>
        </w:tc>
        <w:tc>
          <w:tcPr>
            <w:tcW w:w="6466" w:type="dxa"/>
            <w:vAlign w:val="center"/>
          </w:tcPr>
          <w:p w:rsidR="00661FCD" w:rsidRPr="00C27789" w:rsidRDefault="00661FCD" w:rsidP="006C1C9A">
            <w:r w:rsidRPr="00C27789">
              <w:t>Карта зон с особыми условиями использования территориив границах</w:t>
            </w:r>
            <w:r>
              <w:t xml:space="preserve"> п. Зудилово</w:t>
            </w:r>
          </w:p>
        </w:tc>
        <w:tc>
          <w:tcPr>
            <w:tcW w:w="1906" w:type="dxa"/>
            <w:vAlign w:val="center"/>
          </w:tcPr>
          <w:p w:rsidR="00661FCD" w:rsidRPr="00C27789" w:rsidRDefault="00661FCD" w:rsidP="006C1C9A">
            <w:pPr>
              <w:jc w:val="center"/>
            </w:pPr>
            <w:r w:rsidRPr="00C27789">
              <w:t>Масштаб 1:</w:t>
            </w:r>
            <w:r w:rsidRPr="005724A4">
              <w:t>5000</w:t>
            </w:r>
          </w:p>
        </w:tc>
      </w:tr>
    </w:tbl>
    <w:p w:rsidR="00C01D18" w:rsidRDefault="00C01D18" w:rsidP="00C27789">
      <w:pPr>
        <w:jc w:val="center"/>
        <w:rPr>
          <w:b/>
          <w:bCs/>
        </w:rPr>
      </w:pPr>
    </w:p>
    <w:p w:rsidR="00C01D18" w:rsidRDefault="00C01D18">
      <w:pPr>
        <w:ind w:firstLine="709"/>
        <w:jc w:val="both"/>
        <w:rPr>
          <w:b/>
          <w:bCs/>
        </w:rPr>
      </w:pPr>
      <w:r>
        <w:rPr>
          <w:b/>
          <w:bCs/>
        </w:rPr>
        <w:br w:type="page"/>
      </w:r>
    </w:p>
    <w:p w:rsidR="00C01D18" w:rsidRDefault="00C01D18" w:rsidP="00A7608D">
      <w:pPr>
        <w:jc w:val="center"/>
        <w:rPr>
          <w:b/>
          <w:bCs/>
        </w:rPr>
      </w:pPr>
      <w:r>
        <w:rPr>
          <w:b/>
          <w:bCs/>
        </w:rPr>
        <w:lastRenderedPageBreak/>
        <w:t>СОДЕРЖАНИЕ</w:t>
      </w:r>
    </w:p>
    <w:p w:rsidR="00C01D18" w:rsidRPr="005B3182" w:rsidRDefault="00C01D18" w:rsidP="00A7608D">
      <w:pPr>
        <w:ind w:firstLine="709"/>
        <w:jc w:val="both"/>
        <w:rPr>
          <w:bCs/>
        </w:rPr>
      </w:pPr>
    </w:p>
    <w:sdt>
      <w:sdtPr>
        <w:id w:val="8669101"/>
        <w:docPartObj>
          <w:docPartGallery w:val="Table of Contents"/>
          <w:docPartUnique/>
        </w:docPartObj>
      </w:sdtPr>
      <w:sdtEndPr>
        <w:rPr>
          <w:rFonts w:ascii="Times New Roman" w:eastAsia="Times New Roman" w:hAnsi="Times New Roman" w:cs="Times New Roman"/>
          <w:b w:val="0"/>
          <w:bCs w:val="0"/>
          <w:color w:val="auto"/>
          <w:sz w:val="24"/>
          <w:szCs w:val="24"/>
          <w:lang w:eastAsia="ru-RU"/>
        </w:rPr>
      </w:sdtEndPr>
      <w:sdtContent>
        <w:p w:rsidR="00961ADF" w:rsidRDefault="00961ADF">
          <w:pPr>
            <w:pStyle w:val="af5"/>
          </w:pPr>
          <w:r>
            <w:t>Оглавление</w:t>
          </w:r>
        </w:p>
        <w:p w:rsidR="00961ADF" w:rsidRDefault="00961ADF">
          <w:pPr>
            <w:pStyle w:val="13"/>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61008821" w:history="1">
            <w:r w:rsidRPr="00371A50">
              <w:rPr>
                <w:rStyle w:val="af"/>
                <w:noProof/>
              </w:rPr>
              <w:t>Введение</w:t>
            </w:r>
            <w:r>
              <w:rPr>
                <w:noProof/>
                <w:webHidden/>
              </w:rPr>
              <w:tab/>
            </w:r>
            <w:r>
              <w:rPr>
                <w:noProof/>
                <w:webHidden/>
              </w:rPr>
              <w:fldChar w:fldCharType="begin"/>
            </w:r>
            <w:r>
              <w:rPr>
                <w:noProof/>
                <w:webHidden/>
              </w:rPr>
              <w:instrText xml:space="preserve"> PAGEREF _Toc61008821 \h </w:instrText>
            </w:r>
            <w:r>
              <w:rPr>
                <w:noProof/>
                <w:webHidden/>
              </w:rPr>
            </w:r>
            <w:r>
              <w:rPr>
                <w:noProof/>
                <w:webHidden/>
              </w:rPr>
              <w:fldChar w:fldCharType="separate"/>
            </w:r>
            <w:r>
              <w:rPr>
                <w:noProof/>
                <w:webHidden/>
              </w:rPr>
              <w:t>5</w:t>
            </w:r>
            <w:r>
              <w:rPr>
                <w:noProof/>
                <w:webHidden/>
              </w:rPr>
              <w:fldChar w:fldCharType="end"/>
            </w:r>
          </w:hyperlink>
        </w:p>
        <w:p w:rsidR="00961ADF" w:rsidRDefault="00961ADF">
          <w:pPr>
            <w:pStyle w:val="13"/>
            <w:rPr>
              <w:rFonts w:asciiTheme="minorHAnsi" w:eastAsiaTheme="minorEastAsia" w:hAnsiTheme="minorHAnsi" w:cstheme="minorBidi"/>
              <w:b w:val="0"/>
              <w:bCs w:val="0"/>
              <w:noProof/>
              <w:sz w:val="22"/>
              <w:szCs w:val="22"/>
            </w:rPr>
          </w:pPr>
          <w:hyperlink w:anchor="_Toc61008822" w:history="1">
            <w:r w:rsidRPr="00371A50">
              <w:rPr>
                <w:rStyle w:val="af"/>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_Toc61008822 \h </w:instrText>
            </w:r>
            <w:r>
              <w:rPr>
                <w:noProof/>
                <w:webHidden/>
              </w:rPr>
            </w:r>
            <w:r>
              <w:rPr>
                <w:noProof/>
                <w:webHidden/>
              </w:rPr>
              <w:fldChar w:fldCharType="separate"/>
            </w:r>
            <w:r>
              <w:rPr>
                <w:noProof/>
                <w:webHidden/>
              </w:rPr>
              <w:t>6</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23" w:history="1">
            <w:r w:rsidRPr="00371A50">
              <w:rPr>
                <w:rStyle w:val="af"/>
                <w:b/>
                <w:bCs/>
                <w:noProof/>
              </w:rPr>
              <w:t>Глава 1. Общие положения</w:t>
            </w:r>
            <w:r>
              <w:rPr>
                <w:noProof/>
                <w:webHidden/>
              </w:rPr>
              <w:tab/>
            </w:r>
            <w:r>
              <w:rPr>
                <w:noProof/>
                <w:webHidden/>
              </w:rPr>
              <w:fldChar w:fldCharType="begin"/>
            </w:r>
            <w:r>
              <w:rPr>
                <w:noProof/>
                <w:webHidden/>
              </w:rPr>
              <w:instrText xml:space="preserve"> PAGEREF _Toc61008823 \h </w:instrText>
            </w:r>
            <w:r>
              <w:rPr>
                <w:noProof/>
                <w:webHidden/>
              </w:rPr>
            </w:r>
            <w:r>
              <w:rPr>
                <w:noProof/>
                <w:webHidden/>
              </w:rPr>
              <w:fldChar w:fldCharType="separate"/>
            </w:r>
            <w:r>
              <w:rPr>
                <w:noProof/>
                <w:webHidden/>
              </w:rPr>
              <w:t>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24" w:history="1">
            <w:r w:rsidRPr="00371A50">
              <w:rPr>
                <w:rStyle w:val="af"/>
                <w:b/>
                <w:bCs/>
                <w:noProof/>
              </w:rPr>
              <w:t>Статья 1. Назначение и содержание настоящих Правил</w:t>
            </w:r>
            <w:r>
              <w:rPr>
                <w:noProof/>
                <w:webHidden/>
              </w:rPr>
              <w:tab/>
            </w:r>
            <w:r>
              <w:rPr>
                <w:noProof/>
                <w:webHidden/>
              </w:rPr>
              <w:fldChar w:fldCharType="begin"/>
            </w:r>
            <w:r>
              <w:rPr>
                <w:noProof/>
                <w:webHidden/>
              </w:rPr>
              <w:instrText xml:space="preserve"> PAGEREF _Toc61008824 \h </w:instrText>
            </w:r>
            <w:r>
              <w:rPr>
                <w:noProof/>
                <w:webHidden/>
              </w:rPr>
            </w:r>
            <w:r>
              <w:rPr>
                <w:noProof/>
                <w:webHidden/>
              </w:rPr>
              <w:fldChar w:fldCharType="separate"/>
            </w:r>
            <w:r>
              <w:rPr>
                <w:noProof/>
                <w:webHidden/>
              </w:rPr>
              <w:t>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25" w:history="1">
            <w:r w:rsidRPr="00371A50">
              <w:rPr>
                <w:rStyle w:val="af"/>
                <w:b/>
                <w:bCs/>
                <w:noProof/>
              </w:rPr>
              <w:t>Статья 2. Основные понятия, используемые в настоящих Правилах</w:t>
            </w:r>
            <w:r>
              <w:rPr>
                <w:noProof/>
                <w:webHidden/>
              </w:rPr>
              <w:tab/>
            </w:r>
            <w:r>
              <w:rPr>
                <w:noProof/>
                <w:webHidden/>
              </w:rPr>
              <w:fldChar w:fldCharType="begin"/>
            </w:r>
            <w:r>
              <w:rPr>
                <w:noProof/>
                <w:webHidden/>
              </w:rPr>
              <w:instrText xml:space="preserve"> PAGEREF _Toc61008825 \h </w:instrText>
            </w:r>
            <w:r>
              <w:rPr>
                <w:noProof/>
                <w:webHidden/>
              </w:rPr>
            </w:r>
            <w:r>
              <w:rPr>
                <w:noProof/>
                <w:webHidden/>
              </w:rPr>
              <w:fldChar w:fldCharType="separate"/>
            </w:r>
            <w:r>
              <w:rPr>
                <w:noProof/>
                <w:webHidden/>
              </w:rPr>
              <w:t>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26" w:history="1">
            <w:r w:rsidRPr="00371A50">
              <w:rPr>
                <w:rStyle w:val="af"/>
                <w:b/>
                <w:bCs/>
                <w:noProof/>
              </w:rPr>
              <w:t>Статья 3. Правовой статус и сфера действия настоящих Правил</w:t>
            </w:r>
            <w:r>
              <w:rPr>
                <w:noProof/>
                <w:webHidden/>
              </w:rPr>
              <w:tab/>
            </w:r>
            <w:r>
              <w:rPr>
                <w:noProof/>
                <w:webHidden/>
              </w:rPr>
              <w:fldChar w:fldCharType="begin"/>
            </w:r>
            <w:r>
              <w:rPr>
                <w:noProof/>
                <w:webHidden/>
              </w:rPr>
              <w:instrText xml:space="preserve"> PAGEREF _Toc61008826 \h </w:instrText>
            </w:r>
            <w:r>
              <w:rPr>
                <w:noProof/>
                <w:webHidden/>
              </w:rPr>
            </w:r>
            <w:r>
              <w:rPr>
                <w:noProof/>
                <w:webHidden/>
              </w:rPr>
              <w:fldChar w:fldCharType="separate"/>
            </w:r>
            <w:r>
              <w:rPr>
                <w:noProof/>
                <w:webHidden/>
              </w:rPr>
              <w:t>9</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27" w:history="1">
            <w:r w:rsidRPr="00371A50">
              <w:rPr>
                <w:rStyle w:val="af"/>
                <w:b/>
                <w:bCs/>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_Toc61008827 \h </w:instrText>
            </w:r>
            <w:r>
              <w:rPr>
                <w:noProof/>
                <w:webHidden/>
              </w:rPr>
            </w:r>
            <w:r>
              <w:rPr>
                <w:noProof/>
                <w:webHidden/>
              </w:rPr>
              <w:fldChar w:fldCharType="separate"/>
            </w:r>
            <w:r>
              <w:rPr>
                <w:noProof/>
                <w:webHidden/>
              </w:rPr>
              <w:t>10</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28" w:history="1">
            <w:r w:rsidRPr="00371A50">
              <w:rPr>
                <w:rStyle w:val="af"/>
                <w:b/>
                <w:bCs/>
                <w:noProof/>
              </w:rPr>
              <w:t>Глава 2.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_Toc61008828 \h </w:instrText>
            </w:r>
            <w:r>
              <w:rPr>
                <w:noProof/>
                <w:webHidden/>
              </w:rPr>
            </w:r>
            <w:r>
              <w:rPr>
                <w:noProof/>
                <w:webHidden/>
              </w:rPr>
              <w:fldChar w:fldCharType="separate"/>
            </w:r>
            <w:r>
              <w:rPr>
                <w:noProof/>
                <w:webHidden/>
              </w:rPr>
              <w:t>10</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29" w:history="1">
            <w:r w:rsidRPr="00371A50">
              <w:rPr>
                <w:rStyle w:val="af"/>
                <w:b/>
                <w:bCs/>
                <w:noProof/>
              </w:rPr>
              <w:t>Статья 5.Субъекты отношений в области землепользования и застройки</w:t>
            </w:r>
            <w:r>
              <w:rPr>
                <w:noProof/>
                <w:webHidden/>
              </w:rPr>
              <w:tab/>
            </w:r>
            <w:r>
              <w:rPr>
                <w:noProof/>
                <w:webHidden/>
              </w:rPr>
              <w:fldChar w:fldCharType="begin"/>
            </w:r>
            <w:r>
              <w:rPr>
                <w:noProof/>
                <w:webHidden/>
              </w:rPr>
              <w:instrText xml:space="preserve"> PAGEREF _Toc61008829 \h </w:instrText>
            </w:r>
            <w:r>
              <w:rPr>
                <w:noProof/>
                <w:webHidden/>
              </w:rPr>
            </w:r>
            <w:r>
              <w:rPr>
                <w:noProof/>
                <w:webHidden/>
              </w:rPr>
              <w:fldChar w:fldCharType="separate"/>
            </w:r>
            <w:r>
              <w:rPr>
                <w:noProof/>
                <w:webHidden/>
              </w:rPr>
              <w:t>10</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0" w:history="1">
            <w:r w:rsidRPr="00371A50">
              <w:rPr>
                <w:rStyle w:val="af"/>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Гришинский сельсовет</w:t>
            </w:r>
            <w:r>
              <w:rPr>
                <w:noProof/>
                <w:webHidden/>
              </w:rPr>
              <w:tab/>
            </w:r>
            <w:r>
              <w:rPr>
                <w:noProof/>
                <w:webHidden/>
              </w:rPr>
              <w:fldChar w:fldCharType="begin"/>
            </w:r>
            <w:r>
              <w:rPr>
                <w:noProof/>
                <w:webHidden/>
              </w:rPr>
              <w:instrText xml:space="preserve"> PAGEREF _Toc61008830 \h </w:instrText>
            </w:r>
            <w:r>
              <w:rPr>
                <w:noProof/>
                <w:webHidden/>
              </w:rPr>
            </w:r>
            <w:r>
              <w:rPr>
                <w:noProof/>
                <w:webHidden/>
              </w:rPr>
              <w:fldChar w:fldCharType="separate"/>
            </w:r>
            <w:r>
              <w:rPr>
                <w:noProof/>
                <w:webHidden/>
              </w:rPr>
              <w:t>10</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1" w:history="1">
            <w:r w:rsidRPr="00371A50">
              <w:rPr>
                <w:rStyle w:val="af"/>
                <w:noProof/>
              </w:rPr>
              <w:t>Статья 7. Полномочия органов местного самоуправления, в области землепользования и застройки.</w:t>
            </w:r>
            <w:r>
              <w:rPr>
                <w:noProof/>
                <w:webHidden/>
              </w:rPr>
              <w:tab/>
            </w:r>
            <w:r>
              <w:rPr>
                <w:noProof/>
                <w:webHidden/>
              </w:rPr>
              <w:fldChar w:fldCharType="begin"/>
            </w:r>
            <w:r>
              <w:rPr>
                <w:noProof/>
                <w:webHidden/>
              </w:rPr>
              <w:instrText xml:space="preserve"> PAGEREF _Toc61008831 \h </w:instrText>
            </w:r>
            <w:r>
              <w:rPr>
                <w:noProof/>
                <w:webHidden/>
              </w:rPr>
            </w:r>
            <w:r>
              <w:rPr>
                <w:noProof/>
                <w:webHidden/>
              </w:rPr>
              <w:fldChar w:fldCharType="separate"/>
            </w:r>
            <w:r>
              <w:rPr>
                <w:noProof/>
                <w:webHidden/>
              </w:rPr>
              <w:t>11</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2" w:history="1">
            <w:r w:rsidRPr="00371A50">
              <w:rPr>
                <w:rStyle w:val="af"/>
                <w:b/>
                <w:bCs/>
                <w:noProof/>
              </w:rPr>
              <w:t>Статья 8.Комиссия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_Toc61008832 \h </w:instrText>
            </w:r>
            <w:r>
              <w:rPr>
                <w:noProof/>
                <w:webHidden/>
              </w:rPr>
            </w:r>
            <w:r>
              <w:rPr>
                <w:noProof/>
                <w:webHidden/>
              </w:rPr>
              <w:fldChar w:fldCharType="separate"/>
            </w:r>
            <w:r>
              <w:rPr>
                <w:noProof/>
                <w:webHidden/>
              </w:rPr>
              <w:t>13</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33" w:history="1">
            <w:r w:rsidRPr="00371A50">
              <w:rPr>
                <w:rStyle w:val="af"/>
                <w:b/>
                <w:bCs/>
                <w:noProof/>
              </w:rPr>
              <w:t>Глава 3.Изменение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_Toc61008833 \h </w:instrText>
            </w:r>
            <w:r>
              <w:rPr>
                <w:noProof/>
                <w:webHidden/>
              </w:rPr>
            </w:r>
            <w:r>
              <w:rPr>
                <w:noProof/>
                <w:webHidden/>
              </w:rPr>
              <w:fldChar w:fldCharType="separate"/>
            </w:r>
            <w:r>
              <w:rPr>
                <w:noProof/>
                <w:webHidden/>
              </w:rPr>
              <w:t>13</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4" w:history="1">
            <w:r w:rsidRPr="00371A50">
              <w:rPr>
                <w:rStyle w:val="af"/>
                <w:b/>
                <w:bCs/>
                <w:noProof/>
              </w:rPr>
              <w:t>Статья 9.Порядок изменения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_Toc61008834 \h </w:instrText>
            </w:r>
            <w:r>
              <w:rPr>
                <w:noProof/>
                <w:webHidden/>
              </w:rPr>
            </w:r>
            <w:r>
              <w:rPr>
                <w:noProof/>
                <w:webHidden/>
              </w:rPr>
              <w:fldChar w:fldCharType="separate"/>
            </w:r>
            <w:r>
              <w:rPr>
                <w:noProof/>
                <w:webHidden/>
              </w:rPr>
              <w:t>13</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5" w:history="1">
            <w:r w:rsidRPr="00371A50">
              <w:rPr>
                <w:rStyle w:val="af"/>
                <w:b/>
                <w:bCs/>
                <w:noProof/>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_Toc61008835 \h </w:instrText>
            </w:r>
            <w:r>
              <w:rPr>
                <w:noProof/>
                <w:webHidden/>
              </w:rPr>
            </w:r>
            <w:r>
              <w:rPr>
                <w:noProof/>
                <w:webHidden/>
              </w:rPr>
              <w:fldChar w:fldCharType="separate"/>
            </w:r>
            <w:r>
              <w:rPr>
                <w:noProof/>
                <w:webHidden/>
              </w:rPr>
              <w:t>14</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6" w:history="1">
            <w:r w:rsidRPr="00371A50">
              <w:rPr>
                <w:rStyle w:val="af"/>
                <w:b/>
                <w:bCs/>
                <w:noProof/>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_Toc61008836 \h </w:instrText>
            </w:r>
            <w:r>
              <w:rPr>
                <w:noProof/>
                <w:webHidden/>
              </w:rPr>
            </w:r>
            <w:r>
              <w:rPr>
                <w:noProof/>
                <w:webHidden/>
              </w:rPr>
              <w:fldChar w:fldCharType="separate"/>
            </w:r>
            <w:r>
              <w:rPr>
                <w:noProof/>
                <w:webHidden/>
              </w:rPr>
              <w:t>15</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37" w:history="1">
            <w:r w:rsidRPr="00371A50">
              <w:rPr>
                <w:rStyle w:val="af"/>
                <w:b/>
                <w:bCs/>
                <w:noProof/>
              </w:rPr>
              <w:t>Глава 4. Порядок подготовки документации по планировке</w:t>
            </w:r>
            <w:r>
              <w:rPr>
                <w:noProof/>
                <w:webHidden/>
              </w:rPr>
              <w:tab/>
            </w:r>
            <w:r>
              <w:rPr>
                <w:noProof/>
                <w:webHidden/>
              </w:rPr>
              <w:fldChar w:fldCharType="begin"/>
            </w:r>
            <w:r>
              <w:rPr>
                <w:noProof/>
                <w:webHidden/>
              </w:rPr>
              <w:instrText xml:space="preserve"> PAGEREF _Toc61008837 \h </w:instrText>
            </w:r>
            <w:r>
              <w:rPr>
                <w:noProof/>
                <w:webHidden/>
              </w:rPr>
            </w:r>
            <w:r>
              <w:rPr>
                <w:noProof/>
                <w:webHidden/>
              </w:rPr>
              <w:fldChar w:fldCharType="separate"/>
            </w:r>
            <w:r>
              <w:rPr>
                <w:noProof/>
                <w:webHidden/>
              </w:rPr>
              <w:t>17</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8" w:history="1">
            <w:r w:rsidRPr="00371A50">
              <w:rPr>
                <w:rStyle w:val="af"/>
                <w:b/>
                <w:bCs/>
                <w:noProof/>
              </w:rPr>
              <w:t>Статья 12. Назначение, виды и состав документации по планировке территории</w:t>
            </w:r>
            <w:r>
              <w:rPr>
                <w:noProof/>
                <w:webHidden/>
              </w:rPr>
              <w:tab/>
            </w:r>
            <w:r>
              <w:rPr>
                <w:noProof/>
                <w:webHidden/>
              </w:rPr>
              <w:fldChar w:fldCharType="begin"/>
            </w:r>
            <w:r>
              <w:rPr>
                <w:noProof/>
                <w:webHidden/>
              </w:rPr>
              <w:instrText xml:space="preserve"> PAGEREF _Toc61008838 \h </w:instrText>
            </w:r>
            <w:r>
              <w:rPr>
                <w:noProof/>
                <w:webHidden/>
              </w:rPr>
            </w:r>
            <w:r>
              <w:rPr>
                <w:noProof/>
                <w:webHidden/>
              </w:rPr>
              <w:fldChar w:fldCharType="separate"/>
            </w:r>
            <w:r>
              <w:rPr>
                <w:noProof/>
                <w:webHidden/>
              </w:rPr>
              <w:t>17</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39" w:history="1">
            <w:r w:rsidRPr="00371A50">
              <w:rPr>
                <w:rStyle w:val="af"/>
                <w:b/>
                <w:bCs/>
                <w:noProof/>
              </w:rPr>
              <w:t>Статья 13. Комплексное и устойчивое развитие территории муниципального образования</w:t>
            </w:r>
            <w:r>
              <w:rPr>
                <w:noProof/>
                <w:webHidden/>
              </w:rPr>
              <w:tab/>
            </w:r>
            <w:r>
              <w:rPr>
                <w:noProof/>
                <w:webHidden/>
              </w:rPr>
              <w:fldChar w:fldCharType="begin"/>
            </w:r>
            <w:r>
              <w:rPr>
                <w:noProof/>
                <w:webHidden/>
              </w:rPr>
              <w:instrText xml:space="preserve"> PAGEREF _Toc61008839 \h </w:instrText>
            </w:r>
            <w:r>
              <w:rPr>
                <w:noProof/>
                <w:webHidden/>
              </w:rPr>
            </w:r>
            <w:r>
              <w:rPr>
                <w:noProof/>
                <w:webHidden/>
              </w:rPr>
              <w:fldChar w:fldCharType="separate"/>
            </w:r>
            <w:r>
              <w:rPr>
                <w:noProof/>
                <w:webHidden/>
              </w:rPr>
              <w:t>19</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40" w:history="1">
            <w:r w:rsidRPr="00371A50">
              <w:rPr>
                <w:rStyle w:val="af"/>
                <w:b/>
                <w:noProof/>
              </w:rPr>
              <w:t>Глава 5. Общественные обсуждения или публичные слушания по вопросам землепользования и застройки</w:t>
            </w:r>
            <w:r>
              <w:rPr>
                <w:noProof/>
                <w:webHidden/>
              </w:rPr>
              <w:tab/>
            </w:r>
            <w:r>
              <w:rPr>
                <w:noProof/>
                <w:webHidden/>
              </w:rPr>
              <w:fldChar w:fldCharType="begin"/>
            </w:r>
            <w:r>
              <w:rPr>
                <w:noProof/>
                <w:webHidden/>
              </w:rPr>
              <w:instrText xml:space="preserve"> PAGEREF _Toc61008840 \h </w:instrText>
            </w:r>
            <w:r>
              <w:rPr>
                <w:noProof/>
                <w:webHidden/>
              </w:rPr>
            </w:r>
            <w:r>
              <w:rPr>
                <w:noProof/>
                <w:webHidden/>
              </w:rPr>
              <w:fldChar w:fldCharType="separate"/>
            </w:r>
            <w:r>
              <w:rPr>
                <w:noProof/>
                <w:webHidden/>
              </w:rPr>
              <w:t>21</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1" w:history="1">
            <w:r w:rsidRPr="00371A50">
              <w:rPr>
                <w:rStyle w:val="af"/>
                <w:b/>
                <w:noProof/>
              </w:rPr>
              <w:t>Статья 15. Общие положения организации и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_Toc61008841 \h </w:instrText>
            </w:r>
            <w:r>
              <w:rPr>
                <w:noProof/>
                <w:webHidden/>
              </w:rPr>
            </w:r>
            <w:r>
              <w:rPr>
                <w:noProof/>
                <w:webHidden/>
              </w:rPr>
              <w:fldChar w:fldCharType="separate"/>
            </w:r>
            <w:r>
              <w:rPr>
                <w:noProof/>
                <w:webHidden/>
              </w:rPr>
              <w:t>21</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2" w:history="1">
            <w:r w:rsidRPr="00371A50">
              <w:rPr>
                <w:rStyle w:val="af"/>
                <w:b/>
                <w:bCs/>
                <w:noProof/>
              </w:rPr>
              <w:t xml:space="preserve">Статья 15. </w:t>
            </w:r>
            <w:r w:rsidRPr="00371A50">
              <w:rPr>
                <w:rStyle w:val="af"/>
                <w:b/>
                <w:noProof/>
              </w:rPr>
              <w:t>Сроки проведения общественных обсуждений или публичных слушаний</w:t>
            </w:r>
            <w:r>
              <w:rPr>
                <w:noProof/>
                <w:webHidden/>
              </w:rPr>
              <w:tab/>
            </w:r>
            <w:r>
              <w:rPr>
                <w:noProof/>
                <w:webHidden/>
              </w:rPr>
              <w:fldChar w:fldCharType="begin"/>
            </w:r>
            <w:r>
              <w:rPr>
                <w:noProof/>
                <w:webHidden/>
              </w:rPr>
              <w:instrText xml:space="preserve"> PAGEREF _Toc61008842 \h </w:instrText>
            </w:r>
            <w:r>
              <w:rPr>
                <w:noProof/>
                <w:webHidden/>
              </w:rPr>
            </w:r>
            <w:r>
              <w:rPr>
                <w:noProof/>
                <w:webHidden/>
              </w:rPr>
              <w:fldChar w:fldCharType="separate"/>
            </w:r>
            <w:r>
              <w:rPr>
                <w:noProof/>
                <w:webHidden/>
              </w:rPr>
              <w:t>22</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3" w:history="1">
            <w:r w:rsidRPr="00371A50">
              <w:rPr>
                <w:rStyle w:val="af"/>
                <w:b/>
                <w:bCs/>
                <w:noProof/>
              </w:rPr>
              <w:t xml:space="preserve">Статья 17. </w:t>
            </w:r>
            <w:r w:rsidRPr="00371A50">
              <w:rPr>
                <w:rStyle w:val="af"/>
                <w:b/>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_Toc61008843 \h </w:instrText>
            </w:r>
            <w:r>
              <w:rPr>
                <w:noProof/>
                <w:webHidden/>
              </w:rPr>
            </w:r>
            <w:r>
              <w:rPr>
                <w:noProof/>
                <w:webHidden/>
              </w:rPr>
              <w:fldChar w:fldCharType="separate"/>
            </w:r>
            <w:r>
              <w:rPr>
                <w:noProof/>
                <w:webHidden/>
              </w:rPr>
              <w:t>23</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4" w:history="1">
            <w:r w:rsidRPr="00371A50">
              <w:rPr>
                <w:rStyle w:val="af"/>
                <w:b/>
                <w:bCs/>
                <w:noProof/>
              </w:rPr>
              <w:t xml:space="preserve">Статья 18. </w:t>
            </w:r>
            <w:r w:rsidRPr="00371A50">
              <w:rPr>
                <w:rStyle w:val="af"/>
                <w:b/>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Pr>
                <w:noProof/>
                <w:webHidden/>
              </w:rPr>
              <w:tab/>
            </w:r>
            <w:r>
              <w:rPr>
                <w:noProof/>
                <w:webHidden/>
              </w:rPr>
              <w:fldChar w:fldCharType="begin"/>
            </w:r>
            <w:r>
              <w:rPr>
                <w:noProof/>
                <w:webHidden/>
              </w:rPr>
              <w:instrText xml:space="preserve"> PAGEREF _Toc61008844 \h </w:instrText>
            </w:r>
            <w:r>
              <w:rPr>
                <w:noProof/>
                <w:webHidden/>
              </w:rPr>
            </w:r>
            <w:r>
              <w:rPr>
                <w:noProof/>
                <w:webHidden/>
              </w:rPr>
              <w:fldChar w:fldCharType="separate"/>
            </w:r>
            <w:r>
              <w:rPr>
                <w:noProof/>
                <w:webHidden/>
              </w:rPr>
              <w:t>24</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45" w:history="1">
            <w:r w:rsidRPr="00371A50">
              <w:rPr>
                <w:rStyle w:val="af"/>
                <w:b/>
                <w:bCs/>
                <w:noProof/>
              </w:rPr>
              <w:t>Глава 6. 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_Toc61008845 \h </w:instrText>
            </w:r>
            <w:r>
              <w:rPr>
                <w:noProof/>
                <w:webHidden/>
              </w:rPr>
            </w:r>
            <w:r>
              <w:rPr>
                <w:noProof/>
                <w:webHidden/>
              </w:rPr>
              <w:fldChar w:fldCharType="separate"/>
            </w:r>
            <w:r>
              <w:rPr>
                <w:noProof/>
                <w:webHidden/>
              </w:rPr>
              <w:t>24</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6" w:history="1">
            <w:r w:rsidRPr="00371A50">
              <w:rPr>
                <w:rStyle w:val="af"/>
                <w:b/>
                <w:bCs/>
                <w:noProof/>
              </w:rPr>
              <w:t xml:space="preserve">Статья 19. </w:t>
            </w:r>
            <w:r w:rsidRPr="00371A50">
              <w:rPr>
                <w:rStyle w:val="af"/>
                <w:b/>
                <w:noProof/>
              </w:rPr>
              <w:t>Основание для рассмотрения вопроса</w:t>
            </w:r>
            <w:r w:rsidRPr="00371A50">
              <w:rPr>
                <w:rStyle w:val="af"/>
                <w:b/>
                <w:bCs/>
                <w:noProof/>
              </w:rPr>
              <w:t xml:space="preserve"> о внесении изменений в настоящие Правила</w:t>
            </w:r>
            <w:r>
              <w:rPr>
                <w:noProof/>
                <w:webHidden/>
              </w:rPr>
              <w:tab/>
            </w:r>
            <w:r>
              <w:rPr>
                <w:noProof/>
                <w:webHidden/>
              </w:rPr>
              <w:fldChar w:fldCharType="begin"/>
            </w:r>
            <w:r>
              <w:rPr>
                <w:noProof/>
                <w:webHidden/>
              </w:rPr>
              <w:instrText xml:space="preserve"> PAGEREF _Toc61008846 \h </w:instrText>
            </w:r>
            <w:r>
              <w:rPr>
                <w:noProof/>
                <w:webHidden/>
              </w:rPr>
            </w:r>
            <w:r>
              <w:rPr>
                <w:noProof/>
                <w:webHidden/>
              </w:rPr>
              <w:fldChar w:fldCharType="separate"/>
            </w:r>
            <w:r>
              <w:rPr>
                <w:noProof/>
                <w:webHidden/>
              </w:rPr>
              <w:t>24</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7" w:history="1">
            <w:r w:rsidRPr="00371A50">
              <w:rPr>
                <w:rStyle w:val="af"/>
                <w:b/>
                <w:bCs/>
                <w:noProof/>
              </w:rPr>
              <w:t xml:space="preserve">Статья 20. </w:t>
            </w:r>
            <w:r w:rsidRPr="00371A50">
              <w:rPr>
                <w:rStyle w:val="af"/>
                <w:b/>
                <w:noProof/>
              </w:rPr>
              <w:t>Лица, имеющие право вносить предложения об изменении настоящих Правил</w:t>
            </w:r>
            <w:r>
              <w:rPr>
                <w:noProof/>
                <w:webHidden/>
              </w:rPr>
              <w:tab/>
            </w:r>
            <w:r>
              <w:rPr>
                <w:noProof/>
                <w:webHidden/>
              </w:rPr>
              <w:fldChar w:fldCharType="begin"/>
            </w:r>
            <w:r>
              <w:rPr>
                <w:noProof/>
                <w:webHidden/>
              </w:rPr>
              <w:instrText xml:space="preserve"> PAGEREF _Toc61008847 \h </w:instrText>
            </w:r>
            <w:r>
              <w:rPr>
                <w:noProof/>
                <w:webHidden/>
              </w:rPr>
            </w:r>
            <w:r>
              <w:rPr>
                <w:noProof/>
                <w:webHidden/>
              </w:rPr>
              <w:fldChar w:fldCharType="separate"/>
            </w:r>
            <w:r>
              <w:rPr>
                <w:noProof/>
                <w:webHidden/>
              </w:rPr>
              <w:t>25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48" w:history="1">
            <w:r w:rsidRPr="00371A50">
              <w:rPr>
                <w:rStyle w:val="af"/>
                <w:b/>
                <w:bCs/>
                <w:noProof/>
              </w:rPr>
              <w:t>Статья 21. Порядок подготовки изменений в настоящие Правила</w:t>
            </w:r>
            <w:r>
              <w:rPr>
                <w:noProof/>
                <w:webHidden/>
              </w:rPr>
              <w:tab/>
            </w:r>
            <w:r>
              <w:rPr>
                <w:noProof/>
                <w:webHidden/>
              </w:rPr>
              <w:fldChar w:fldCharType="begin"/>
            </w:r>
            <w:r>
              <w:rPr>
                <w:noProof/>
                <w:webHidden/>
              </w:rPr>
              <w:instrText xml:space="preserve"> PAGEREF _Toc61008848 \h </w:instrText>
            </w:r>
            <w:r>
              <w:rPr>
                <w:noProof/>
                <w:webHidden/>
              </w:rPr>
            </w:r>
            <w:r>
              <w:rPr>
                <w:noProof/>
                <w:webHidden/>
              </w:rPr>
              <w:fldChar w:fldCharType="separate"/>
            </w:r>
            <w:r>
              <w:rPr>
                <w:noProof/>
                <w:webHidden/>
              </w:rPr>
              <w:t>26</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49" w:history="1">
            <w:r w:rsidRPr="00371A50">
              <w:rPr>
                <w:rStyle w:val="af"/>
                <w:b/>
                <w:bCs/>
                <w:noProof/>
              </w:rPr>
              <w:t>Глава 7. Регулирование землепользования и застройки на территории муниципального образования Гришинский сельсовет</w:t>
            </w:r>
            <w:r>
              <w:rPr>
                <w:noProof/>
                <w:webHidden/>
              </w:rPr>
              <w:tab/>
            </w:r>
            <w:r>
              <w:rPr>
                <w:noProof/>
                <w:webHidden/>
              </w:rPr>
              <w:fldChar w:fldCharType="begin"/>
            </w:r>
            <w:r>
              <w:rPr>
                <w:noProof/>
                <w:webHidden/>
              </w:rPr>
              <w:instrText xml:space="preserve"> PAGEREF _Toc61008849 \h </w:instrText>
            </w:r>
            <w:r>
              <w:rPr>
                <w:noProof/>
                <w:webHidden/>
              </w:rPr>
            </w:r>
            <w:r>
              <w:rPr>
                <w:noProof/>
                <w:webHidden/>
              </w:rPr>
              <w:fldChar w:fldCharType="separate"/>
            </w:r>
            <w:r>
              <w:rPr>
                <w:noProof/>
                <w:webHidden/>
              </w:rPr>
              <w:t>26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0" w:history="1">
            <w:r w:rsidRPr="00371A50">
              <w:rPr>
                <w:rStyle w:val="af"/>
                <w:b/>
                <w:bCs/>
                <w:noProof/>
              </w:rPr>
              <w:t>Статья 22. Предоставление земельных участков для строительства из земель муниципальной собственности на территории муниципального образования Гришинский сельсовет</w:t>
            </w:r>
            <w:r>
              <w:rPr>
                <w:noProof/>
                <w:webHidden/>
              </w:rPr>
              <w:tab/>
            </w:r>
            <w:r>
              <w:rPr>
                <w:noProof/>
                <w:webHidden/>
              </w:rPr>
              <w:fldChar w:fldCharType="begin"/>
            </w:r>
            <w:r>
              <w:rPr>
                <w:noProof/>
                <w:webHidden/>
              </w:rPr>
              <w:instrText xml:space="preserve"> PAGEREF _Toc61008850 \h </w:instrText>
            </w:r>
            <w:r>
              <w:rPr>
                <w:noProof/>
                <w:webHidden/>
              </w:rPr>
            </w:r>
            <w:r>
              <w:rPr>
                <w:noProof/>
                <w:webHidden/>
              </w:rPr>
              <w:fldChar w:fldCharType="separate"/>
            </w:r>
            <w:r>
              <w:rPr>
                <w:noProof/>
                <w:webHidden/>
              </w:rPr>
              <w:t>26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1" w:history="1">
            <w:r w:rsidRPr="00371A50">
              <w:rPr>
                <w:rStyle w:val="af"/>
                <w:b/>
                <w:bCs/>
                <w:noProof/>
              </w:rPr>
              <w:t>Статья 23. Публичный сервитут</w:t>
            </w:r>
            <w:r>
              <w:rPr>
                <w:noProof/>
                <w:webHidden/>
              </w:rPr>
              <w:tab/>
            </w:r>
            <w:r>
              <w:rPr>
                <w:noProof/>
                <w:webHidden/>
              </w:rPr>
              <w:fldChar w:fldCharType="begin"/>
            </w:r>
            <w:r>
              <w:rPr>
                <w:noProof/>
                <w:webHidden/>
              </w:rPr>
              <w:instrText xml:space="preserve"> PAGEREF _Toc61008851 \h </w:instrText>
            </w:r>
            <w:r>
              <w:rPr>
                <w:noProof/>
                <w:webHidden/>
              </w:rPr>
            </w:r>
            <w:r>
              <w:rPr>
                <w:noProof/>
                <w:webHidden/>
              </w:rPr>
              <w:fldChar w:fldCharType="separate"/>
            </w:r>
            <w:r>
              <w:rPr>
                <w:noProof/>
                <w:webHidden/>
              </w:rPr>
              <w:t>27</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2" w:history="1">
            <w:r w:rsidRPr="00371A50">
              <w:rPr>
                <w:rStyle w:val="af"/>
                <w:b/>
                <w:bCs/>
                <w:noProof/>
              </w:rPr>
              <w:t>Статья 24. Резервирование и изъятие земельных участков для муниципальных нужд</w:t>
            </w:r>
            <w:r>
              <w:rPr>
                <w:noProof/>
                <w:webHidden/>
              </w:rPr>
              <w:tab/>
            </w:r>
            <w:r>
              <w:rPr>
                <w:noProof/>
                <w:webHidden/>
              </w:rPr>
              <w:fldChar w:fldCharType="begin"/>
            </w:r>
            <w:r>
              <w:rPr>
                <w:noProof/>
                <w:webHidden/>
              </w:rPr>
              <w:instrText xml:space="preserve"> PAGEREF _Toc61008852 \h </w:instrText>
            </w:r>
            <w:r>
              <w:rPr>
                <w:noProof/>
                <w:webHidden/>
              </w:rPr>
            </w:r>
            <w:r>
              <w:rPr>
                <w:noProof/>
                <w:webHidden/>
              </w:rPr>
              <w:fldChar w:fldCharType="separate"/>
            </w:r>
            <w:r>
              <w:rPr>
                <w:noProof/>
                <w:webHidden/>
              </w:rPr>
              <w:t>28</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3" w:history="1">
            <w:r w:rsidRPr="00371A50">
              <w:rPr>
                <w:rStyle w:val="af"/>
                <w:b/>
                <w:bCs/>
                <w:noProof/>
              </w:rPr>
              <w:t>Статья 25. Основные принципы организации застройки территории муниципального образования</w:t>
            </w:r>
            <w:r>
              <w:rPr>
                <w:noProof/>
                <w:webHidden/>
              </w:rPr>
              <w:tab/>
            </w:r>
            <w:r>
              <w:rPr>
                <w:noProof/>
                <w:webHidden/>
              </w:rPr>
              <w:fldChar w:fldCharType="begin"/>
            </w:r>
            <w:r>
              <w:rPr>
                <w:noProof/>
                <w:webHidden/>
              </w:rPr>
              <w:instrText xml:space="preserve"> PAGEREF _Toc61008853 \h </w:instrText>
            </w:r>
            <w:r>
              <w:rPr>
                <w:noProof/>
                <w:webHidden/>
              </w:rPr>
            </w:r>
            <w:r>
              <w:rPr>
                <w:noProof/>
                <w:webHidden/>
              </w:rPr>
              <w:fldChar w:fldCharType="separate"/>
            </w:r>
            <w:r>
              <w:rPr>
                <w:noProof/>
                <w:webHidden/>
              </w:rPr>
              <w:t>30</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4" w:history="1">
            <w:r w:rsidRPr="00371A50">
              <w:rPr>
                <w:rStyle w:val="af"/>
                <w:b/>
                <w:bCs/>
                <w:noProof/>
              </w:rPr>
              <w:t>Статья 26. Выдача разрешения на строительство</w:t>
            </w:r>
            <w:r>
              <w:rPr>
                <w:noProof/>
                <w:webHidden/>
              </w:rPr>
              <w:tab/>
            </w:r>
            <w:r>
              <w:rPr>
                <w:noProof/>
                <w:webHidden/>
              </w:rPr>
              <w:fldChar w:fldCharType="begin"/>
            </w:r>
            <w:r>
              <w:rPr>
                <w:noProof/>
                <w:webHidden/>
              </w:rPr>
              <w:instrText xml:space="preserve"> PAGEREF _Toc61008854 \h </w:instrText>
            </w:r>
            <w:r>
              <w:rPr>
                <w:noProof/>
                <w:webHidden/>
              </w:rPr>
            </w:r>
            <w:r>
              <w:rPr>
                <w:noProof/>
                <w:webHidden/>
              </w:rPr>
              <w:fldChar w:fldCharType="separate"/>
            </w:r>
            <w:r>
              <w:rPr>
                <w:noProof/>
                <w:webHidden/>
              </w:rPr>
              <w:t>31</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5" w:history="1">
            <w:r w:rsidRPr="00371A50">
              <w:rPr>
                <w:rStyle w:val="af"/>
                <w:b/>
                <w:bCs/>
                <w:noProof/>
              </w:rPr>
              <w:t>Статья 27. Выдача разрешения на ввод объекта в эксплуатацию</w:t>
            </w:r>
            <w:r>
              <w:rPr>
                <w:noProof/>
                <w:webHidden/>
              </w:rPr>
              <w:tab/>
            </w:r>
            <w:r>
              <w:rPr>
                <w:noProof/>
                <w:webHidden/>
              </w:rPr>
              <w:fldChar w:fldCharType="begin"/>
            </w:r>
            <w:r>
              <w:rPr>
                <w:noProof/>
                <w:webHidden/>
              </w:rPr>
              <w:instrText xml:space="preserve"> PAGEREF _Toc61008855 \h </w:instrText>
            </w:r>
            <w:r>
              <w:rPr>
                <w:noProof/>
                <w:webHidden/>
              </w:rPr>
            </w:r>
            <w:r>
              <w:rPr>
                <w:noProof/>
                <w:webHidden/>
              </w:rPr>
              <w:fldChar w:fldCharType="separate"/>
            </w:r>
            <w:r>
              <w:rPr>
                <w:noProof/>
                <w:webHidden/>
              </w:rPr>
              <w:t>33</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6" w:history="1">
            <w:r w:rsidRPr="00371A50">
              <w:rPr>
                <w:rStyle w:val="af"/>
                <w:b/>
                <w:bCs/>
                <w:noProof/>
              </w:rPr>
              <w:t>Статья 28. Градостроительный план земельного участка</w:t>
            </w:r>
            <w:r>
              <w:rPr>
                <w:noProof/>
                <w:webHidden/>
              </w:rPr>
              <w:tab/>
            </w:r>
            <w:r>
              <w:rPr>
                <w:noProof/>
                <w:webHidden/>
              </w:rPr>
              <w:fldChar w:fldCharType="begin"/>
            </w:r>
            <w:r>
              <w:rPr>
                <w:noProof/>
                <w:webHidden/>
              </w:rPr>
              <w:instrText xml:space="preserve"> PAGEREF _Toc61008856 \h </w:instrText>
            </w:r>
            <w:r>
              <w:rPr>
                <w:noProof/>
                <w:webHidden/>
              </w:rPr>
            </w:r>
            <w:r>
              <w:rPr>
                <w:noProof/>
                <w:webHidden/>
              </w:rPr>
              <w:fldChar w:fldCharType="separate"/>
            </w:r>
            <w:r>
              <w:rPr>
                <w:noProof/>
                <w:webHidden/>
              </w:rPr>
              <w:t>34</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57" w:history="1">
            <w:r w:rsidRPr="00371A50">
              <w:rPr>
                <w:rStyle w:val="af"/>
                <w:b/>
                <w:bCs/>
                <w:noProof/>
              </w:rPr>
              <w:t>Глава 8. Заключительные положения</w:t>
            </w:r>
            <w:r>
              <w:rPr>
                <w:noProof/>
                <w:webHidden/>
              </w:rPr>
              <w:tab/>
            </w:r>
            <w:r>
              <w:rPr>
                <w:noProof/>
                <w:webHidden/>
              </w:rPr>
              <w:fldChar w:fldCharType="begin"/>
            </w:r>
            <w:r>
              <w:rPr>
                <w:noProof/>
                <w:webHidden/>
              </w:rPr>
              <w:instrText xml:space="preserve"> PAGEREF _Toc61008857 \h </w:instrText>
            </w:r>
            <w:r>
              <w:rPr>
                <w:noProof/>
                <w:webHidden/>
              </w:rPr>
            </w:r>
            <w:r>
              <w:rPr>
                <w:noProof/>
                <w:webHidden/>
              </w:rPr>
              <w:fldChar w:fldCharType="separate"/>
            </w:r>
            <w:r>
              <w:rPr>
                <w:noProof/>
                <w:webHidden/>
              </w:rPr>
              <w:t>35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8" w:history="1">
            <w:r w:rsidRPr="00371A50">
              <w:rPr>
                <w:rStyle w:val="af"/>
                <w:b/>
                <w:bCs/>
                <w:noProof/>
              </w:rPr>
              <w:t>Статья 29. Действие настоящих правил по отношению к ранее возникшим правоотношениям</w:t>
            </w:r>
            <w:r>
              <w:rPr>
                <w:noProof/>
                <w:webHidden/>
              </w:rPr>
              <w:tab/>
            </w:r>
            <w:r>
              <w:rPr>
                <w:noProof/>
                <w:webHidden/>
              </w:rPr>
              <w:fldChar w:fldCharType="begin"/>
            </w:r>
            <w:r>
              <w:rPr>
                <w:noProof/>
                <w:webHidden/>
              </w:rPr>
              <w:instrText xml:space="preserve"> PAGEREF _Toc61008858 \h </w:instrText>
            </w:r>
            <w:r>
              <w:rPr>
                <w:noProof/>
                <w:webHidden/>
              </w:rPr>
            </w:r>
            <w:r>
              <w:rPr>
                <w:noProof/>
                <w:webHidden/>
              </w:rPr>
              <w:fldChar w:fldCharType="separate"/>
            </w:r>
            <w:r>
              <w:rPr>
                <w:noProof/>
                <w:webHidden/>
              </w:rPr>
              <w:t>35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59" w:history="1">
            <w:r w:rsidRPr="00371A50">
              <w:rPr>
                <w:rStyle w:val="af"/>
                <w:b/>
                <w:bCs/>
                <w:noProof/>
              </w:rPr>
              <w:t>Статья 30. Действие настоящих правил по отношению к градостроительной документации</w:t>
            </w:r>
            <w:r>
              <w:rPr>
                <w:noProof/>
                <w:webHidden/>
              </w:rPr>
              <w:tab/>
            </w:r>
            <w:r>
              <w:rPr>
                <w:noProof/>
                <w:webHidden/>
              </w:rPr>
              <w:fldChar w:fldCharType="begin"/>
            </w:r>
            <w:r>
              <w:rPr>
                <w:noProof/>
                <w:webHidden/>
              </w:rPr>
              <w:instrText xml:space="preserve"> PAGEREF _Toc61008859 \h </w:instrText>
            </w:r>
            <w:r>
              <w:rPr>
                <w:noProof/>
                <w:webHidden/>
              </w:rPr>
            </w:r>
            <w:r>
              <w:rPr>
                <w:noProof/>
                <w:webHidden/>
              </w:rPr>
              <w:fldChar w:fldCharType="separate"/>
            </w:r>
            <w:r>
              <w:rPr>
                <w:noProof/>
                <w:webHidden/>
              </w:rPr>
              <w:t>35</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60" w:history="1">
            <w:r w:rsidRPr="00371A50">
              <w:rPr>
                <w:rStyle w:val="af"/>
                <w:b/>
                <w:bCs/>
                <w:noProof/>
              </w:rPr>
              <w:t>Глава 9.Градостроительное зонирование</w:t>
            </w:r>
            <w:r>
              <w:rPr>
                <w:noProof/>
                <w:webHidden/>
              </w:rPr>
              <w:tab/>
            </w:r>
            <w:r>
              <w:rPr>
                <w:noProof/>
                <w:webHidden/>
              </w:rPr>
              <w:fldChar w:fldCharType="begin"/>
            </w:r>
            <w:r>
              <w:rPr>
                <w:noProof/>
                <w:webHidden/>
              </w:rPr>
              <w:instrText xml:space="preserve"> PAGEREF _Toc61008860 \h </w:instrText>
            </w:r>
            <w:r>
              <w:rPr>
                <w:noProof/>
                <w:webHidden/>
              </w:rPr>
            </w:r>
            <w:r>
              <w:rPr>
                <w:noProof/>
                <w:webHidden/>
              </w:rPr>
              <w:fldChar w:fldCharType="separate"/>
            </w:r>
            <w:r>
              <w:rPr>
                <w:noProof/>
                <w:webHidden/>
              </w:rPr>
              <w:t>36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1" w:history="1">
            <w:r w:rsidRPr="00371A50">
              <w:rPr>
                <w:rStyle w:val="af"/>
                <w:b/>
                <w:bCs/>
                <w:noProof/>
              </w:rPr>
              <w:t xml:space="preserve">Статья 31. </w:t>
            </w:r>
            <w:r w:rsidRPr="00371A50">
              <w:rPr>
                <w:rStyle w:val="af"/>
                <w:b/>
                <w:noProof/>
              </w:rPr>
              <w:t>Состав и содержание карты градостроительного зонирования</w:t>
            </w:r>
            <w:r>
              <w:rPr>
                <w:noProof/>
                <w:webHidden/>
              </w:rPr>
              <w:tab/>
            </w:r>
            <w:r>
              <w:rPr>
                <w:noProof/>
                <w:webHidden/>
              </w:rPr>
              <w:fldChar w:fldCharType="begin"/>
            </w:r>
            <w:r>
              <w:rPr>
                <w:noProof/>
                <w:webHidden/>
              </w:rPr>
              <w:instrText xml:space="preserve"> PAGEREF _Toc61008861 \h </w:instrText>
            </w:r>
            <w:r>
              <w:rPr>
                <w:noProof/>
                <w:webHidden/>
              </w:rPr>
            </w:r>
            <w:r>
              <w:rPr>
                <w:noProof/>
                <w:webHidden/>
              </w:rPr>
              <w:fldChar w:fldCharType="separate"/>
            </w:r>
            <w:r>
              <w:rPr>
                <w:noProof/>
                <w:webHidden/>
              </w:rPr>
              <w:t>36</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2" w:history="1">
            <w:r w:rsidRPr="00371A50">
              <w:rPr>
                <w:rStyle w:val="af"/>
                <w:b/>
                <w:bCs/>
                <w:noProof/>
              </w:rPr>
              <w:t>Статья 32. Порядок установления территориальных зон</w:t>
            </w:r>
            <w:r>
              <w:rPr>
                <w:noProof/>
                <w:webHidden/>
              </w:rPr>
              <w:tab/>
            </w:r>
            <w:r>
              <w:rPr>
                <w:noProof/>
                <w:webHidden/>
              </w:rPr>
              <w:fldChar w:fldCharType="begin"/>
            </w:r>
            <w:r>
              <w:rPr>
                <w:noProof/>
                <w:webHidden/>
              </w:rPr>
              <w:instrText xml:space="preserve"> PAGEREF _Toc61008862 \h </w:instrText>
            </w:r>
            <w:r>
              <w:rPr>
                <w:noProof/>
                <w:webHidden/>
              </w:rPr>
            </w:r>
            <w:r>
              <w:rPr>
                <w:noProof/>
                <w:webHidden/>
              </w:rPr>
              <w:fldChar w:fldCharType="separate"/>
            </w:r>
            <w:r>
              <w:rPr>
                <w:noProof/>
                <w:webHidden/>
              </w:rPr>
              <w:t>36</w:t>
            </w:r>
            <w:r>
              <w:rPr>
                <w:noProof/>
                <w:webHidden/>
              </w:rPr>
              <w:fldChar w:fldCharType="end"/>
            </w:r>
          </w:hyperlink>
        </w:p>
        <w:p w:rsidR="00961ADF" w:rsidRDefault="00961ADF">
          <w:pPr>
            <w:pStyle w:val="13"/>
            <w:rPr>
              <w:rFonts w:asciiTheme="minorHAnsi" w:eastAsiaTheme="minorEastAsia" w:hAnsiTheme="minorHAnsi" w:cstheme="minorBidi"/>
              <w:b w:val="0"/>
              <w:bCs w:val="0"/>
              <w:noProof/>
              <w:sz w:val="22"/>
              <w:szCs w:val="22"/>
            </w:rPr>
          </w:pPr>
          <w:hyperlink w:anchor="_Toc61008863" w:history="1">
            <w:r w:rsidRPr="00371A50">
              <w:rPr>
                <w:rStyle w:val="af"/>
                <w:noProof/>
              </w:rPr>
              <w:t xml:space="preserve">Часть </w:t>
            </w:r>
            <w:r w:rsidRPr="00371A50">
              <w:rPr>
                <w:rStyle w:val="af"/>
                <w:noProof/>
                <w:lang w:val="en-US"/>
              </w:rPr>
              <w:t>III</w:t>
            </w:r>
            <w:r w:rsidRPr="00371A50">
              <w:rPr>
                <w:rStyle w:val="af"/>
                <w:noProof/>
              </w:rPr>
              <w:t>. Градостроительные регламенты</w:t>
            </w:r>
            <w:r>
              <w:rPr>
                <w:noProof/>
                <w:webHidden/>
              </w:rPr>
              <w:tab/>
            </w:r>
            <w:r>
              <w:rPr>
                <w:noProof/>
                <w:webHidden/>
              </w:rPr>
              <w:fldChar w:fldCharType="begin"/>
            </w:r>
            <w:r>
              <w:rPr>
                <w:noProof/>
                <w:webHidden/>
              </w:rPr>
              <w:instrText xml:space="preserve"> PAGEREF _Toc61008863 \h </w:instrText>
            </w:r>
            <w:r>
              <w:rPr>
                <w:noProof/>
                <w:webHidden/>
              </w:rPr>
            </w:r>
            <w:r>
              <w:rPr>
                <w:noProof/>
                <w:webHidden/>
              </w:rPr>
              <w:fldChar w:fldCharType="separate"/>
            </w:r>
            <w:r>
              <w:rPr>
                <w:noProof/>
                <w:webHidden/>
              </w:rPr>
              <w:t>38</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64" w:history="1">
            <w:r w:rsidRPr="00371A50">
              <w:rPr>
                <w:rStyle w:val="af"/>
                <w:b/>
                <w:bCs/>
                <w:noProof/>
              </w:rPr>
              <w:t>Глава 10. Градостроительные регламенты. Параметры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_Toc61008864 \h </w:instrText>
            </w:r>
            <w:r>
              <w:rPr>
                <w:noProof/>
                <w:webHidden/>
              </w:rPr>
            </w:r>
            <w:r>
              <w:rPr>
                <w:noProof/>
                <w:webHidden/>
              </w:rPr>
              <w:fldChar w:fldCharType="separate"/>
            </w:r>
            <w:r>
              <w:rPr>
                <w:noProof/>
                <w:webHidden/>
              </w:rPr>
              <w:t>38</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5" w:history="1">
            <w:r w:rsidRPr="00371A50">
              <w:rPr>
                <w:rStyle w:val="af"/>
                <w:b/>
                <w:bCs/>
                <w:noProof/>
              </w:rPr>
              <w:t>Статья 34. Порядок установления градостроительных регламентов</w:t>
            </w:r>
            <w:r>
              <w:rPr>
                <w:noProof/>
                <w:webHidden/>
              </w:rPr>
              <w:tab/>
            </w:r>
            <w:r>
              <w:rPr>
                <w:noProof/>
                <w:webHidden/>
              </w:rPr>
              <w:fldChar w:fldCharType="begin"/>
            </w:r>
            <w:r>
              <w:rPr>
                <w:noProof/>
                <w:webHidden/>
              </w:rPr>
              <w:instrText xml:space="preserve"> PAGEREF _Toc61008865 \h </w:instrText>
            </w:r>
            <w:r>
              <w:rPr>
                <w:noProof/>
                <w:webHidden/>
              </w:rPr>
            </w:r>
            <w:r>
              <w:rPr>
                <w:noProof/>
                <w:webHidden/>
              </w:rPr>
              <w:fldChar w:fldCharType="separate"/>
            </w:r>
            <w:r>
              <w:rPr>
                <w:noProof/>
                <w:webHidden/>
              </w:rPr>
              <w:t>38</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6" w:history="1">
            <w:r w:rsidRPr="00371A50">
              <w:rPr>
                <w:rStyle w:val="af"/>
                <w:b/>
                <w:bCs/>
                <w:noProof/>
              </w:rPr>
              <w:t>Статья 35.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_Toc61008866 \h </w:instrText>
            </w:r>
            <w:r>
              <w:rPr>
                <w:noProof/>
                <w:webHidden/>
              </w:rPr>
            </w:r>
            <w:r>
              <w:rPr>
                <w:noProof/>
                <w:webHidden/>
              </w:rPr>
              <w:fldChar w:fldCharType="separate"/>
            </w:r>
            <w:r>
              <w:rPr>
                <w:noProof/>
                <w:webHidden/>
              </w:rPr>
              <w:t>39</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7" w:history="1">
            <w:r w:rsidRPr="00371A50">
              <w:rPr>
                <w:rStyle w:val="af"/>
                <w:b/>
                <w:bCs/>
                <w:noProof/>
              </w:rPr>
              <w:t>Статья 36. Использование объектов недвижимости, не соответствующих установленным градостроительным регламентам</w:t>
            </w:r>
            <w:r>
              <w:rPr>
                <w:noProof/>
                <w:webHidden/>
              </w:rPr>
              <w:tab/>
            </w:r>
            <w:r>
              <w:rPr>
                <w:noProof/>
                <w:webHidden/>
              </w:rPr>
              <w:fldChar w:fldCharType="begin"/>
            </w:r>
            <w:r>
              <w:rPr>
                <w:noProof/>
                <w:webHidden/>
              </w:rPr>
              <w:instrText xml:space="preserve"> PAGEREF _Toc61008867 \h </w:instrText>
            </w:r>
            <w:r>
              <w:rPr>
                <w:noProof/>
                <w:webHidden/>
              </w:rPr>
            </w:r>
            <w:r>
              <w:rPr>
                <w:noProof/>
                <w:webHidden/>
              </w:rPr>
              <w:fldChar w:fldCharType="separate"/>
            </w:r>
            <w:r>
              <w:rPr>
                <w:noProof/>
                <w:webHidden/>
              </w:rPr>
              <w:t>40</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8" w:history="1">
            <w:r w:rsidRPr="00371A50">
              <w:rPr>
                <w:rStyle w:val="af"/>
                <w:b/>
                <w:bCs/>
                <w:noProof/>
              </w:rPr>
              <w:t>Статья 37. Градостроительные регламенты жилой зоны</w:t>
            </w:r>
            <w:r>
              <w:rPr>
                <w:noProof/>
                <w:webHidden/>
              </w:rPr>
              <w:tab/>
            </w:r>
            <w:r>
              <w:rPr>
                <w:noProof/>
                <w:webHidden/>
              </w:rPr>
              <w:fldChar w:fldCharType="begin"/>
            </w:r>
            <w:r>
              <w:rPr>
                <w:noProof/>
                <w:webHidden/>
              </w:rPr>
              <w:instrText xml:space="preserve"> PAGEREF _Toc61008868 \h </w:instrText>
            </w:r>
            <w:r>
              <w:rPr>
                <w:noProof/>
                <w:webHidden/>
              </w:rPr>
            </w:r>
            <w:r>
              <w:rPr>
                <w:noProof/>
                <w:webHidden/>
              </w:rPr>
              <w:fldChar w:fldCharType="separate"/>
            </w:r>
            <w:r>
              <w:rPr>
                <w:noProof/>
                <w:webHidden/>
              </w:rPr>
              <w:t>42</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69" w:history="1">
            <w:r w:rsidRPr="00371A50">
              <w:rPr>
                <w:rStyle w:val="af"/>
                <w:b/>
                <w:bCs/>
                <w:noProof/>
              </w:rPr>
              <w:t>Статья 38. Градостроительные регламенты зоны общественно-деловогоназначения</w:t>
            </w:r>
            <w:r>
              <w:rPr>
                <w:noProof/>
                <w:webHidden/>
              </w:rPr>
              <w:tab/>
            </w:r>
            <w:r>
              <w:rPr>
                <w:noProof/>
                <w:webHidden/>
              </w:rPr>
              <w:fldChar w:fldCharType="begin"/>
            </w:r>
            <w:r>
              <w:rPr>
                <w:noProof/>
                <w:webHidden/>
              </w:rPr>
              <w:instrText xml:space="preserve"> PAGEREF _Toc61008869 \h </w:instrText>
            </w:r>
            <w:r>
              <w:rPr>
                <w:noProof/>
                <w:webHidden/>
              </w:rPr>
            </w:r>
            <w:r>
              <w:rPr>
                <w:noProof/>
                <w:webHidden/>
              </w:rPr>
              <w:fldChar w:fldCharType="separate"/>
            </w:r>
            <w:r>
              <w:rPr>
                <w:noProof/>
                <w:webHidden/>
              </w:rPr>
              <w:t>45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0" w:history="1">
            <w:r w:rsidRPr="00371A50">
              <w:rPr>
                <w:rStyle w:val="af"/>
                <w:b/>
                <w:bCs/>
                <w:noProof/>
              </w:rPr>
              <w:t>Статья 39. Градостроительные регламенты зоны транспортной инфраструктуры</w:t>
            </w:r>
            <w:r>
              <w:rPr>
                <w:noProof/>
                <w:webHidden/>
              </w:rPr>
              <w:tab/>
            </w:r>
            <w:r>
              <w:rPr>
                <w:noProof/>
                <w:webHidden/>
              </w:rPr>
              <w:fldChar w:fldCharType="begin"/>
            </w:r>
            <w:r>
              <w:rPr>
                <w:noProof/>
                <w:webHidden/>
              </w:rPr>
              <w:instrText xml:space="preserve"> PAGEREF _Toc61008870 \h </w:instrText>
            </w:r>
            <w:r>
              <w:rPr>
                <w:noProof/>
                <w:webHidden/>
              </w:rPr>
            </w:r>
            <w:r>
              <w:rPr>
                <w:noProof/>
                <w:webHidden/>
              </w:rPr>
              <w:fldChar w:fldCharType="separate"/>
            </w:r>
            <w:r>
              <w:rPr>
                <w:noProof/>
                <w:webHidden/>
              </w:rPr>
              <w:t>49</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1" w:history="1">
            <w:r w:rsidRPr="00371A50">
              <w:rPr>
                <w:rStyle w:val="af"/>
                <w:b/>
                <w:bCs/>
                <w:noProof/>
              </w:rPr>
              <w:t>Статья 40. Градостроительные регламенты зоны инженерной инфраструктуры</w:t>
            </w:r>
            <w:r>
              <w:rPr>
                <w:noProof/>
                <w:webHidden/>
              </w:rPr>
              <w:tab/>
            </w:r>
            <w:r>
              <w:rPr>
                <w:noProof/>
                <w:webHidden/>
              </w:rPr>
              <w:fldChar w:fldCharType="begin"/>
            </w:r>
            <w:r>
              <w:rPr>
                <w:noProof/>
                <w:webHidden/>
              </w:rPr>
              <w:instrText xml:space="preserve"> PAGEREF _Toc61008871 \h </w:instrText>
            </w:r>
            <w:r>
              <w:rPr>
                <w:noProof/>
                <w:webHidden/>
              </w:rPr>
            </w:r>
            <w:r>
              <w:rPr>
                <w:noProof/>
                <w:webHidden/>
              </w:rPr>
              <w:fldChar w:fldCharType="separate"/>
            </w:r>
            <w:r>
              <w:rPr>
                <w:noProof/>
                <w:webHidden/>
              </w:rPr>
              <w:t>51</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2" w:history="1">
            <w:r w:rsidRPr="00371A50">
              <w:rPr>
                <w:rStyle w:val="af"/>
                <w:b/>
                <w:bCs/>
                <w:noProof/>
              </w:rPr>
              <w:t>Статья 41. Градостроительные регламенты зоны рекреационного назначения</w:t>
            </w:r>
            <w:r>
              <w:rPr>
                <w:noProof/>
                <w:webHidden/>
              </w:rPr>
              <w:tab/>
            </w:r>
            <w:r>
              <w:rPr>
                <w:noProof/>
                <w:webHidden/>
              </w:rPr>
              <w:fldChar w:fldCharType="begin"/>
            </w:r>
            <w:r>
              <w:rPr>
                <w:noProof/>
                <w:webHidden/>
              </w:rPr>
              <w:instrText xml:space="preserve"> PAGEREF _Toc61008872 \h </w:instrText>
            </w:r>
            <w:r>
              <w:rPr>
                <w:noProof/>
                <w:webHidden/>
              </w:rPr>
            </w:r>
            <w:r>
              <w:rPr>
                <w:noProof/>
                <w:webHidden/>
              </w:rPr>
              <w:fldChar w:fldCharType="separate"/>
            </w:r>
            <w:r>
              <w:rPr>
                <w:noProof/>
                <w:webHidden/>
              </w:rPr>
              <w:t>52</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3" w:history="1">
            <w:r w:rsidRPr="00371A50">
              <w:rPr>
                <w:rStyle w:val="af"/>
                <w:b/>
                <w:bCs/>
                <w:noProof/>
              </w:rPr>
              <w:t>Статья 42. Градостроительные регламенты зоны производственного назначения</w:t>
            </w:r>
            <w:r>
              <w:rPr>
                <w:noProof/>
                <w:webHidden/>
              </w:rPr>
              <w:tab/>
            </w:r>
            <w:r>
              <w:rPr>
                <w:noProof/>
                <w:webHidden/>
              </w:rPr>
              <w:fldChar w:fldCharType="begin"/>
            </w:r>
            <w:r>
              <w:rPr>
                <w:noProof/>
                <w:webHidden/>
              </w:rPr>
              <w:instrText xml:space="preserve"> PAGEREF _Toc61008873 \h </w:instrText>
            </w:r>
            <w:r>
              <w:rPr>
                <w:noProof/>
                <w:webHidden/>
              </w:rPr>
            </w:r>
            <w:r>
              <w:rPr>
                <w:noProof/>
                <w:webHidden/>
              </w:rPr>
              <w:fldChar w:fldCharType="separate"/>
            </w:r>
            <w:r>
              <w:rPr>
                <w:noProof/>
                <w:webHidden/>
              </w:rPr>
              <w:t>55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4" w:history="1">
            <w:r w:rsidRPr="00371A50">
              <w:rPr>
                <w:rStyle w:val="af"/>
                <w:b/>
                <w:bCs/>
                <w:noProof/>
              </w:rPr>
              <w:t>Статья 43. Градостроительные регламенты зоны сельскохозяйственного использования</w:t>
            </w:r>
            <w:r>
              <w:rPr>
                <w:noProof/>
                <w:webHidden/>
              </w:rPr>
              <w:tab/>
            </w:r>
            <w:r>
              <w:rPr>
                <w:noProof/>
                <w:webHidden/>
              </w:rPr>
              <w:fldChar w:fldCharType="begin"/>
            </w:r>
            <w:r>
              <w:rPr>
                <w:noProof/>
                <w:webHidden/>
              </w:rPr>
              <w:instrText xml:space="preserve"> PAGEREF _Toc61008874 \h </w:instrText>
            </w:r>
            <w:r>
              <w:rPr>
                <w:noProof/>
                <w:webHidden/>
              </w:rPr>
            </w:r>
            <w:r>
              <w:rPr>
                <w:noProof/>
                <w:webHidden/>
              </w:rPr>
              <w:fldChar w:fldCharType="separate"/>
            </w:r>
            <w:r>
              <w:rPr>
                <w:noProof/>
                <w:webHidden/>
              </w:rPr>
              <w:t>57</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5" w:history="1">
            <w:r w:rsidRPr="00371A50">
              <w:rPr>
                <w:rStyle w:val="af"/>
                <w:b/>
                <w:bCs/>
                <w:noProof/>
              </w:rPr>
              <w:t>Статья 44. 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_Toc61008875 \h </w:instrText>
            </w:r>
            <w:r>
              <w:rPr>
                <w:noProof/>
                <w:webHidden/>
              </w:rPr>
            </w:r>
            <w:r>
              <w:rPr>
                <w:noProof/>
                <w:webHidden/>
              </w:rPr>
              <w:fldChar w:fldCharType="separate"/>
            </w:r>
            <w:r>
              <w:rPr>
                <w:noProof/>
                <w:webHidden/>
              </w:rPr>
              <w:t>59</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6" w:history="1">
            <w:r w:rsidRPr="00371A50">
              <w:rPr>
                <w:rStyle w:val="af"/>
                <w:b/>
                <w:bCs/>
                <w:noProof/>
              </w:rPr>
              <w:t>Статья 45. Территории, для которых градостроительные регламенты не устанавливаются.</w:t>
            </w:r>
            <w:r w:rsidRPr="00371A50">
              <w:rPr>
                <w:rStyle w:val="af"/>
                <w:b/>
                <w:noProof/>
              </w:rPr>
              <w:t xml:space="preserve"> З</w:t>
            </w:r>
            <w:r w:rsidRPr="00371A50">
              <w:rPr>
                <w:rStyle w:val="af"/>
                <w:b/>
                <w:bCs/>
                <w:noProof/>
              </w:rPr>
              <w:t xml:space="preserve">емельные участки, </w:t>
            </w:r>
            <w:r w:rsidRPr="00371A50">
              <w:rPr>
                <w:rStyle w:val="af"/>
                <w:b/>
                <w:noProof/>
              </w:rPr>
              <w:t xml:space="preserve"> на которые не распространяется действие </w:t>
            </w:r>
            <w:r w:rsidRPr="00371A50">
              <w:rPr>
                <w:rStyle w:val="af"/>
                <w:b/>
                <w:bCs/>
                <w:noProof/>
              </w:rPr>
              <w:t>градостроительных регламентов</w:t>
            </w:r>
            <w:r>
              <w:rPr>
                <w:noProof/>
                <w:webHidden/>
              </w:rPr>
              <w:tab/>
            </w:r>
            <w:r>
              <w:rPr>
                <w:noProof/>
                <w:webHidden/>
              </w:rPr>
              <w:fldChar w:fldCharType="begin"/>
            </w:r>
            <w:r>
              <w:rPr>
                <w:noProof/>
                <w:webHidden/>
              </w:rPr>
              <w:instrText xml:space="preserve"> PAGEREF _Toc61008876 \h </w:instrText>
            </w:r>
            <w:r>
              <w:rPr>
                <w:noProof/>
                <w:webHidden/>
              </w:rPr>
            </w:r>
            <w:r>
              <w:rPr>
                <w:noProof/>
                <w:webHidden/>
              </w:rPr>
              <w:fldChar w:fldCharType="separate"/>
            </w:r>
            <w:r>
              <w:rPr>
                <w:noProof/>
                <w:webHidden/>
              </w:rPr>
              <w:t>61</w:t>
            </w:r>
            <w:r>
              <w:rPr>
                <w:noProof/>
                <w:webHidden/>
              </w:rPr>
              <w:fldChar w:fldCharType="end"/>
            </w:r>
          </w:hyperlink>
        </w:p>
        <w:p w:rsidR="00961ADF" w:rsidRDefault="00961ADF">
          <w:pPr>
            <w:pStyle w:val="21"/>
            <w:tabs>
              <w:tab w:val="right" w:leader="dot" w:pos="9911"/>
            </w:tabs>
            <w:rPr>
              <w:rFonts w:asciiTheme="minorHAnsi" w:eastAsiaTheme="minorEastAsia" w:hAnsiTheme="minorHAnsi" w:cstheme="minorBidi"/>
              <w:noProof/>
              <w:sz w:val="22"/>
              <w:szCs w:val="22"/>
            </w:rPr>
          </w:pPr>
          <w:hyperlink w:anchor="_Toc61008877" w:history="1">
            <w:r w:rsidRPr="00371A50">
              <w:rPr>
                <w:rStyle w:val="af"/>
                <w:b/>
                <w:bCs/>
                <w:noProof/>
              </w:rPr>
              <w:t>Глава 11. Градостроительные ограничения и особые условия использования территории МО Гришинскийсельсовет</w:t>
            </w:r>
            <w:r>
              <w:rPr>
                <w:noProof/>
                <w:webHidden/>
              </w:rPr>
              <w:tab/>
            </w:r>
            <w:r>
              <w:rPr>
                <w:noProof/>
                <w:webHidden/>
              </w:rPr>
              <w:fldChar w:fldCharType="begin"/>
            </w:r>
            <w:r>
              <w:rPr>
                <w:noProof/>
                <w:webHidden/>
              </w:rPr>
              <w:instrText xml:space="preserve"> PAGEREF _Toc61008877 \h </w:instrText>
            </w:r>
            <w:r>
              <w:rPr>
                <w:noProof/>
                <w:webHidden/>
              </w:rPr>
            </w:r>
            <w:r>
              <w:rPr>
                <w:noProof/>
                <w:webHidden/>
              </w:rPr>
              <w:fldChar w:fldCharType="separate"/>
            </w:r>
            <w:r>
              <w:rPr>
                <w:noProof/>
                <w:webHidden/>
              </w:rPr>
              <w:t>63</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78" w:history="1">
            <w:r w:rsidRPr="00371A50">
              <w:rPr>
                <w:rStyle w:val="af"/>
                <w:b/>
                <w:bCs/>
                <w:noProof/>
              </w:rPr>
              <w:t>Статья 46. Виды зон градостроительных ограничений</w:t>
            </w:r>
            <w:r>
              <w:rPr>
                <w:noProof/>
                <w:webHidden/>
              </w:rPr>
              <w:tab/>
            </w:r>
            <w:r>
              <w:rPr>
                <w:noProof/>
                <w:webHidden/>
              </w:rPr>
              <w:fldChar w:fldCharType="begin"/>
            </w:r>
            <w:r>
              <w:rPr>
                <w:noProof/>
                <w:webHidden/>
              </w:rPr>
              <w:instrText xml:space="preserve"> PAGEREF _Toc61008878 \h </w:instrText>
            </w:r>
            <w:r>
              <w:rPr>
                <w:noProof/>
                <w:webHidden/>
              </w:rPr>
            </w:r>
            <w:r>
              <w:rPr>
                <w:noProof/>
                <w:webHidden/>
              </w:rPr>
              <w:fldChar w:fldCharType="separate"/>
            </w:r>
            <w:r>
              <w:rPr>
                <w:noProof/>
                <w:webHidden/>
              </w:rPr>
              <w:t>63</w:t>
            </w:r>
            <w:r>
              <w:rPr>
                <w:noProof/>
                <w:webHidden/>
              </w:rPr>
              <w:fldChar w:fldCharType="end"/>
            </w:r>
          </w:hyperlink>
        </w:p>
        <w:p w:rsidR="00961ADF" w:rsidRDefault="00961ADF" w:rsidP="00961ADF">
          <w:pPr>
            <w:pStyle w:val="31"/>
            <w:tabs>
              <w:tab w:val="right" w:leader="dot" w:pos="9911"/>
            </w:tabs>
            <w:rPr>
              <w:rFonts w:asciiTheme="minorHAnsi" w:eastAsiaTheme="minorEastAsia" w:hAnsiTheme="minorHAnsi" w:cstheme="minorBidi"/>
              <w:noProof/>
              <w:sz w:val="22"/>
              <w:szCs w:val="22"/>
            </w:rPr>
          </w:pPr>
          <w:hyperlink w:anchor="_Toc61008879" w:history="1">
            <w:r w:rsidRPr="00371A50">
              <w:rPr>
                <w:rStyle w:val="af"/>
                <w:b/>
                <w:bCs/>
                <w:noProof/>
              </w:rPr>
              <w:t>Статья 47. Зоны с особыми условиями использования территорий муниципального образования Гришинскийсельсовет</w:t>
            </w:r>
            <w:r>
              <w:rPr>
                <w:noProof/>
                <w:webHidden/>
              </w:rPr>
              <w:tab/>
            </w:r>
            <w:r>
              <w:rPr>
                <w:noProof/>
                <w:webHidden/>
              </w:rPr>
              <w:fldChar w:fldCharType="begin"/>
            </w:r>
            <w:r>
              <w:rPr>
                <w:noProof/>
                <w:webHidden/>
              </w:rPr>
              <w:instrText xml:space="preserve"> PAGEREF _Toc61008879 \h </w:instrText>
            </w:r>
            <w:r>
              <w:rPr>
                <w:noProof/>
                <w:webHidden/>
              </w:rPr>
            </w:r>
            <w:r>
              <w:rPr>
                <w:noProof/>
                <w:webHidden/>
              </w:rPr>
              <w:fldChar w:fldCharType="separate"/>
            </w:r>
            <w:r>
              <w:rPr>
                <w:noProof/>
                <w:webHidden/>
              </w:rPr>
              <w:t>65</w:t>
            </w:r>
            <w:r>
              <w:rPr>
                <w:noProof/>
                <w:webHidden/>
              </w:rPr>
              <w:fldChar w:fldCharType="end"/>
            </w:r>
          </w:hyperlink>
        </w:p>
        <w:p w:rsidR="00961ADF" w:rsidRDefault="00961ADF">
          <w:pPr>
            <w:pStyle w:val="31"/>
            <w:tabs>
              <w:tab w:val="right" w:leader="dot" w:pos="9911"/>
            </w:tabs>
            <w:rPr>
              <w:rFonts w:asciiTheme="minorHAnsi" w:eastAsiaTheme="minorEastAsia" w:hAnsiTheme="minorHAnsi" w:cstheme="minorBidi"/>
              <w:noProof/>
              <w:sz w:val="22"/>
              <w:szCs w:val="22"/>
            </w:rPr>
          </w:pPr>
          <w:hyperlink w:anchor="_Toc61008884" w:history="1">
            <w:r w:rsidRPr="00371A50">
              <w:rPr>
                <w:rStyle w:val="af"/>
                <w:b/>
                <w:bCs/>
                <w:noProof/>
              </w:rPr>
              <w:t>Статья 48. Зоны действия опасных природных или техногенных процессов</w:t>
            </w:r>
            <w:r>
              <w:rPr>
                <w:noProof/>
                <w:webHidden/>
              </w:rPr>
              <w:tab/>
            </w:r>
            <w:r>
              <w:rPr>
                <w:noProof/>
                <w:webHidden/>
              </w:rPr>
              <w:fldChar w:fldCharType="begin"/>
            </w:r>
            <w:r>
              <w:rPr>
                <w:noProof/>
                <w:webHidden/>
              </w:rPr>
              <w:instrText xml:space="preserve"> PAGEREF _Toc61008884 \h </w:instrText>
            </w:r>
            <w:r>
              <w:rPr>
                <w:noProof/>
                <w:webHidden/>
              </w:rPr>
            </w:r>
            <w:r>
              <w:rPr>
                <w:noProof/>
                <w:webHidden/>
              </w:rPr>
              <w:fldChar w:fldCharType="separate"/>
            </w:r>
            <w:r>
              <w:rPr>
                <w:noProof/>
                <w:webHidden/>
              </w:rPr>
              <w:t>71</w:t>
            </w:r>
            <w:r>
              <w:rPr>
                <w:noProof/>
                <w:webHidden/>
              </w:rPr>
              <w:fldChar w:fldCharType="end"/>
            </w:r>
          </w:hyperlink>
        </w:p>
        <w:p w:rsidR="00961ADF" w:rsidRDefault="00961ADF">
          <w:pPr>
            <w:pStyle w:val="13"/>
            <w:rPr>
              <w:rFonts w:asciiTheme="minorHAnsi" w:eastAsiaTheme="minorEastAsia" w:hAnsiTheme="minorHAnsi" w:cstheme="minorBidi"/>
              <w:b w:val="0"/>
              <w:bCs w:val="0"/>
              <w:noProof/>
              <w:sz w:val="22"/>
              <w:szCs w:val="22"/>
            </w:rPr>
          </w:pPr>
          <w:hyperlink w:anchor="_Toc61008885" w:history="1">
            <w:r w:rsidRPr="00371A50">
              <w:rPr>
                <w:rStyle w:val="af"/>
                <w:noProof/>
              </w:rPr>
              <w:t>Приложение</w:t>
            </w:r>
            <w:r>
              <w:rPr>
                <w:noProof/>
                <w:webHidden/>
              </w:rPr>
              <w:tab/>
            </w:r>
            <w:r>
              <w:rPr>
                <w:noProof/>
                <w:webHidden/>
              </w:rPr>
              <w:fldChar w:fldCharType="begin"/>
            </w:r>
            <w:r>
              <w:rPr>
                <w:noProof/>
                <w:webHidden/>
              </w:rPr>
              <w:instrText xml:space="preserve"> PAGEREF _Toc61008885 \h </w:instrText>
            </w:r>
            <w:r>
              <w:rPr>
                <w:noProof/>
                <w:webHidden/>
              </w:rPr>
            </w:r>
            <w:r>
              <w:rPr>
                <w:noProof/>
                <w:webHidden/>
              </w:rPr>
              <w:fldChar w:fldCharType="separate"/>
            </w:r>
            <w:r>
              <w:rPr>
                <w:noProof/>
                <w:webHidden/>
              </w:rPr>
              <w:t>72</w:t>
            </w:r>
            <w:r>
              <w:rPr>
                <w:noProof/>
                <w:webHidden/>
              </w:rPr>
              <w:fldChar w:fldCharType="end"/>
            </w:r>
          </w:hyperlink>
        </w:p>
        <w:p w:rsidR="00961ADF" w:rsidRDefault="00961ADF">
          <w:r>
            <w:fldChar w:fldCharType="end"/>
          </w:r>
        </w:p>
      </w:sdtContent>
    </w:sdt>
    <w:p w:rsidR="00C01D18" w:rsidRPr="0028738B" w:rsidRDefault="00C01D18">
      <w:pPr>
        <w:ind w:firstLine="709"/>
        <w:jc w:val="both"/>
      </w:pPr>
    </w:p>
    <w:p w:rsidR="00C01D18" w:rsidRPr="00961ADF" w:rsidRDefault="00C01D18" w:rsidP="00961ADF">
      <w:pPr>
        <w:jc w:val="center"/>
      </w:pPr>
      <w:bookmarkStart w:id="1" w:name="_Toc339819786"/>
      <w:bookmarkStart w:id="2" w:name="_Toc446023187"/>
      <w:bookmarkStart w:id="3" w:name="_Toc496707791"/>
      <w:bookmarkStart w:id="4" w:name="_Toc61008821"/>
      <w:r>
        <w:rPr>
          <w:b/>
          <w:bCs/>
        </w:rPr>
        <w:t>Введение</w:t>
      </w:r>
      <w:bookmarkEnd w:id="1"/>
      <w:bookmarkEnd w:id="2"/>
      <w:bookmarkEnd w:id="3"/>
      <w:bookmarkEnd w:id="4"/>
    </w:p>
    <w:p w:rsidR="00C01D18" w:rsidRDefault="00C01D18" w:rsidP="00C27789">
      <w:pPr>
        <w:jc w:val="center"/>
        <w:rPr>
          <w:b/>
          <w:bCs/>
        </w:rPr>
      </w:pPr>
    </w:p>
    <w:p w:rsidR="00C01D18" w:rsidRDefault="00C01D18" w:rsidP="00C27789">
      <w:pPr>
        <w:pStyle w:val="aa"/>
        <w:spacing w:after="0"/>
        <w:ind w:left="0" w:firstLine="709"/>
        <w:jc w:val="both"/>
      </w:pPr>
      <w:r>
        <w:t xml:space="preserve">Правила землепользования и застройки муниципального образования </w:t>
      </w:r>
      <w:r w:rsidR="00661FCD">
        <w:t>Гриши</w:t>
      </w:r>
      <w:r>
        <w:t xml:space="preserve">нский сельсовет Заринского района Алтайского края (далее - Правила) являются нормативно-правовым актом </w:t>
      </w:r>
      <w:r w:rsidRPr="00B600AC">
        <w:t>муниципального образования</w:t>
      </w:r>
      <w:r>
        <w:t xml:space="preserve">,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Заринского района, </w:t>
      </w:r>
      <w:r w:rsidR="00661FCD">
        <w:t>Гриши</w:t>
      </w:r>
      <w:r>
        <w:t>нского сельсовета.</w:t>
      </w:r>
    </w:p>
    <w:p w:rsidR="00C01D18" w:rsidRPr="006C51CD" w:rsidRDefault="00C01D18" w:rsidP="00C27789">
      <w:pPr>
        <w:pStyle w:val="aa"/>
        <w:spacing w:after="0"/>
        <w:ind w:left="0"/>
        <w:jc w:val="both"/>
        <w:rPr>
          <w:color w:val="000000"/>
        </w:rPr>
      </w:pPr>
      <w:r>
        <w:tab/>
      </w:r>
      <w:r w:rsidRPr="006C51CD">
        <w:rPr>
          <w:color w:val="000000"/>
        </w:rPr>
        <w:t>Целями настоящих Правил являются: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 xml:space="preserve">создание условий для устойчивого развития территории муниципального образования </w:t>
      </w:r>
      <w:r w:rsidR="00661FCD">
        <w:rPr>
          <w:rFonts w:ascii="Times New Roman" w:hAnsi="Times New Roman" w:cs="Times New Roman"/>
          <w:color w:val="000000"/>
          <w:sz w:val="24"/>
          <w:szCs w:val="24"/>
        </w:rPr>
        <w:t>Гриши</w:t>
      </w:r>
      <w:r>
        <w:rPr>
          <w:rFonts w:ascii="Times New Roman" w:hAnsi="Times New Roman" w:cs="Times New Roman"/>
          <w:color w:val="000000"/>
          <w:sz w:val="24"/>
          <w:szCs w:val="24"/>
        </w:rPr>
        <w:t>н</w:t>
      </w:r>
      <w:r w:rsidRPr="006C51CD">
        <w:rPr>
          <w:rFonts w:ascii="Times New Roman" w:hAnsi="Times New Roman" w:cs="Times New Roman"/>
          <w:color w:val="000000"/>
          <w:sz w:val="24"/>
          <w:szCs w:val="24"/>
        </w:rPr>
        <w:t>ский сельсовет, сохранения окружающей среды и объектов культурного наследия;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планировки территории муниципального образования</w:t>
      </w:r>
      <w:r w:rsidR="00661FCD">
        <w:rPr>
          <w:rFonts w:ascii="Times New Roman" w:hAnsi="Times New Roman" w:cs="Times New Roman"/>
          <w:color w:val="000000"/>
          <w:sz w:val="24"/>
          <w:szCs w:val="24"/>
        </w:rPr>
        <w:t>Гриши</w:t>
      </w:r>
      <w:r>
        <w:rPr>
          <w:rFonts w:ascii="Times New Roman" w:hAnsi="Times New Roman" w:cs="Times New Roman"/>
          <w:color w:val="000000"/>
          <w:sz w:val="24"/>
          <w:szCs w:val="24"/>
        </w:rPr>
        <w:t>н</w:t>
      </w:r>
      <w:r w:rsidRPr="006C51CD">
        <w:rPr>
          <w:rFonts w:ascii="Times New Roman" w:hAnsi="Times New Roman" w:cs="Times New Roman"/>
          <w:color w:val="000000"/>
          <w:sz w:val="24"/>
          <w:szCs w:val="24"/>
        </w:rPr>
        <w:t>ский сельсовет;</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01D18" w:rsidRPr="006C51CD" w:rsidRDefault="00C01D18" w:rsidP="00C27789">
      <w:pPr>
        <w:ind w:firstLine="709"/>
        <w:jc w:val="both"/>
        <w:rPr>
          <w:color w:val="000000"/>
        </w:rPr>
      </w:pPr>
      <w:r>
        <w:rPr>
          <w:color w:val="000000"/>
        </w:rPr>
        <w:t xml:space="preserve">– </w:t>
      </w:r>
      <w:r w:rsidRPr="006C51CD">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sidRPr="006C51CD">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01D18" w:rsidRPr="006C51CD" w:rsidRDefault="00C01D18" w:rsidP="00C27789">
      <w:pPr>
        <w:ind w:firstLine="709"/>
        <w:jc w:val="both"/>
        <w:rPr>
          <w:color w:val="000000"/>
        </w:rPr>
      </w:pPr>
      <w:r>
        <w:rPr>
          <w:color w:val="000000"/>
        </w:rPr>
        <w:t xml:space="preserve">– </w:t>
      </w:r>
      <w:r w:rsidRPr="006C51CD">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01D18" w:rsidRPr="006C51CD" w:rsidRDefault="00C01D18" w:rsidP="00C27789">
      <w:pPr>
        <w:pStyle w:val="a8"/>
        <w:spacing w:after="0"/>
        <w:jc w:val="both"/>
        <w:rPr>
          <w:color w:val="000000"/>
        </w:rPr>
      </w:pPr>
      <w:r w:rsidRPr="006C51CD">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01D18" w:rsidRPr="006C51CD" w:rsidRDefault="00C01D18" w:rsidP="00C27789">
      <w:pPr>
        <w:pStyle w:val="a7"/>
        <w:jc w:val="both"/>
        <w:rPr>
          <w:color w:val="000000"/>
        </w:rPr>
      </w:pPr>
      <w:r w:rsidRPr="006C51CD">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w:t>
      </w:r>
      <w:r>
        <w:rPr>
          <w:color w:val="000000"/>
        </w:rPr>
        <w:t xml:space="preserve">рии муниципального образования </w:t>
      </w:r>
      <w:r w:rsidR="00661FCD">
        <w:rPr>
          <w:color w:val="000000"/>
        </w:rPr>
        <w:t>Гриши</w:t>
      </w:r>
      <w:r>
        <w:rPr>
          <w:color w:val="000000"/>
        </w:rPr>
        <w:t>нс</w:t>
      </w:r>
      <w:r w:rsidRPr="006C51CD">
        <w:rPr>
          <w:color w:val="000000"/>
        </w:rPr>
        <w:t>кий сельсовет, действуют настоящие Правила.</w:t>
      </w:r>
    </w:p>
    <w:p w:rsidR="00C01D18" w:rsidRDefault="00C01D18" w:rsidP="00C27789">
      <w:pPr>
        <w:jc w:val="center"/>
        <w:rPr>
          <w:b/>
          <w:bCs/>
        </w:rPr>
      </w:pPr>
    </w:p>
    <w:p w:rsidR="00C01D18" w:rsidRPr="00251974" w:rsidRDefault="00C01D18" w:rsidP="00600ACE">
      <w:pPr>
        <w:pStyle w:val="a7"/>
        <w:spacing w:before="100" w:beforeAutospacing="1" w:after="100" w:afterAutospacing="1"/>
        <w:ind w:firstLine="709"/>
        <w:jc w:val="center"/>
        <w:outlineLvl w:val="0"/>
        <w:rPr>
          <w:b/>
          <w:bCs/>
        </w:rPr>
      </w:pPr>
      <w:bookmarkStart w:id="5" w:name="_Toc339819787"/>
      <w:r>
        <w:rPr>
          <w:b/>
          <w:bCs/>
        </w:rPr>
        <w:br w:type="page"/>
      </w:r>
      <w:bookmarkStart w:id="6" w:name="_Toc446023188"/>
      <w:bookmarkStart w:id="7" w:name="_Toc496707792"/>
      <w:bookmarkStart w:id="8" w:name="_Toc61008822"/>
      <w:r w:rsidRPr="00251974">
        <w:rPr>
          <w:b/>
          <w:bCs/>
        </w:rPr>
        <w:lastRenderedPageBreak/>
        <w:t>Часть I. Порядок применения Правил землепользования и застройки и внесения в них изменений</w:t>
      </w:r>
      <w:bookmarkEnd w:id="5"/>
      <w:bookmarkEnd w:id="6"/>
      <w:bookmarkEnd w:id="7"/>
      <w:bookmarkEnd w:id="8"/>
    </w:p>
    <w:p w:rsidR="00C01D18" w:rsidRPr="00093803" w:rsidRDefault="00C01D18" w:rsidP="00600ACE">
      <w:pPr>
        <w:spacing w:before="100" w:beforeAutospacing="1" w:after="100" w:afterAutospacing="1"/>
        <w:ind w:firstLine="709"/>
        <w:jc w:val="center"/>
        <w:outlineLvl w:val="1"/>
        <w:rPr>
          <w:b/>
          <w:bCs/>
        </w:rPr>
      </w:pPr>
      <w:bookmarkStart w:id="9" w:name="_Toc282347505"/>
      <w:bookmarkStart w:id="10" w:name="_Toc321209542"/>
      <w:bookmarkStart w:id="11" w:name="_Toc339819788"/>
      <w:bookmarkStart w:id="12" w:name="_Toc446023189"/>
      <w:bookmarkStart w:id="13" w:name="_Toc496707793"/>
      <w:bookmarkStart w:id="14" w:name="_Toc61008823"/>
      <w:r w:rsidRPr="00251974">
        <w:rPr>
          <w:b/>
          <w:bCs/>
          <w:color w:val="000000"/>
        </w:rPr>
        <w:t>Глава 1.</w:t>
      </w:r>
      <w:r w:rsidRPr="00251974">
        <w:rPr>
          <w:b/>
          <w:bCs/>
        </w:rPr>
        <w:t xml:space="preserve"> Общие положения</w:t>
      </w:r>
      <w:bookmarkEnd w:id="9"/>
      <w:bookmarkEnd w:id="10"/>
      <w:bookmarkEnd w:id="11"/>
      <w:bookmarkEnd w:id="12"/>
      <w:bookmarkEnd w:id="13"/>
      <w:bookmarkEnd w:id="14"/>
    </w:p>
    <w:p w:rsidR="00C01D18" w:rsidRPr="00093803" w:rsidRDefault="00C01D18" w:rsidP="00600ACE">
      <w:pPr>
        <w:spacing w:before="100" w:beforeAutospacing="1" w:after="100" w:afterAutospacing="1"/>
        <w:ind w:firstLine="709"/>
        <w:jc w:val="center"/>
        <w:outlineLvl w:val="2"/>
        <w:rPr>
          <w:b/>
          <w:bCs/>
          <w:color w:val="000000"/>
        </w:rPr>
      </w:pPr>
      <w:bookmarkStart w:id="15" w:name="_Toc282347506"/>
      <w:bookmarkStart w:id="16" w:name="_Toc321209543"/>
      <w:bookmarkStart w:id="17" w:name="_Toc339819789"/>
      <w:bookmarkStart w:id="18" w:name="_Toc446023190"/>
      <w:bookmarkStart w:id="19" w:name="_Toc496707794"/>
      <w:bookmarkStart w:id="20" w:name="_Toc61008824"/>
      <w:r w:rsidRPr="00251974">
        <w:rPr>
          <w:b/>
          <w:bCs/>
          <w:color w:val="000000"/>
        </w:rPr>
        <w:t>Статья 1. Назначение и содержание настоящих Правил</w:t>
      </w:r>
      <w:bookmarkEnd w:id="15"/>
      <w:bookmarkEnd w:id="16"/>
      <w:bookmarkEnd w:id="17"/>
      <w:bookmarkEnd w:id="18"/>
      <w:bookmarkEnd w:id="19"/>
      <w:bookmarkEnd w:id="20"/>
    </w:p>
    <w:p w:rsidR="00C01D18" w:rsidRPr="000F5CA2" w:rsidRDefault="00C01D18" w:rsidP="009040C2">
      <w:pPr>
        <w:pStyle w:val="a7"/>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w:t>
      </w:r>
      <w:r w:rsidRPr="000F5CA2">
        <w:rPr>
          <w:color w:val="000000"/>
        </w:rPr>
        <w:t xml:space="preserve">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w:t>
      </w:r>
      <w:r>
        <w:rPr>
          <w:color w:val="000000"/>
        </w:rPr>
        <w:t xml:space="preserve"> муниципального образования </w:t>
      </w:r>
      <w:r w:rsidR="00661FCD">
        <w:rPr>
          <w:color w:val="000000"/>
        </w:rPr>
        <w:t>Гриши</w:t>
      </w:r>
      <w:r>
        <w:rPr>
          <w:color w:val="000000"/>
        </w:rPr>
        <w:t>нский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137012" w:rsidRPr="002E2B92" w:rsidRDefault="00137012" w:rsidP="00137012">
      <w:pPr>
        <w:pStyle w:val="aa"/>
        <w:spacing w:after="0"/>
        <w:ind w:left="0" w:firstLine="709"/>
        <w:jc w:val="both"/>
        <w:rPr>
          <w:color w:val="000000"/>
        </w:rPr>
      </w:pPr>
      <w:r w:rsidRPr="002E2B92">
        <w:rPr>
          <w:color w:val="000000"/>
        </w:rPr>
        <w:t>Настоящие Правила содержат:</w:t>
      </w:r>
    </w:p>
    <w:p w:rsidR="00137012" w:rsidRPr="002E2B92" w:rsidRDefault="00137012" w:rsidP="00137012">
      <w:pPr>
        <w:pStyle w:val="aa"/>
        <w:tabs>
          <w:tab w:val="left" w:pos="1080"/>
        </w:tabs>
        <w:spacing w:after="0"/>
        <w:ind w:left="709"/>
        <w:jc w:val="both"/>
        <w:rPr>
          <w:color w:val="000000"/>
        </w:rPr>
      </w:pPr>
      <w:r w:rsidRPr="002E2B92">
        <w:rPr>
          <w:color w:val="000000"/>
        </w:rPr>
        <w:t>1) общую часть (порядок применения настоящих Правил и внесения в них изменений);</w:t>
      </w:r>
    </w:p>
    <w:p w:rsidR="00137012" w:rsidRPr="002E2B92" w:rsidRDefault="00137012" w:rsidP="00137012">
      <w:pPr>
        <w:pStyle w:val="aa"/>
        <w:tabs>
          <w:tab w:val="left" w:pos="1080"/>
        </w:tabs>
        <w:spacing w:after="0"/>
        <w:ind w:left="709"/>
        <w:jc w:val="both"/>
        <w:rPr>
          <w:color w:val="000000"/>
        </w:rPr>
      </w:pPr>
      <w:r w:rsidRPr="002E2B92">
        <w:rPr>
          <w:color w:val="000000"/>
        </w:rPr>
        <w:t>2) карту градостроительного зонирования;</w:t>
      </w:r>
    </w:p>
    <w:p w:rsidR="00137012" w:rsidRPr="002E2B92" w:rsidRDefault="00137012" w:rsidP="00137012">
      <w:pPr>
        <w:pStyle w:val="a7"/>
        <w:ind w:firstLine="709"/>
        <w:jc w:val="both"/>
        <w:rPr>
          <w:color w:val="000000"/>
        </w:rPr>
      </w:pPr>
      <w:r w:rsidRPr="002E2B92">
        <w:rPr>
          <w:color w:val="000000"/>
        </w:rPr>
        <w:t>3) градостроительные регламенты.</w:t>
      </w:r>
    </w:p>
    <w:p w:rsidR="00137012" w:rsidRPr="002E2B92" w:rsidRDefault="00137012" w:rsidP="00137012">
      <w:pPr>
        <w:ind w:firstLine="709"/>
        <w:jc w:val="both"/>
      </w:pPr>
      <w:r w:rsidRPr="002E2B92">
        <w:t>Порядок применения правил землепользования и застройки и внесения в них изменений включает в себя положения:</w:t>
      </w:r>
    </w:p>
    <w:p w:rsidR="00137012" w:rsidRPr="002E2B92" w:rsidRDefault="00137012" w:rsidP="00137012">
      <w:pPr>
        <w:ind w:firstLine="709"/>
        <w:jc w:val="both"/>
      </w:pPr>
      <w:r w:rsidRPr="002E2B92">
        <w:t xml:space="preserve">1) о регулировании землепользования и застройки на территории </w:t>
      </w:r>
      <w:r w:rsidR="00661FCD">
        <w:rPr>
          <w:color w:val="000000"/>
        </w:rPr>
        <w:t>Гриши</w:t>
      </w:r>
      <w:r>
        <w:rPr>
          <w:color w:val="000000"/>
        </w:rPr>
        <w:t>н</w:t>
      </w:r>
      <w:r w:rsidRPr="002E2B92">
        <w:rPr>
          <w:color w:val="000000"/>
        </w:rPr>
        <w:t>ского сельсовета</w:t>
      </w:r>
      <w:r w:rsidRPr="002E2B92">
        <w:t xml:space="preserve"> органами местного самоуправления;</w:t>
      </w:r>
    </w:p>
    <w:p w:rsidR="00137012" w:rsidRPr="002E2B92" w:rsidRDefault="00137012" w:rsidP="00137012">
      <w:pPr>
        <w:ind w:firstLine="709"/>
        <w:jc w:val="both"/>
      </w:pPr>
      <w:r w:rsidRPr="002E2B92">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sidR="00661FCD">
        <w:rPr>
          <w:color w:val="000000"/>
        </w:rPr>
        <w:t>Гриши</w:t>
      </w:r>
      <w:r w:rsidR="00087BD9">
        <w:rPr>
          <w:color w:val="000000"/>
        </w:rPr>
        <w:t>н</w:t>
      </w:r>
      <w:r w:rsidR="00087BD9" w:rsidRPr="002E2B92">
        <w:rPr>
          <w:color w:val="000000"/>
        </w:rPr>
        <w:t>ского</w:t>
      </w:r>
      <w:r w:rsidRPr="002E2B92">
        <w:rPr>
          <w:color w:val="000000"/>
        </w:rPr>
        <w:t xml:space="preserve"> сельсовета</w:t>
      </w:r>
      <w:r w:rsidRPr="002E2B92">
        <w:t>;</w:t>
      </w:r>
    </w:p>
    <w:p w:rsidR="00137012" w:rsidRPr="002E2B92" w:rsidRDefault="00137012" w:rsidP="00137012">
      <w:pPr>
        <w:ind w:firstLine="709"/>
        <w:jc w:val="both"/>
      </w:pPr>
      <w:r w:rsidRPr="002E2B92">
        <w:t xml:space="preserve">3) о подготовке документации по планировке территории </w:t>
      </w:r>
      <w:r w:rsidR="00661FCD">
        <w:rPr>
          <w:color w:val="000000"/>
        </w:rPr>
        <w:t>Гриши</w:t>
      </w:r>
      <w:r w:rsidR="00087BD9">
        <w:rPr>
          <w:color w:val="000000"/>
        </w:rPr>
        <w:t>н</w:t>
      </w:r>
      <w:r w:rsidR="00087BD9" w:rsidRPr="002E2B92">
        <w:rPr>
          <w:color w:val="000000"/>
        </w:rPr>
        <w:t>ского</w:t>
      </w:r>
      <w:r w:rsidRPr="002E2B92">
        <w:rPr>
          <w:color w:val="000000"/>
        </w:rPr>
        <w:t xml:space="preserve"> сельсовета</w:t>
      </w:r>
      <w:r w:rsidRPr="002E2B92">
        <w:t xml:space="preserve"> органами местного самоуправления;</w:t>
      </w:r>
    </w:p>
    <w:p w:rsidR="00B66905" w:rsidRPr="002E2B92" w:rsidRDefault="00B66905" w:rsidP="00B66905">
      <w:pPr>
        <w:ind w:firstLine="709"/>
        <w:jc w:val="both"/>
      </w:pPr>
      <w:r w:rsidRPr="00B66905">
        <w:t>4) о проведении общественных обсуждений или публичных слушаний по настоящим Правилам;</w:t>
      </w:r>
    </w:p>
    <w:p w:rsidR="00137012" w:rsidRPr="002E2B92" w:rsidRDefault="00137012" w:rsidP="00137012">
      <w:pPr>
        <w:ind w:firstLine="709"/>
        <w:jc w:val="both"/>
      </w:pPr>
      <w:r w:rsidRPr="002E2B92">
        <w:t>5) о внесении изменений в настоящие Правила;</w:t>
      </w:r>
    </w:p>
    <w:p w:rsidR="00137012" w:rsidRPr="002E2B92" w:rsidRDefault="00137012" w:rsidP="00137012">
      <w:pPr>
        <w:ind w:firstLine="709"/>
        <w:jc w:val="both"/>
      </w:pPr>
      <w:r w:rsidRPr="002E2B92">
        <w:t xml:space="preserve">6) о регулировании иных вопросов землепользования и застройки на территории </w:t>
      </w:r>
      <w:r w:rsidR="00661FCD">
        <w:rPr>
          <w:color w:val="000000"/>
        </w:rPr>
        <w:t>Гриши</w:t>
      </w:r>
      <w:r w:rsidRPr="002E2B92">
        <w:rPr>
          <w:color w:val="000000"/>
        </w:rPr>
        <w:t>нского сельсовета</w:t>
      </w:r>
      <w:r w:rsidRPr="002E2B92">
        <w:t>.</w:t>
      </w:r>
    </w:p>
    <w:p w:rsidR="00C01D18" w:rsidRPr="00093803" w:rsidRDefault="00C01D18" w:rsidP="00600ACE">
      <w:pPr>
        <w:spacing w:before="100" w:beforeAutospacing="1" w:after="100" w:afterAutospacing="1"/>
        <w:ind w:firstLine="709"/>
        <w:jc w:val="center"/>
        <w:outlineLvl w:val="2"/>
        <w:rPr>
          <w:b/>
          <w:bCs/>
        </w:rPr>
      </w:pPr>
      <w:bookmarkStart w:id="21" w:name="_Toc282347507"/>
      <w:bookmarkStart w:id="22" w:name="_Toc321209544"/>
      <w:bookmarkStart w:id="23" w:name="_Toc339819790"/>
      <w:bookmarkStart w:id="24" w:name="_Toc446023191"/>
      <w:bookmarkStart w:id="25" w:name="_Toc496707795"/>
      <w:bookmarkStart w:id="26" w:name="_Toc61008825"/>
      <w:r w:rsidRPr="00251974">
        <w:rPr>
          <w:b/>
          <w:bCs/>
          <w:color w:val="000000"/>
        </w:rPr>
        <w:t>Статья 2.</w:t>
      </w:r>
      <w:r w:rsidRPr="00251974">
        <w:rPr>
          <w:b/>
          <w:bCs/>
        </w:rPr>
        <w:t xml:space="preserve"> Основные понятия, используемые в настоящих Правилах</w:t>
      </w:r>
      <w:bookmarkEnd w:id="21"/>
      <w:bookmarkEnd w:id="22"/>
      <w:bookmarkEnd w:id="23"/>
      <w:bookmarkEnd w:id="24"/>
      <w:bookmarkEnd w:id="25"/>
      <w:bookmarkEnd w:id="26"/>
    </w:p>
    <w:p w:rsidR="00C01D18" w:rsidRPr="00E31E4B" w:rsidRDefault="00C01D18" w:rsidP="009869DA">
      <w:pPr>
        <w:jc w:val="both"/>
        <w:rPr>
          <w:color w:val="000000"/>
        </w:rPr>
      </w:pPr>
      <w:r>
        <w:rPr>
          <w:color w:val="000000"/>
        </w:rPr>
        <w:tab/>
        <w:t>В целях применения настоящих</w:t>
      </w:r>
      <w:r w:rsidRPr="00E31E4B">
        <w:rPr>
          <w:color w:val="000000"/>
        </w:rPr>
        <w:t xml:space="preserve"> Правил</w:t>
      </w:r>
      <w:r>
        <w:rPr>
          <w:color w:val="000000"/>
        </w:rPr>
        <w:t>, используемые в них понятия, употребляются</w:t>
      </w:r>
      <w:r w:rsidRPr="00E31E4B">
        <w:rPr>
          <w:color w:val="000000"/>
        </w:rPr>
        <w:t xml:space="preserve"> в следующих значениях:</w:t>
      </w:r>
    </w:p>
    <w:p w:rsidR="00137012" w:rsidRPr="002E2B92" w:rsidRDefault="00137012" w:rsidP="00137012">
      <w:pPr>
        <w:ind w:firstLine="709"/>
        <w:jc w:val="both"/>
        <w:rPr>
          <w:color w:val="000000"/>
        </w:rPr>
      </w:pPr>
      <w:bookmarkStart w:id="27" w:name="_Toc321209545"/>
      <w:bookmarkStart w:id="28" w:name="_Toc339819791"/>
      <w:bookmarkStart w:id="29" w:name="_Toc446023192"/>
      <w:r w:rsidRPr="002E2B92">
        <w:rPr>
          <w:color w:val="000000"/>
        </w:rPr>
        <w:t xml:space="preserve">– </w:t>
      </w:r>
      <w:r w:rsidRPr="002E2B92">
        <w:rPr>
          <w:i/>
          <w:iCs/>
          <w:color w:val="000000"/>
        </w:rPr>
        <w:t>виды разрешенного использования земельных участков и объектов капитального строительства</w:t>
      </w:r>
      <w:r w:rsidRPr="002E2B92">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вспомогательные виды использования</w:t>
      </w:r>
      <w:r w:rsidRPr="002E2B92">
        <w:rPr>
          <w:rFonts w:ascii="Times New Roman" w:hAnsi="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высота строения</w:t>
      </w:r>
      <w:r w:rsidRPr="002E2B92">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137012" w:rsidRPr="002E2B92" w:rsidRDefault="00137012" w:rsidP="00137012">
      <w:pPr>
        <w:ind w:firstLine="709"/>
        <w:jc w:val="both"/>
      </w:pPr>
      <w:r w:rsidRPr="002E2B92">
        <w:rPr>
          <w:color w:val="000000"/>
        </w:rPr>
        <w:t xml:space="preserve">– </w:t>
      </w:r>
      <w:r w:rsidRPr="002E2B92">
        <w:rPr>
          <w:i/>
          <w:iCs/>
          <w:color w:val="000000"/>
        </w:rPr>
        <w:t>градостроительная деятельность</w:t>
      </w:r>
      <w:r w:rsidRPr="002E2B92">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2E2B92">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градостроительное зонирование</w:t>
      </w:r>
      <w:r w:rsidRPr="002E2B92">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37012" w:rsidRPr="002E2B92" w:rsidRDefault="00137012" w:rsidP="00137012">
      <w:pPr>
        <w:ind w:firstLine="709"/>
        <w:jc w:val="both"/>
        <w:rPr>
          <w:color w:val="000000"/>
        </w:rPr>
      </w:pPr>
      <w:r w:rsidRPr="002E2B92">
        <w:rPr>
          <w:color w:val="000000"/>
        </w:rPr>
        <w:t xml:space="preserve">– </w:t>
      </w:r>
      <w:r w:rsidRPr="002E2B92">
        <w:rPr>
          <w:rStyle w:val="ac"/>
          <w:b w:val="0"/>
          <w:bCs w:val="0"/>
          <w:i/>
          <w:iCs/>
          <w:color w:val="000000"/>
        </w:rPr>
        <w:t>градостроительный план земельного участка</w:t>
      </w:r>
      <w:r w:rsidRPr="002E2B92">
        <w:rPr>
          <w:color w:val="000000"/>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градостроительное регулирование</w:t>
      </w:r>
      <w:r w:rsidRPr="002E2B92">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градостроительный регламент</w:t>
      </w:r>
      <w:r w:rsidRPr="002E2B92">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37012" w:rsidRPr="002E2B92" w:rsidRDefault="00137012" w:rsidP="00137012">
      <w:pPr>
        <w:ind w:firstLine="709"/>
        <w:jc w:val="both"/>
        <w:rPr>
          <w:color w:val="000000"/>
        </w:rPr>
      </w:pPr>
      <w:r w:rsidRPr="002E2B92">
        <w:rPr>
          <w:rStyle w:val="ac"/>
          <w:b w:val="0"/>
          <w:bCs w:val="0"/>
          <w:i/>
          <w:iCs/>
          <w:color w:val="000000"/>
        </w:rPr>
        <w:t>– земельный участок</w:t>
      </w:r>
      <w:r w:rsidRPr="002E2B92">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зоны с особыми условиями использования территорий</w:t>
      </w:r>
      <w:r w:rsidRPr="002E2B92">
        <w:rPr>
          <w:color w:val="000000"/>
        </w:rPr>
        <w:t xml:space="preserve"> – охранные, санитарно-защитные зоны, зоны охраны объектов культурного наследия (памятников истории и культуры) </w:t>
      </w:r>
      <w:r w:rsidRPr="002E2B92">
        <w:t>народов Российской Федерации (далее - объекты культурного наследия)</w:t>
      </w:r>
      <w:r w:rsidRPr="002E2B92">
        <w:rPr>
          <w:color w:val="000000"/>
        </w:rPr>
        <w:t>,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37012" w:rsidRPr="002E2B92" w:rsidRDefault="00137012" w:rsidP="00137012">
      <w:pPr>
        <w:ind w:firstLine="709"/>
        <w:jc w:val="both"/>
        <w:rPr>
          <w:color w:val="000000"/>
        </w:rPr>
      </w:pPr>
      <w:r w:rsidRPr="002E2B92">
        <w:rPr>
          <w:i/>
          <w:iCs/>
          <w:color w:val="000000"/>
        </w:rPr>
        <w:t>– индивидуальный жилой дом</w:t>
      </w:r>
      <w:r w:rsidRPr="002E2B92">
        <w:rPr>
          <w:color w:val="000000"/>
        </w:rPr>
        <w:t xml:space="preserve"> – отдельно стоящий жилой дом с количеством этажей не более трех, предназначенный для проживания одной семьи;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sz w:val="24"/>
          <w:szCs w:val="24"/>
        </w:rPr>
        <w:t xml:space="preserve">капитальный ремонт объектов капитального строительства </w:t>
      </w:r>
      <w:r w:rsidRPr="002E2B92">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37012" w:rsidRPr="002E2B92" w:rsidRDefault="00137012" w:rsidP="00137012">
      <w:pPr>
        <w:pStyle w:val="ConsNormal"/>
        <w:ind w:right="0" w:firstLine="709"/>
        <w:jc w:val="both"/>
        <w:rPr>
          <w:rFonts w:ascii="Times New Roman" w:hAnsi="Times New Roman" w:cs="Times New Roman"/>
          <w:sz w:val="24"/>
          <w:szCs w:val="24"/>
        </w:rPr>
      </w:pPr>
      <w:r w:rsidRPr="002E2B92">
        <w:rPr>
          <w:rFonts w:ascii="Times New Roman" w:hAnsi="Times New Roman" w:cs="Times New Roman"/>
          <w:sz w:val="24"/>
          <w:szCs w:val="24"/>
        </w:rPr>
        <w:t xml:space="preserve">– </w:t>
      </w:r>
      <w:r w:rsidRPr="002E2B92">
        <w:rPr>
          <w:rFonts w:ascii="Times New Roman" w:hAnsi="Times New Roman" w:cs="Times New Roman"/>
          <w:i/>
          <w:iCs/>
          <w:sz w:val="24"/>
          <w:szCs w:val="24"/>
        </w:rPr>
        <w:t>красные линии</w:t>
      </w:r>
      <w:r w:rsidRPr="002E2B92">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37012" w:rsidRPr="002E2B92" w:rsidRDefault="00137012" w:rsidP="00137012">
      <w:pPr>
        <w:pStyle w:val="ConsNormal"/>
        <w:ind w:right="0" w:firstLine="709"/>
        <w:jc w:val="both"/>
        <w:rPr>
          <w:rFonts w:ascii="Times New Roman" w:hAnsi="Times New Roman" w:cs="Times New Roman"/>
          <w:sz w:val="24"/>
          <w:szCs w:val="24"/>
        </w:rPr>
      </w:pPr>
      <w:r w:rsidRPr="002E2B92">
        <w:rPr>
          <w:rFonts w:ascii="Times New Roman" w:hAnsi="Times New Roman" w:cs="Times New Roman"/>
          <w:i/>
          <w:iCs/>
          <w:sz w:val="24"/>
          <w:szCs w:val="24"/>
        </w:rPr>
        <w:t>– линии градостроительного регулирования</w:t>
      </w:r>
      <w:r w:rsidRPr="002E2B92">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137012" w:rsidRPr="002E2B92" w:rsidRDefault="00137012" w:rsidP="00137012">
      <w:pPr>
        <w:autoSpaceDE w:val="0"/>
        <w:ind w:firstLine="709"/>
        <w:jc w:val="both"/>
        <w:rPr>
          <w:color w:val="000000"/>
        </w:rPr>
      </w:pPr>
      <w:r w:rsidRPr="002E2B92">
        <w:rPr>
          <w:i/>
          <w:iCs/>
          <w:color w:val="000000"/>
        </w:rPr>
        <w:t>– малоэтажная многоквартирная застройка –</w:t>
      </w:r>
      <w:r w:rsidRPr="002E2B92">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137012" w:rsidRPr="002E2B92" w:rsidRDefault="00137012" w:rsidP="00137012">
      <w:pPr>
        <w:autoSpaceDE w:val="0"/>
        <w:ind w:firstLine="709"/>
        <w:jc w:val="both"/>
        <w:rPr>
          <w:color w:val="000000"/>
        </w:rPr>
      </w:pPr>
      <w:r w:rsidRPr="002E2B92">
        <w:lastRenderedPageBreak/>
        <w:t xml:space="preserve">– </w:t>
      </w:r>
      <w:r w:rsidRPr="002E2B92">
        <w:rPr>
          <w:i/>
          <w:iCs/>
        </w:rPr>
        <w:t>минимальная площадь земельного участка</w:t>
      </w:r>
      <w:r w:rsidRPr="002E2B92">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2E2B92">
        <w:tab/>
      </w:r>
    </w:p>
    <w:p w:rsidR="00137012" w:rsidRPr="002E2B92" w:rsidRDefault="00137012" w:rsidP="00137012">
      <w:pPr>
        <w:autoSpaceDE w:val="0"/>
        <w:ind w:firstLine="709"/>
        <w:jc w:val="both"/>
      </w:pPr>
      <w:r w:rsidRPr="002E2B92">
        <w:t xml:space="preserve">– </w:t>
      </w:r>
      <w:r w:rsidRPr="002E2B92">
        <w:rPr>
          <w:i/>
          <w:iCs/>
        </w:rPr>
        <w:t>максимальная плотность застройки</w:t>
      </w:r>
      <w:r w:rsidRPr="002E2B92">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37012" w:rsidRPr="002E2B92" w:rsidRDefault="00137012" w:rsidP="00137012">
      <w:pPr>
        <w:ind w:firstLine="709"/>
        <w:jc w:val="both"/>
      </w:pPr>
      <w:r w:rsidRPr="002E2B92">
        <w:rPr>
          <w:i/>
          <w:iCs/>
          <w:color w:val="000000"/>
        </w:rPr>
        <w:t>– многоквартирный жилой дом</w:t>
      </w:r>
      <w:r w:rsidRPr="002E2B92">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 xml:space="preserve">объекты индивидуального жилищного строительства </w:t>
      </w:r>
      <w:r w:rsidRPr="002E2B92">
        <w:rPr>
          <w:color w:val="000000"/>
        </w:rPr>
        <w:t>– отдельно стоящие жилые дома с количеством этажей не более чем три, предназначенные для проживания одной семьи;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объект капитального строительства</w:t>
      </w:r>
      <w:r w:rsidRPr="002E2B92">
        <w:rPr>
          <w:color w:val="000000"/>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правила землепользования и застройки</w:t>
      </w:r>
      <w:r w:rsidRPr="002E2B92">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процент застройки земельного участка</w:t>
      </w:r>
      <w:r w:rsidRPr="002E2B92">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публичные слушания</w:t>
      </w:r>
      <w:r w:rsidRPr="002E2B92">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публичный сервитут</w:t>
      </w:r>
      <w:r w:rsidRPr="002E2B92">
        <w:rPr>
          <w:rFonts w:ascii="Times New Roman" w:hAnsi="Times New Roman"/>
          <w:color w:val="000000"/>
          <w:sz w:val="24"/>
          <w:szCs w:val="24"/>
        </w:rPr>
        <w:t xml:space="preserve"> – право ограниченного пользования чужой недвижимостью, </w:t>
      </w:r>
      <w:r w:rsidRPr="002E2B92">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разрешенное использование</w:t>
      </w:r>
      <w:r w:rsidRPr="002E2B92">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137012" w:rsidRPr="002E2B92" w:rsidRDefault="00137012" w:rsidP="00137012">
      <w:pPr>
        <w:pStyle w:val="ConsPlusNormal"/>
        <w:widowControl/>
        <w:ind w:firstLine="709"/>
        <w:jc w:val="both"/>
        <w:rPr>
          <w:rFonts w:ascii="Times New Roman" w:hAnsi="Times New Roman"/>
          <w:color w:val="000000"/>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разрешение на строительство</w:t>
      </w:r>
      <w:r w:rsidRPr="002E2B92">
        <w:rPr>
          <w:rFonts w:ascii="Times New Roman" w:hAnsi="Times New Roman"/>
          <w:color w:val="000000"/>
          <w:sz w:val="24"/>
          <w:szCs w:val="24"/>
        </w:rPr>
        <w:t xml:space="preserve"> – документ, </w:t>
      </w:r>
      <w:r w:rsidRPr="002E2B92">
        <w:rPr>
          <w:rFonts w:ascii="Times New Roman" w:hAnsi="Times New Roman"/>
          <w:sz w:val="24"/>
          <w:szCs w:val="24"/>
        </w:rPr>
        <w:t xml:space="preserve">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r w:rsidRPr="002E2B92">
        <w:rPr>
          <w:rFonts w:ascii="Times New Roman" w:hAnsi="Times New Roman"/>
          <w:color w:val="000000"/>
          <w:sz w:val="24"/>
          <w:szCs w:val="24"/>
        </w:rPr>
        <w:t>ГК РФ</w:t>
      </w:r>
      <w:r w:rsidRPr="002E2B92">
        <w:rPr>
          <w:rFonts w:ascii="Times New Roman" w:hAnsi="Times New Roman"/>
          <w:sz w:val="24"/>
          <w:szCs w:val="24"/>
        </w:rPr>
        <w:t>;</w:t>
      </w:r>
    </w:p>
    <w:p w:rsidR="00137012" w:rsidRPr="002E2B92" w:rsidRDefault="00137012" w:rsidP="00137012">
      <w:pPr>
        <w:ind w:firstLine="709"/>
        <w:jc w:val="both"/>
        <w:rPr>
          <w:color w:val="000000"/>
        </w:rPr>
      </w:pPr>
      <w:r w:rsidRPr="002E2B92">
        <w:rPr>
          <w:color w:val="000000"/>
        </w:rPr>
        <w:t>–</w:t>
      </w:r>
      <w:r w:rsidRPr="002E2B92">
        <w:rPr>
          <w:i/>
          <w:iCs/>
        </w:rPr>
        <w:t>реконструкция объектов капитального строительства</w:t>
      </w:r>
      <w:r w:rsidRPr="002E2B92">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37012" w:rsidRPr="002E2B92" w:rsidRDefault="00137012" w:rsidP="00137012">
      <w:pPr>
        <w:ind w:firstLine="709"/>
        <w:jc w:val="both"/>
        <w:rPr>
          <w:color w:val="000000"/>
        </w:rPr>
      </w:pPr>
      <w:r w:rsidRPr="002E2B92">
        <w:rPr>
          <w:color w:val="000000"/>
        </w:rPr>
        <w:t>–</w:t>
      </w:r>
      <w:r w:rsidRPr="002E2B92">
        <w:rPr>
          <w:i/>
          <w:iCs/>
          <w:color w:val="000000"/>
        </w:rPr>
        <w:t xml:space="preserve"> строительство</w:t>
      </w:r>
      <w:r w:rsidRPr="002E2B92">
        <w:rPr>
          <w:color w:val="000000"/>
        </w:rPr>
        <w:t xml:space="preserve"> – создание зданий, строений, сооружений (в том числе на месте сносимых объектов капитального строительства);</w:t>
      </w:r>
    </w:p>
    <w:p w:rsidR="00137012" w:rsidRPr="002E2B92" w:rsidRDefault="00137012" w:rsidP="00137012">
      <w:pPr>
        <w:ind w:firstLine="709"/>
        <w:jc w:val="both"/>
        <w:rPr>
          <w:color w:val="000000"/>
        </w:rPr>
      </w:pPr>
      <w:r w:rsidRPr="002E2B92">
        <w:rPr>
          <w:color w:val="000000"/>
        </w:rPr>
        <w:lastRenderedPageBreak/>
        <w:t xml:space="preserve">– </w:t>
      </w:r>
      <w:r w:rsidRPr="002E2B92">
        <w:rPr>
          <w:i/>
          <w:iCs/>
          <w:color w:val="000000"/>
        </w:rPr>
        <w:t>территориальные зоны</w:t>
      </w:r>
      <w:r w:rsidRPr="002E2B92">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территории общего пользования</w:t>
      </w:r>
      <w:r w:rsidRPr="002E2B92">
        <w:rPr>
          <w:color w:val="000000"/>
        </w:rPr>
        <w:t xml:space="preserve"> – </w:t>
      </w:r>
      <w:r w:rsidRPr="002E2B9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01D18" w:rsidRPr="00093803" w:rsidRDefault="00C01D18" w:rsidP="00950778">
      <w:pPr>
        <w:spacing w:before="100" w:beforeAutospacing="1" w:after="100" w:afterAutospacing="1"/>
        <w:ind w:firstLine="709"/>
        <w:jc w:val="center"/>
        <w:outlineLvl w:val="2"/>
        <w:rPr>
          <w:b/>
          <w:bCs/>
        </w:rPr>
      </w:pPr>
      <w:bookmarkStart w:id="30" w:name="_Toc496707796"/>
      <w:bookmarkStart w:id="31" w:name="_Toc61008826"/>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27"/>
      <w:bookmarkEnd w:id="28"/>
      <w:bookmarkEnd w:id="29"/>
      <w:bookmarkEnd w:id="30"/>
      <w:bookmarkEnd w:id="31"/>
    </w:p>
    <w:p w:rsidR="00C01D18" w:rsidRPr="00B6517D" w:rsidRDefault="00C01D18" w:rsidP="00B6517D">
      <w:pPr>
        <w:ind w:firstLine="709"/>
        <w:jc w:val="both"/>
        <w:rPr>
          <w:color w:val="000000"/>
        </w:rPr>
      </w:pPr>
      <w:r w:rsidRPr="00B6517D">
        <w:rPr>
          <w:color w:val="000000"/>
        </w:rPr>
        <w:t>1</w:t>
      </w:r>
      <w:r w:rsidRPr="00B6517D">
        <w:rPr>
          <w:color w:val="000000"/>
          <w:sz w:val="28"/>
          <w:szCs w:val="28"/>
        </w:rPr>
        <w:t xml:space="preserve">. </w:t>
      </w:r>
      <w:r w:rsidRPr="00B6517D">
        <w:rPr>
          <w:color w:val="000000"/>
        </w:rPr>
        <w:t>Правила</w:t>
      </w:r>
      <w:r w:rsidRPr="00571B17">
        <w:rPr>
          <w:color w:val="000000"/>
        </w:rPr>
        <w:t xml:space="preserve"> землепользования и застройки разработаны на основе </w:t>
      </w:r>
      <w:r>
        <w:rPr>
          <w:color w:val="000000"/>
        </w:rPr>
        <w:t xml:space="preserve">Генерального плана муниципального образования </w:t>
      </w:r>
      <w:r w:rsidR="00661FCD">
        <w:rPr>
          <w:color w:val="000000"/>
        </w:rPr>
        <w:t>Гриши</w:t>
      </w:r>
      <w:r>
        <w:rPr>
          <w:color w:val="000000"/>
        </w:rPr>
        <w:t>нский сельсовет Заринского</w:t>
      </w:r>
      <w:r w:rsidRPr="00B6517D">
        <w:rPr>
          <w:color w:val="000000"/>
        </w:rPr>
        <w:t xml:space="preserve">района </w:t>
      </w:r>
      <w:r>
        <w:rPr>
          <w:color w:val="000000"/>
        </w:rPr>
        <w:t xml:space="preserve">Алтайского края </w:t>
      </w:r>
      <w:r w:rsidRPr="00B6517D">
        <w:rPr>
          <w:color w:val="000000"/>
        </w:rPr>
        <w:t>и не должны ему противоречить.</w:t>
      </w:r>
    </w:p>
    <w:p w:rsidR="00C01D18" w:rsidRPr="00B6517D" w:rsidRDefault="00C01D18" w:rsidP="00B6517D">
      <w:pPr>
        <w:ind w:firstLine="709"/>
        <w:jc w:val="both"/>
        <w:rPr>
          <w:color w:val="000000"/>
        </w:rPr>
      </w:pPr>
      <w:r w:rsidRPr="00B6517D">
        <w:rPr>
          <w:color w:val="000000"/>
        </w:rPr>
        <w:t xml:space="preserve">2. Настоящие Правила </w:t>
      </w:r>
      <w:r w:rsidRPr="004C05D1">
        <w:rPr>
          <w:color w:val="000000"/>
        </w:rPr>
        <w:t xml:space="preserve">действуют </w:t>
      </w:r>
      <w:r>
        <w:rPr>
          <w:color w:val="000000"/>
        </w:rPr>
        <w:t>на всей территории</w:t>
      </w:r>
      <w:r w:rsidRPr="00B6517D">
        <w:rPr>
          <w:color w:val="000000"/>
        </w:rPr>
        <w:t xml:space="preserve"> муниципального образования. </w:t>
      </w:r>
    </w:p>
    <w:p w:rsidR="00C01D18" w:rsidRPr="00B6517D" w:rsidRDefault="00C01D18" w:rsidP="00B6517D">
      <w:pPr>
        <w:ind w:firstLine="709"/>
        <w:jc w:val="both"/>
        <w:rPr>
          <w:color w:val="000000"/>
        </w:rPr>
      </w:pPr>
      <w:r w:rsidRPr="00B6517D">
        <w:rPr>
          <w:color w:val="000000"/>
        </w:rPr>
        <w:t xml:space="preserve">В случае внесения изменений в </w:t>
      </w:r>
      <w:r w:rsidRPr="004C05D1">
        <w:rPr>
          <w:color w:val="000000"/>
        </w:rPr>
        <w:t>Генеральн</w:t>
      </w:r>
      <w:r>
        <w:rPr>
          <w:color w:val="000000"/>
        </w:rPr>
        <w:t>ый</w:t>
      </w:r>
      <w:r w:rsidRPr="004C05D1">
        <w:rPr>
          <w:color w:val="000000"/>
        </w:rPr>
        <w:t xml:space="preserve"> план муниципального образования</w:t>
      </w:r>
      <w:r w:rsidR="00B66905">
        <w:rPr>
          <w:color w:val="000000"/>
        </w:rPr>
        <w:t xml:space="preserve"> </w:t>
      </w:r>
      <w:r w:rsidR="00661FCD">
        <w:rPr>
          <w:color w:val="000000"/>
        </w:rPr>
        <w:t>Гриши</w:t>
      </w:r>
      <w:r>
        <w:rPr>
          <w:color w:val="000000"/>
        </w:rPr>
        <w:t>н</w:t>
      </w:r>
      <w:r w:rsidRPr="00B6517D">
        <w:rPr>
          <w:color w:val="000000"/>
        </w:rPr>
        <w:t>ский сельсовет, соответствующие изменения должны быть внесены в Правила землепользования и застройки.</w:t>
      </w:r>
    </w:p>
    <w:p w:rsidR="00C01D18" w:rsidRDefault="00C01D18" w:rsidP="00B6517D">
      <w:pPr>
        <w:ind w:firstLine="709"/>
        <w:jc w:val="both"/>
        <w:rPr>
          <w:color w:val="000000"/>
        </w:rPr>
      </w:pPr>
      <w:r w:rsidRPr="00B6517D">
        <w:rPr>
          <w:color w:val="000000"/>
        </w:rPr>
        <w:t xml:space="preserve">3. Документация по планировке территории разрабатывается на основе Генерального плана </w:t>
      </w:r>
      <w:r>
        <w:rPr>
          <w:color w:val="000000"/>
        </w:rPr>
        <w:t xml:space="preserve">МО </w:t>
      </w:r>
      <w:r w:rsidR="00661FCD">
        <w:rPr>
          <w:color w:val="000000"/>
        </w:rPr>
        <w:t>Гриши</w:t>
      </w:r>
      <w:r>
        <w:rPr>
          <w:color w:val="000000"/>
        </w:rPr>
        <w:t>н</w:t>
      </w:r>
      <w:r w:rsidRPr="00B6517D">
        <w:rPr>
          <w:color w:val="000000"/>
        </w:rPr>
        <w:t>ск</w:t>
      </w:r>
      <w:r>
        <w:rPr>
          <w:color w:val="000000"/>
        </w:rPr>
        <w:t>ий</w:t>
      </w:r>
      <w:r w:rsidRPr="00B6517D">
        <w:rPr>
          <w:color w:val="000000"/>
        </w:rPr>
        <w:t xml:space="preserve"> сельсовет, Правил землепользования и застройки и не должна</w:t>
      </w:r>
      <w:r w:rsidRPr="00571B17">
        <w:rPr>
          <w:color w:val="000000"/>
        </w:rPr>
        <w:t xml:space="preserve"> им противоречить.</w:t>
      </w:r>
    </w:p>
    <w:p w:rsidR="00C01D18" w:rsidRPr="003203DC" w:rsidRDefault="00C01D18" w:rsidP="00600ACE">
      <w:pPr>
        <w:ind w:firstLine="709"/>
        <w:jc w:val="both"/>
      </w:pPr>
      <w:r w:rsidRPr="003203DC">
        <w:t>4. Действие градостроительного регламента не распространяется на земельные участки:</w:t>
      </w:r>
    </w:p>
    <w:p w:rsidR="00137012" w:rsidRPr="002E2B92" w:rsidRDefault="00137012" w:rsidP="00137012">
      <w:pPr>
        <w:ind w:firstLine="709"/>
        <w:jc w:val="both"/>
      </w:pPr>
      <w:bookmarkStart w:id="32" w:name="_Toc282347509"/>
      <w:bookmarkStart w:id="33" w:name="_Toc321209546"/>
      <w:bookmarkStart w:id="34" w:name="_Toc339819792"/>
      <w:bookmarkStart w:id="35" w:name="_Toc446023193"/>
      <w:r w:rsidRPr="002E2B92">
        <w:t xml:space="preserve">– </w:t>
      </w:r>
      <w:r w:rsidRPr="002E2B92">
        <w:rPr>
          <w:spacing w:val="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7012" w:rsidRPr="002E2B92" w:rsidRDefault="00137012" w:rsidP="00137012">
      <w:pPr>
        <w:ind w:firstLine="709"/>
        <w:jc w:val="both"/>
      </w:pPr>
      <w:r w:rsidRPr="002E2B92">
        <w:t>– в границах территорий общего пользования;</w:t>
      </w:r>
    </w:p>
    <w:p w:rsidR="00137012" w:rsidRPr="002E2B92" w:rsidRDefault="00137012" w:rsidP="00137012">
      <w:pPr>
        <w:ind w:firstLine="709"/>
        <w:jc w:val="both"/>
      </w:pPr>
      <w:r w:rsidRPr="002E2B92">
        <w:t xml:space="preserve">– </w:t>
      </w:r>
      <w:r w:rsidRPr="002E2B92">
        <w:rPr>
          <w:spacing w:val="2"/>
        </w:rPr>
        <w:t>предназначенные для размещения линейных объектов и (или) занятые линейными объектами</w:t>
      </w:r>
      <w:r w:rsidRPr="002E2B92">
        <w:t>;</w:t>
      </w:r>
    </w:p>
    <w:p w:rsidR="00137012" w:rsidRPr="002E2B92" w:rsidRDefault="00137012" w:rsidP="00137012">
      <w:pPr>
        <w:ind w:firstLine="709"/>
        <w:jc w:val="both"/>
      </w:pPr>
      <w:r w:rsidRPr="002E2B92">
        <w:t>– предоставленные для добычи полезных ископаемых.</w:t>
      </w:r>
    </w:p>
    <w:p w:rsidR="00137012" w:rsidRPr="002E2B92" w:rsidRDefault="00137012" w:rsidP="00137012">
      <w:pPr>
        <w:ind w:firstLine="709"/>
        <w:jc w:val="both"/>
      </w:pPr>
      <w:r w:rsidRPr="002E2B92">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7012" w:rsidRPr="002E2B92" w:rsidRDefault="00137012" w:rsidP="00137012">
      <w:pPr>
        <w:ind w:firstLine="709"/>
        <w:jc w:val="both"/>
      </w:pPr>
      <w:r w:rsidRPr="002E2B92">
        <w:rPr>
          <w:color w:val="000000"/>
        </w:rPr>
        <w:t xml:space="preserve">6. </w:t>
      </w:r>
      <w:r w:rsidRPr="002E2B92">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E2B92">
        <w:t>;</w:t>
      </w:r>
    </w:p>
    <w:p w:rsidR="00B66905" w:rsidRPr="00574BE3" w:rsidRDefault="00B66905" w:rsidP="00B66905">
      <w:pPr>
        <w:ind w:firstLine="709"/>
        <w:jc w:val="both"/>
      </w:pPr>
      <w:bookmarkStart w:id="36" w:name="_Toc88913035"/>
      <w:bookmarkStart w:id="37" w:name="_Toc154142013"/>
      <w:bookmarkStart w:id="38" w:name="_Toc282347510"/>
      <w:bookmarkStart w:id="39" w:name="_Toc321209547"/>
      <w:bookmarkStart w:id="40" w:name="_Toc339819793"/>
      <w:bookmarkStart w:id="41" w:name="_Toc446023194"/>
      <w:bookmarkStart w:id="42" w:name="_Toc496707797"/>
      <w:bookmarkEnd w:id="32"/>
      <w:bookmarkEnd w:id="33"/>
      <w:bookmarkEnd w:id="34"/>
      <w:bookmarkEnd w:id="35"/>
      <w:r w:rsidRPr="00574BE3">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66905" w:rsidRPr="002E2B92" w:rsidRDefault="00B66905" w:rsidP="00B66905">
      <w:pPr>
        <w:ind w:firstLine="709"/>
        <w:jc w:val="both"/>
      </w:pPr>
      <w:r w:rsidRPr="00574BE3">
        <w:t xml:space="preserve">8. </w:t>
      </w:r>
      <w:r w:rsidRPr="00E71E7D">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E71E7D">
        <w:lastRenderedPageBreak/>
        <w:t xml:space="preserve">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w:t>
      </w:r>
      <w:hyperlink r:id="rId8" w:history="1">
        <w:r w:rsidRPr="00E71E7D">
          <w:t>законодательством</w:t>
        </w:r>
      </w:hyperlink>
      <w:r w:rsidRPr="00E71E7D">
        <w:t xml:space="preserve"> об особо охраняемых природных территориях</w:t>
      </w:r>
      <w:r w:rsidRPr="002E2B92">
        <w:t>.</w:t>
      </w:r>
    </w:p>
    <w:p w:rsidR="00B66905" w:rsidRPr="002E2B92" w:rsidRDefault="00B66905" w:rsidP="00B66905">
      <w:pPr>
        <w:ind w:firstLine="709"/>
        <w:jc w:val="both"/>
      </w:pPr>
      <w:r>
        <w:t>9</w:t>
      </w:r>
      <w:r w:rsidRPr="002E2B92">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Заринского района, органами местного самоуправления </w:t>
      </w:r>
      <w:r>
        <w:t>Гришинского</w:t>
      </w:r>
      <w:r w:rsidRPr="002E2B92">
        <w:t xml:space="preserve"> сельсовета и иных сельских поселений, юридическими лицами и гражданами.</w:t>
      </w:r>
    </w:p>
    <w:p w:rsidR="00C01D18" w:rsidRPr="00093803" w:rsidRDefault="00C01D18" w:rsidP="00B66905">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43" w:name="_Toc61008827"/>
      <w:r w:rsidRPr="00251974">
        <w:rPr>
          <w:rFonts w:ascii="Times New Roman" w:hAnsi="Times New Roman" w:cs="Times New Roman"/>
          <w:b/>
          <w:bCs/>
          <w:sz w:val="24"/>
          <w:szCs w:val="24"/>
        </w:rPr>
        <w:t xml:space="preserve">Статья </w:t>
      </w:r>
      <w:r w:rsidR="00137012">
        <w:rPr>
          <w:rFonts w:ascii="Times New Roman" w:hAnsi="Times New Roman" w:cs="Times New Roman"/>
          <w:b/>
          <w:bCs/>
          <w:sz w:val="24"/>
          <w:szCs w:val="24"/>
        </w:rPr>
        <w:t>4</w:t>
      </w:r>
      <w:r w:rsidRPr="00251974">
        <w:rPr>
          <w:rFonts w:ascii="Times New Roman" w:hAnsi="Times New Roman" w:cs="Times New Roman"/>
          <w:b/>
          <w:bCs/>
          <w:sz w:val="24"/>
          <w:szCs w:val="24"/>
        </w:rPr>
        <w:t>. Открытость и доступность информации о землепользовании и застройке</w:t>
      </w:r>
      <w:bookmarkEnd w:id="36"/>
      <w:bookmarkEnd w:id="37"/>
      <w:bookmarkEnd w:id="38"/>
      <w:bookmarkEnd w:id="39"/>
      <w:bookmarkEnd w:id="40"/>
      <w:bookmarkEnd w:id="41"/>
      <w:bookmarkEnd w:id="42"/>
      <w:bookmarkEnd w:id="43"/>
    </w:p>
    <w:p w:rsidR="00C01D18" w:rsidRPr="002132C3" w:rsidRDefault="00C01D18" w:rsidP="00FC232B">
      <w:pPr>
        <w:ind w:firstLine="709"/>
        <w:jc w:val="both"/>
      </w:pPr>
      <w:r w:rsidRPr="002132C3">
        <w:t>1. Настоящие Правила являются открытыми для физических и юридических лиц,для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01D18" w:rsidRPr="002132C3" w:rsidRDefault="00C01D18" w:rsidP="00FC232B">
      <w:pPr>
        <w:ind w:firstLine="709"/>
        <w:jc w:val="both"/>
      </w:pPr>
      <w:r w:rsidRPr="002132C3">
        <w:t xml:space="preserve">2. Возможность ознакомления с Правилами осуществляется через их официальное обнародование. </w:t>
      </w:r>
    </w:p>
    <w:p w:rsidR="00C01D18" w:rsidRPr="00FC25C8" w:rsidRDefault="00C01D18" w:rsidP="00FC232B">
      <w:pPr>
        <w:pStyle w:val="aa"/>
        <w:tabs>
          <w:tab w:val="left" w:pos="720"/>
        </w:tabs>
        <w:spacing w:after="0"/>
        <w:ind w:left="0"/>
        <w:jc w:val="both"/>
      </w:pPr>
      <w:r w:rsidRPr="00FC25C8">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w:t>
      </w:r>
      <w:r>
        <w:t>, Зарин</w:t>
      </w:r>
      <w:r w:rsidRPr="00FC25C8">
        <w:t>ского района</w:t>
      </w:r>
      <w:r>
        <w:t xml:space="preserve">, </w:t>
      </w:r>
      <w:r w:rsidR="00661FCD">
        <w:t>Гриши</w:t>
      </w:r>
      <w:r>
        <w:t>нского сельсовета</w:t>
      </w:r>
      <w:r w:rsidRPr="00FC25C8">
        <w:t xml:space="preserve">. </w:t>
      </w:r>
    </w:p>
    <w:p w:rsidR="00C01D18" w:rsidRPr="00093803" w:rsidRDefault="00C01D18" w:rsidP="00FC25C8">
      <w:pPr>
        <w:pStyle w:val="aa"/>
        <w:spacing w:after="0"/>
        <w:ind w:left="0" w:firstLine="708"/>
        <w:jc w:val="both"/>
      </w:pPr>
      <w:r w:rsidRPr="00FC25C8">
        <w:t>4. Нормативные</w:t>
      </w:r>
      <w:r>
        <w:t xml:space="preserve">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01D18" w:rsidRPr="00093803" w:rsidRDefault="00C01D18" w:rsidP="00567BED">
      <w:pPr>
        <w:spacing w:before="100" w:beforeAutospacing="1" w:after="100" w:afterAutospacing="1"/>
        <w:ind w:firstLine="709"/>
        <w:jc w:val="center"/>
        <w:outlineLvl w:val="1"/>
        <w:rPr>
          <w:b/>
          <w:bCs/>
          <w:color w:val="000000"/>
        </w:rPr>
      </w:pPr>
      <w:bookmarkStart w:id="44" w:name="_Toc282347511"/>
      <w:bookmarkStart w:id="45" w:name="_Toc321209548"/>
      <w:bookmarkStart w:id="46" w:name="_Toc339819794"/>
      <w:bookmarkStart w:id="47" w:name="_Toc446023195"/>
      <w:bookmarkStart w:id="48" w:name="_Toc496707798"/>
      <w:bookmarkStart w:id="49" w:name="_Toc61008828"/>
      <w:r w:rsidRPr="00251974">
        <w:rPr>
          <w:b/>
          <w:bCs/>
          <w:color w:val="000000"/>
        </w:rPr>
        <w:t xml:space="preserve">Глава 2. </w:t>
      </w:r>
      <w:bookmarkEnd w:id="44"/>
      <w:bookmarkEnd w:id="45"/>
      <w:bookmarkEnd w:id="46"/>
      <w:bookmarkEnd w:id="47"/>
      <w:r w:rsidR="00137012" w:rsidRPr="002E2B92">
        <w:rPr>
          <w:b/>
          <w:bCs/>
          <w:color w:val="000000"/>
        </w:rPr>
        <w:t>Регулирование землепользования и застройки органами местного самоуправления</w:t>
      </w:r>
      <w:bookmarkEnd w:id="48"/>
      <w:bookmarkEnd w:id="49"/>
    </w:p>
    <w:p w:rsidR="00C01D18" w:rsidRPr="003203DC" w:rsidRDefault="00C01D18" w:rsidP="00567BED">
      <w:pPr>
        <w:spacing w:before="100" w:beforeAutospacing="1" w:after="100" w:afterAutospacing="1"/>
        <w:ind w:firstLine="720"/>
        <w:jc w:val="center"/>
        <w:outlineLvl w:val="2"/>
      </w:pPr>
      <w:bookmarkStart w:id="50" w:name="_Toc321209549"/>
      <w:bookmarkStart w:id="51" w:name="_Toc339819795"/>
      <w:bookmarkStart w:id="52" w:name="_Toc379293252"/>
      <w:bookmarkStart w:id="53" w:name="_Toc380051122"/>
      <w:bookmarkStart w:id="54" w:name="_Toc436510663"/>
      <w:bookmarkStart w:id="55" w:name="_Toc437587875"/>
      <w:bookmarkStart w:id="56" w:name="_Toc446023196"/>
      <w:bookmarkStart w:id="57" w:name="_Toc496707799"/>
      <w:bookmarkStart w:id="58" w:name="_Toc282347512"/>
      <w:bookmarkStart w:id="59" w:name="_Toc282347528"/>
      <w:bookmarkStart w:id="60" w:name="_Toc321209568"/>
      <w:bookmarkStart w:id="61" w:name="_Toc61008829"/>
      <w:r w:rsidRPr="003203DC">
        <w:rPr>
          <w:b/>
          <w:bCs/>
        </w:rPr>
        <w:t xml:space="preserve">Статья </w:t>
      </w:r>
      <w:r w:rsidR="00117DDD">
        <w:rPr>
          <w:b/>
          <w:bCs/>
        </w:rPr>
        <w:t>5</w:t>
      </w:r>
      <w:r w:rsidRPr="003203DC">
        <w:rPr>
          <w:b/>
          <w:bCs/>
        </w:rPr>
        <w:t>.</w:t>
      </w:r>
      <w:bookmarkEnd w:id="50"/>
      <w:bookmarkEnd w:id="51"/>
      <w:r w:rsidRPr="003203DC">
        <w:rPr>
          <w:b/>
          <w:bCs/>
        </w:rPr>
        <w:t>Субъекты отношений в области землепользования и застройки</w:t>
      </w:r>
      <w:bookmarkEnd w:id="52"/>
      <w:bookmarkEnd w:id="53"/>
      <w:bookmarkEnd w:id="54"/>
      <w:bookmarkEnd w:id="55"/>
      <w:bookmarkEnd w:id="56"/>
      <w:bookmarkEnd w:id="57"/>
      <w:bookmarkEnd w:id="61"/>
    </w:p>
    <w:p w:rsidR="00326B76" w:rsidRPr="002E2B92" w:rsidRDefault="00326B76" w:rsidP="00326B76">
      <w:pPr>
        <w:ind w:firstLine="709"/>
        <w:jc w:val="both"/>
      </w:pPr>
      <w:bookmarkStart w:id="62" w:name="_Toc247603933"/>
      <w:bookmarkStart w:id="63" w:name="_Toc254100475"/>
      <w:bookmarkStart w:id="64" w:name="_Toc254253948"/>
      <w:bookmarkStart w:id="65" w:name="_Toc254255811"/>
      <w:bookmarkStart w:id="66" w:name="_Toc254269178"/>
      <w:bookmarkStart w:id="67" w:name="_Toc254863767"/>
      <w:bookmarkStart w:id="68" w:name="_Toc297206764"/>
      <w:bookmarkStart w:id="69" w:name="_Toc297206870"/>
      <w:bookmarkStart w:id="70" w:name="_Toc297207440"/>
      <w:bookmarkStart w:id="71" w:name="_Toc301859843"/>
      <w:bookmarkStart w:id="72" w:name="_Toc301861910"/>
      <w:bookmarkStart w:id="73" w:name="_Toc324859758"/>
      <w:bookmarkStart w:id="74" w:name="_Toc340580353"/>
      <w:bookmarkStart w:id="75" w:name="_Toc340580572"/>
      <w:bookmarkStart w:id="76" w:name="_Toc379293253"/>
      <w:bookmarkStart w:id="77" w:name="_Toc436510664"/>
      <w:bookmarkStart w:id="78" w:name="_Toc437587876"/>
      <w:bookmarkStart w:id="79" w:name="_Toc446023197"/>
      <w:r w:rsidRPr="002E2B92">
        <w:t>1. Субъектами градостроительных отношений являются:</w:t>
      </w:r>
    </w:p>
    <w:p w:rsidR="00326B76" w:rsidRPr="002E2B92" w:rsidRDefault="00326B76" w:rsidP="00326B76">
      <w:pPr>
        <w:autoSpaceDE w:val="0"/>
        <w:autoSpaceDN w:val="0"/>
        <w:adjustRightInd w:val="0"/>
        <w:ind w:firstLine="709"/>
        <w:jc w:val="both"/>
      </w:pPr>
      <w:r w:rsidRPr="002E2B92">
        <w:t>1) Российская Федерация;</w:t>
      </w:r>
    </w:p>
    <w:p w:rsidR="00326B76" w:rsidRPr="002E2B92" w:rsidRDefault="00326B76" w:rsidP="00326B76">
      <w:pPr>
        <w:autoSpaceDE w:val="0"/>
        <w:autoSpaceDN w:val="0"/>
        <w:adjustRightInd w:val="0"/>
        <w:ind w:firstLine="709"/>
        <w:jc w:val="both"/>
      </w:pPr>
      <w:r w:rsidRPr="002E2B92">
        <w:t>2) субъекты Российской Федерации;</w:t>
      </w:r>
    </w:p>
    <w:p w:rsidR="00326B76" w:rsidRPr="002E2B92" w:rsidRDefault="00326B76" w:rsidP="00326B76">
      <w:pPr>
        <w:autoSpaceDE w:val="0"/>
        <w:autoSpaceDN w:val="0"/>
        <w:adjustRightInd w:val="0"/>
        <w:ind w:firstLine="709"/>
        <w:jc w:val="both"/>
      </w:pPr>
      <w:r w:rsidRPr="002E2B92">
        <w:t>3) муниципальные образования;</w:t>
      </w:r>
    </w:p>
    <w:p w:rsidR="00326B76" w:rsidRPr="002E2B92" w:rsidRDefault="00326B76" w:rsidP="00326B76">
      <w:pPr>
        <w:ind w:firstLine="709"/>
        <w:jc w:val="both"/>
      </w:pPr>
      <w:r>
        <w:t>4</w:t>
      </w:r>
      <w:r w:rsidRPr="002E2B92">
        <w:t>) физические и юридические лица.</w:t>
      </w:r>
    </w:p>
    <w:p w:rsidR="00326B76" w:rsidRDefault="00326B76" w:rsidP="00326B76">
      <w:pPr>
        <w:ind w:firstLine="709"/>
        <w:jc w:val="both"/>
      </w:pPr>
      <w:r>
        <w:t>2</w:t>
      </w:r>
      <w:r w:rsidRPr="002E2B92">
        <w:t>.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17DDD" w:rsidRPr="002E2B92" w:rsidRDefault="00117DDD" w:rsidP="00B66905">
      <w:pPr>
        <w:pStyle w:val="afb"/>
        <w:spacing w:before="100" w:beforeAutospacing="1" w:after="100" w:afterAutospacing="1"/>
        <w:ind w:left="0" w:firstLine="0"/>
        <w:jc w:val="center"/>
        <w:outlineLvl w:val="2"/>
        <w:rPr>
          <w:sz w:val="24"/>
          <w:szCs w:val="24"/>
        </w:rPr>
      </w:pPr>
      <w:bookmarkStart w:id="80" w:name="_Toc380581530"/>
      <w:bookmarkStart w:id="81" w:name="_Toc392516662"/>
      <w:bookmarkStart w:id="82" w:name="_Toc400454209"/>
      <w:bookmarkStart w:id="83" w:name="_Toc410315187"/>
      <w:bookmarkStart w:id="84" w:name="_Toc475539431"/>
      <w:bookmarkStart w:id="85" w:name="_Toc482786482"/>
      <w:bookmarkStart w:id="86" w:name="_Toc494381192"/>
      <w:bookmarkStart w:id="87" w:name="_Toc496707800"/>
      <w:bookmarkStart w:id="88" w:name="_Toc61008830"/>
      <w:r w:rsidRPr="002E2B92">
        <w:rPr>
          <w:sz w:val="24"/>
          <w:szCs w:val="24"/>
        </w:rPr>
        <w:t xml:space="preserve">Статья 6. Органы местного самоуправления, осуществляющие регулирование землепользования и застройки на территории </w:t>
      </w:r>
      <w:bookmarkEnd w:id="80"/>
      <w:bookmarkEnd w:id="81"/>
      <w:bookmarkEnd w:id="82"/>
      <w:bookmarkEnd w:id="83"/>
      <w:r w:rsidRPr="002E2B92">
        <w:rPr>
          <w:color w:val="000000"/>
          <w:sz w:val="24"/>
          <w:szCs w:val="24"/>
        </w:rPr>
        <w:t xml:space="preserve">муниципального образования </w:t>
      </w:r>
      <w:r w:rsidR="00661FCD">
        <w:rPr>
          <w:sz w:val="24"/>
          <w:szCs w:val="24"/>
        </w:rPr>
        <w:t>Гриши</w:t>
      </w:r>
      <w:r>
        <w:rPr>
          <w:sz w:val="24"/>
          <w:szCs w:val="24"/>
        </w:rPr>
        <w:t>н</w:t>
      </w:r>
      <w:r w:rsidRPr="002E2B92">
        <w:rPr>
          <w:sz w:val="24"/>
          <w:szCs w:val="24"/>
        </w:rPr>
        <w:t>ский</w:t>
      </w:r>
      <w:r w:rsidRPr="002E2B92">
        <w:rPr>
          <w:color w:val="000000"/>
          <w:sz w:val="24"/>
          <w:szCs w:val="24"/>
        </w:rPr>
        <w:t xml:space="preserve"> сельсовет</w:t>
      </w:r>
      <w:bookmarkEnd w:id="84"/>
      <w:bookmarkEnd w:id="85"/>
      <w:bookmarkEnd w:id="86"/>
      <w:bookmarkEnd w:id="87"/>
      <w:bookmarkEnd w:id="88"/>
    </w:p>
    <w:p w:rsidR="00117DDD" w:rsidRPr="002E2B92" w:rsidRDefault="00117DDD" w:rsidP="00117DDD">
      <w:pPr>
        <w:pStyle w:val="Main"/>
        <w:rPr>
          <w:sz w:val="24"/>
          <w:szCs w:val="24"/>
        </w:rPr>
      </w:pPr>
      <w:r w:rsidRPr="002E2B92">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17DDD" w:rsidRPr="002E2B92" w:rsidRDefault="00117DDD" w:rsidP="00117DDD">
      <w:pPr>
        <w:pStyle w:val="Main"/>
        <w:rPr>
          <w:sz w:val="24"/>
          <w:szCs w:val="24"/>
        </w:rPr>
      </w:pPr>
      <w:r w:rsidRPr="002E2B92">
        <w:rPr>
          <w:sz w:val="24"/>
          <w:szCs w:val="24"/>
        </w:rPr>
        <w:t xml:space="preserve">1) органы местного самоуправления </w:t>
      </w:r>
      <w:r w:rsidRPr="002E2B92">
        <w:rPr>
          <w:color w:val="000000"/>
          <w:sz w:val="24"/>
          <w:szCs w:val="24"/>
        </w:rPr>
        <w:t>Заринского</w:t>
      </w:r>
      <w:r w:rsidRPr="002E2B92">
        <w:rPr>
          <w:sz w:val="24"/>
          <w:szCs w:val="24"/>
        </w:rPr>
        <w:t xml:space="preserve"> района Алтайского края;</w:t>
      </w:r>
    </w:p>
    <w:p w:rsidR="00117DDD" w:rsidRPr="002E2B92" w:rsidRDefault="00117DDD" w:rsidP="00117DDD">
      <w:pPr>
        <w:pStyle w:val="Main"/>
        <w:rPr>
          <w:sz w:val="24"/>
          <w:szCs w:val="24"/>
        </w:rPr>
      </w:pPr>
      <w:r w:rsidRPr="002E2B92">
        <w:rPr>
          <w:sz w:val="24"/>
          <w:szCs w:val="24"/>
        </w:rPr>
        <w:lastRenderedPageBreak/>
        <w:t xml:space="preserve">2) органы местного самоуправления муниципального образования </w:t>
      </w:r>
      <w:r w:rsidR="00661FCD">
        <w:rPr>
          <w:sz w:val="24"/>
          <w:szCs w:val="24"/>
        </w:rPr>
        <w:t>Гриши</w:t>
      </w:r>
      <w:r w:rsidRPr="002E2B92">
        <w:rPr>
          <w:sz w:val="24"/>
          <w:szCs w:val="24"/>
        </w:rPr>
        <w:t>нский сельсовет Заринского района Алтайского края;</w:t>
      </w:r>
    </w:p>
    <w:p w:rsidR="00117DDD" w:rsidRDefault="00117DDD" w:rsidP="00117DDD">
      <w:pPr>
        <w:pStyle w:val="Main"/>
        <w:rPr>
          <w:sz w:val="24"/>
          <w:szCs w:val="24"/>
        </w:rPr>
      </w:pPr>
      <w:r w:rsidRPr="002E2B92">
        <w:rPr>
          <w:sz w:val="24"/>
          <w:szCs w:val="24"/>
        </w:rPr>
        <w:t>3) иные уполномоченные органы.</w:t>
      </w:r>
    </w:p>
    <w:p w:rsidR="00B66905" w:rsidRDefault="00B66905" w:rsidP="00B66905">
      <w:pPr>
        <w:widowControl w:val="0"/>
        <w:ind w:firstLine="709"/>
        <w:jc w:val="both"/>
      </w:pPr>
      <w:r w:rsidRPr="00574BE3">
        <w:t>2. 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rsidR="00117DDD" w:rsidRPr="002E2B92" w:rsidRDefault="00117DDD" w:rsidP="00117DDD">
      <w:pPr>
        <w:pStyle w:val="afb"/>
        <w:spacing w:before="100" w:beforeAutospacing="1" w:after="100" w:afterAutospacing="1"/>
        <w:ind w:left="0" w:firstLine="720"/>
        <w:jc w:val="center"/>
        <w:outlineLvl w:val="2"/>
        <w:rPr>
          <w:sz w:val="24"/>
          <w:szCs w:val="24"/>
        </w:rPr>
      </w:pPr>
      <w:bookmarkStart w:id="89" w:name="_Toc482786483"/>
      <w:bookmarkStart w:id="90" w:name="_Toc494381193"/>
      <w:bookmarkStart w:id="91" w:name="_Toc496707801"/>
      <w:bookmarkStart w:id="92" w:name="sub_8019"/>
      <w:bookmarkStart w:id="93" w:name="_Toc61008831"/>
      <w:bookmarkEnd w:id="5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E2B92">
        <w:rPr>
          <w:sz w:val="24"/>
          <w:szCs w:val="24"/>
        </w:rPr>
        <w:t xml:space="preserve">Статья 7. </w:t>
      </w:r>
      <w:bookmarkStart w:id="94" w:name="_Toc372102639"/>
      <w:r w:rsidRPr="002E2B92">
        <w:rPr>
          <w:sz w:val="24"/>
          <w:szCs w:val="24"/>
        </w:rPr>
        <w:t>Полномочия органов местного самоуправления, в области землепользования и застройки</w:t>
      </w:r>
      <w:bookmarkEnd w:id="94"/>
      <w:r w:rsidRPr="002E2B92">
        <w:rPr>
          <w:sz w:val="24"/>
          <w:szCs w:val="24"/>
        </w:rPr>
        <w:t>.</w:t>
      </w:r>
      <w:bookmarkEnd w:id="89"/>
      <w:bookmarkEnd w:id="90"/>
      <w:bookmarkEnd w:id="91"/>
      <w:bookmarkEnd w:id="93"/>
    </w:p>
    <w:p w:rsidR="00B66905" w:rsidRPr="002E2B92" w:rsidRDefault="00B66905" w:rsidP="00B66905">
      <w:pPr>
        <w:pStyle w:val="Main"/>
        <w:rPr>
          <w:sz w:val="24"/>
          <w:szCs w:val="24"/>
        </w:rPr>
      </w:pPr>
      <w:r w:rsidRPr="002E2B92">
        <w:rPr>
          <w:sz w:val="24"/>
          <w:szCs w:val="24"/>
        </w:rPr>
        <w:t xml:space="preserve">1. </w:t>
      </w:r>
      <w:r w:rsidRPr="00E93C8F">
        <w:rPr>
          <w:sz w:val="24"/>
          <w:szCs w:val="24"/>
        </w:rPr>
        <w:t xml:space="preserve">К вопросам местного </w:t>
      </w:r>
      <w:r w:rsidRPr="0015639E">
        <w:rPr>
          <w:sz w:val="24"/>
          <w:szCs w:val="24"/>
        </w:rPr>
        <w:t>значения муниципального района в области</w:t>
      </w:r>
      <w:r w:rsidRPr="00E93C8F">
        <w:rPr>
          <w:sz w:val="24"/>
          <w:szCs w:val="24"/>
        </w:rPr>
        <w:t xml:space="preserve"> землепользования и застройки в соответствии с</w:t>
      </w:r>
      <w:r w:rsidRPr="00E93C8F">
        <w:rPr>
          <w:bCs/>
          <w:sz w:val="24"/>
          <w:szCs w:val="24"/>
        </w:rPr>
        <w:t xml:space="preserve"> Федеральным законом № 131-ФЗ от 06.10.2003 г. </w:t>
      </w:r>
      <w:r w:rsidRPr="00E93C8F">
        <w:rPr>
          <w:sz w:val="24"/>
          <w:szCs w:val="24"/>
        </w:rPr>
        <w:t>«Об общих принципах организации местного самоуправления в Российской Федерации»</w:t>
      </w:r>
      <w:r w:rsidRPr="00E93C8F">
        <w:rPr>
          <w:bCs/>
          <w:sz w:val="24"/>
          <w:szCs w:val="24"/>
        </w:rPr>
        <w:t xml:space="preserve"> </w:t>
      </w:r>
      <w:r w:rsidRPr="00E93C8F">
        <w:rPr>
          <w:sz w:val="24"/>
          <w:szCs w:val="24"/>
        </w:rPr>
        <w:t>относятся: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1) утверждение правил землепользования и застройки;</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осуществление муниципального земельного контроля в границах муниципального образования;</w:t>
      </w:r>
    </w:p>
    <w:p w:rsidR="00B66905" w:rsidRPr="00FB2C92"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w:t>
      </w:r>
      <w:r w:rsidRPr="00FB2C92">
        <w:rPr>
          <w:rFonts w:ascii="Times New Roman" w:hAnsi="Times New Roman"/>
          <w:sz w:val="24"/>
          <w:szCs w:val="24"/>
        </w:rPr>
        <w:t>осмотров нарушений;</w:t>
      </w:r>
    </w:p>
    <w:p w:rsidR="00B66905" w:rsidRPr="00FB2C92" w:rsidRDefault="00B66905" w:rsidP="00B66905">
      <w:pPr>
        <w:pStyle w:val="ConsPlusNormal"/>
        <w:widowControl/>
        <w:ind w:firstLine="709"/>
        <w:jc w:val="both"/>
        <w:rPr>
          <w:rFonts w:ascii="Times New Roman" w:hAnsi="Times New Roman"/>
          <w:sz w:val="24"/>
          <w:szCs w:val="24"/>
        </w:rPr>
      </w:pPr>
      <w:r w:rsidRPr="00FB2C92">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66905" w:rsidRPr="00AB1455" w:rsidRDefault="00B66905" w:rsidP="00B66905">
      <w:pPr>
        <w:pStyle w:val="ConsPlusNormal"/>
        <w:widowControl/>
        <w:ind w:firstLine="709"/>
        <w:jc w:val="both"/>
        <w:rPr>
          <w:rFonts w:ascii="Times New Roman" w:hAnsi="Times New Roman"/>
          <w:sz w:val="24"/>
          <w:szCs w:val="24"/>
        </w:rPr>
      </w:pPr>
      <w:r w:rsidRPr="00FB2C92">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w:t>
      </w:r>
      <w:r w:rsidRPr="00AB1455">
        <w:rPr>
          <w:rFonts w:ascii="Times New Roman" w:hAnsi="Times New Roman"/>
          <w:sz w:val="24"/>
          <w:szCs w:val="24"/>
        </w:rPr>
        <w:t xml:space="preserve">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AB1455">
        <w:rPr>
          <w:rFonts w:ascii="Times New Roman" w:hAnsi="Times New Roman"/>
          <w:sz w:val="24"/>
          <w:szCs w:val="24"/>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w:t>
      </w:r>
      <w:r w:rsidRPr="00E93C8F">
        <w:rPr>
          <w:rFonts w:ascii="Times New Roman" w:hAnsi="Times New Roman"/>
          <w:sz w:val="24"/>
          <w:szCs w:val="24"/>
        </w:rPr>
        <w:t>Градостроительным кодексом РФ</w:t>
      </w:r>
      <w:r w:rsidRPr="00AB1455">
        <w:rPr>
          <w:rFonts w:ascii="Times New Roman" w:hAnsi="Times New Roman"/>
          <w:sz w:val="24"/>
          <w:szCs w:val="24"/>
        </w:rPr>
        <w:t>;</w:t>
      </w:r>
    </w:p>
    <w:p w:rsidR="00B66905" w:rsidRPr="00E93C8F" w:rsidRDefault="00B66905" w:rsidP="00B66905">
      <w:pPr>
        <w:ind w:firstLine="709"/>
        <w:jc w:val="both"/>
      </w:pPr>
      <w:r w:rsidRPr="00E93C8F">
        <w:t>2.</w:t>
      </w:r>
      <w:r w:rsidRPr="00E93C8F">
        <w:rPr>
          <w:bCs/>
        </w:rPr>
        <w:t xml:space="preserve"> Градостроительный кодекс РФ (Статья 8)</w:t>
      </w:r>
      <w:r w:rsidRPr="00E93C8F">
        <w:t xml:space="preserve"> предусматривает следующие полномочия органов местного самоуправления сельского поселения в области землепользования и застройки: </w:t>
      </w:r>
    </w:p>
    <w:p w:rsidR="00B66905" w:rsidRPr="00E93C8F" w:rsidRDefault="00B66905" w:rsidP="00B66905">
      <w:pPr>
        <w:ind w:firstLine="709"/>
        <w:jc w:val="both"/>
      </w:pPr>
      <w:r w:rsidRPr="00E93C8F">
        <w:t>1) утверждение правил землепользования и застройки поселени</w:t>
      </w:r>
      <w:r>
        <w:t>я</w:t>
      </w:r>
      <w:r w:rsidRPr="00E93C8F">
        <w:t>;</w:t>
      </w:r>
    </w:p>
    <w:p w:rsidR="00B66905" w:rsidRPr="00E93C8F" w:rsidRDefault="00B66905" w:rsidP="00B66905">
      <w:pPr>
        <w:ind w:firstLine="709"/>
        <w:jc w:val="both"/>
      </w:pPr>
      <w:r w:rsidRPr="00E93C8F">
        <w:t>2) утверждение документации по планировке территории в случаях, предусмотренных Градостроительным кодексом РФ;</w:t>
      </w:r>
    </w:p>
    <w:p w:rsidR="00B66905" w:rsidRPr="00E93C8F" w:rsidRDefault="00B66905" w:rsidP="00B66905">
      <w:pPr>
        <w:ind w:firstLine="709"/>
        <w:jc w:val="both"/>
      </w:pPr>
      <w:r w:rsidRPr="00E93C8F">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t>я</w:t>
      </w:r>
      <w:r w:rsidRPr="00E93C8F">
        <w:t>;</w:t>
      </w:r>
    </w:p>
    <w:p w:rsidR="00B66905" w:rsidRPr="00E93C8F" w:rsidRDefault="00B66905" w:rsidP="00B66905">
      <w:pPr>
        <w:ind w:firstLine="709"/>
        <w:jc w:val="both"/>
      </w:pPr>
      <w:r w:rsidRPr="00E93C8F">
        <w:t>4) направление уведомлений, предусмотренных пунктом 2 части 7, пунктом 3 части 8 статьи 51</w:t>
      </w:r>
      <w:r>
        <w:t>.1</w:t>
      </w:r>
      <w:r w:rsidRPr="00E93C8F">
        <w:t xml:space="preserve"> и пунктом 5 части 19 статьи 55 Градостроительн</w:t>
      </w:r>
      <w:r>
        <w:t>ого</w:t>
      </w:r>
      <w:r w:rsidRPr="00E93C8F">
        <w:t xml:space="preserve"> кодекс</w:t>
      </w:r>
      <w:r>
        <w:t>а</w:t>
      </w:r>
      <w:r w:rsidRPr="00E93C8F">
        <w:t xml:space="preserve">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w:t>
      </w:r>
      <w:r w:rsidRPr="00E93C8F">
        <w:t xml:space="preserve"> поселени</w:t>
      </w:r>
      <w:r>
        <w:t>я</w:t>
      </w:r>
      <w:r w:rsidRPr="00E93C8F">
        <w:t>;</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принятие решений о развитии застроенных территорий;</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B66905" w:rsidRPr="00E93C8F" w:rsidRDefault="00B66905" w:rsidP="00B66905">
      <w:pPr>
        <w:ind w:firstLine="709"/>
        <w:jc w:val="both"/>
      </w:pPr>
      <w:r w:rsidRPr="00E93C8F">
        <w:t>7)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66905" w:rsidRPr="00E93C8F" w:rsidRDefault="00B66905" w:rsidP="00B66905">
      <w:pPr>
        <w:ind w:firstLine="709"/>
        <w:jc w:val="both"/>
      </w:pPr>
      <w:r w:rsidRPr="00E93C8F">
        <w:t>8) принятие решения о комплексном развитии территории по инициативе органа местного самоуправления;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9)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w:t>
      </w:r>
      <w:r w:rsidRPr="00E93C8F">
        <w:rPr>
          <w:rFonts w:ascii="Times New Roman" w:hAnsi="Times New Roman"/>
          <w:sz w:val="24"/>
          <w:szCs w:val="24"/>
        </w:rPr>
        <w:lastRenderedPageBreak/>
        <w:t>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66905" w:rsidRPr="002E2B92"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2E2B92">
        <w:rPr>
          <w:rFonts w:ascii="Times New Roman" w:hAnsi="Times New Roman"/>
          <w:sz w:val="24"/>
          <w:szCs w:val="24"/>
        </w:rPr>
        <w:t>.</w:t>
      </w:r>
    </w:p>
    <w:p w:rsidR="00C01D18" w:rsidRPr="003203DC" w:rsidRDefault="00C01D18" w:rsidP="009A7E89">
      <w:pPr>
        <w:ind w:firstLine="720"/>
        <w:jc w:val="both"/>
      </w:pPr>
    </w:p>
    <w:p w:rsidR="00C01D18" w:rsidRPr="003203DC" w:rsidRDefault="00C01D18" w:rsidP="009A7E89">
      <w:pPr>
        <w:ind w:firstLine="720"/>
        <w:jc w:val="center"/>
        <w:outlineLvl w:val="2"/>
        <w:rPr>
          <w:b/>
          <w:bCs/>
        </w:rPr>
      </w:pPr>
      <w:bookmarkStart w:id="95" w:name="_Toc282347515"/>
      <w:bookmarkStart w:id="96" w:name="_Toc437587877"/>
      <w:bookmarkStart w:id="97" w:name="_Toc446023198"/>
      <w:bookmarkStart w:id="98" w:name="_Toc496707802"/>
      <w:bookmarkStart w:id="99" w:name="_Toc61008832"/>
      <w:bookmarkEnd w:id="92"/>
      <w:r w:rsidRPr="003203DC">
        <w:rPr>
          <w:b/>
          <w:bCs/>
        </w:rPr>
        <w:t>Статья 8.Комиссия по подготовке проекта Правил землепользования и застройки</w:t>
      </w:r>
      <w:bookmarkEnd w:id="95"/>
      <w:bookmarkEnd w:id="96"/>
      <w:bookmarkEnd w:id="97"/>
      <w:bookmarkEnd w:id="98"/>
      <w:bookmarkEnd w:id="99"/>
    </w:p>
    <w:p w:rsidR="00C01D18" w:rsidRPr="003203DC" w:rsidRDefault="00C01D18" w:rsidP="009A7E89">
      <w:pPr>
        <w:ind w:firstLine="708"/>
        <w:jc w:val="both"/>
        <w:outlineLvl w:val="2"/>
      </w:pPr>
    </w:p>
    <w:p w:rsidR="002A21B6" w:rsidRPr="00574BE3" w:rsidRDefault="002A21B6" w:rsidP="002A21B6">
      <w:pPr>
        <w:ind w:firstLine="709"/>
        <w:jc w:val="both"/>
      </w:pPr>
      <w:bookmarkStart w:id="100" w:name="_Toc282347516"/>
      <w:bookmarkStart w:id="101" w:name="_Toc496707803"/>
      <w:bookmarkStart w:id="102" w:name="_Toc437587878"/>
      <w:bookmarkStart w:id="103" w:name="_Toc446023199"/>
      <w:r w:rsidRPr="00574BE3">
        <w:t>1.</w:t>
      </w:r>
      <w:r w:rsidRPr="00574BE3">
        <w:rPr>
          <w:b/>
        </w:rPr>
        <w:t xml:space="preserve"> </w:t>
      </w:r>
      <w:r w:rsidRPr="00574BE3">
        <w:t xml:space="preserve">Комиссия по подготовке проекта Правил землепользования и застройки является постоянно действующей. </w:t>
      </w:r>
    </w:p>
    <w:p w:rsidR="002A21B6" w:rsidRPr="00574BE3" w:rsidRDefault="002A21B6" w:rsidP="002A21B6">
      <w:pPr>
        <w:ind w:firstLine="709"/>
        <w:jc w:val="both"/>
      </w:pPr>
      <w:r w:rsidRPr="00574BE3">
        <w:t>2.</w:t>
      </w:r>
      <w:r w:rsidRPr="00574BE3">
        <w:rPr>
          <w:b/>
        </w:rPr>
        <w:t xml:space="preserve"> </w:t>
      </w:r>
      <w:r w:rsidRPr="00574BE3">
        <w:t xml:space="preserve">Состав Комиссии и порядок ее деятельности утверждаются в соответствии с Уставом муниципального района, Уставом сельского поселения, Законом Алтайского края «О градостроительной деятельности на территории Алтайского края», Градостроительным кодексом и настоящими Правилами. </w:t>
      </w:r>
    </w:p>
    <w:p w:rsidR="002A21B6" w:rsidRPr="00574BE3" w:rsidRDefault="002A21B6" w:rsidP="002A21B6">
      <w:pPr>
        <w:pStyle w:val="afff0"/>
        <w:tabs>
          <w:tab w:val="left" w:pos="1134"/>
        </w:tabs>
        <w:ind w:firstLine="709"/>
        <w:jc w:val="both"/>
      </w:pPr>
      <w:r w:rsidRPr="00574BE3">
        <w:t>3. Основные функции Комиссии:</w:t>
      </w:r>
    </w:p>
    <w:p w:rsidR="002A21B6" w:rsidRPr="00574BE3" w:rsidRDefault="002A21B6" w:rsidP="002A21B6">
      <w:pPr>
        <w:pStyle w:val="15"/>
        <w:numPr>
          <w:ilvl w:val="0"/>
          <w:numId w:val="37"/>
        </w:numPr>
        <w:tabs>
          <w:tab w:val="left" w:pos="1080"/>
        </w:tabs>
        <w:ind w:left="0" w:firstLine="709"/>
        <w:jc w:val="both"/>
      </w:pPr>
      <w:r w:rsidRPr="00574BE3">
        <w:t>организация разработки проекта правил землепользования и застройки;</w:t>
      </w:r>
    </w:p>
    <w:p w:rsidR="002A21B6" w:rsidRPr="00574BE3" w:rsidRDefault="002A21B6" w:rsidP="002A21B6">
      <w:pPr>
        <w:pStyle w:val="15"/>
        <w:numPr>
          <w:ilvl w:val="0"/>
          <w:numId w:val="37"/>
        </w:numPr>
        <w:tabs>
          <w:tab w:val="left" w:pos="1080"/>
        </w:tabs>
        <w:ind w:left="0" w:firstLine="709"/>
        <w:jc w:val="both"/>
      </w:pPr>
      <w:r w:rsidRPr="00574BE3">
        <w:t>рассмотрение предложений заинтересованных лиц о необходимости внесения изменений в Правила;</w:t>
      </w:r>
    </w:p>
    <w:p w:rsidR="002A21B6" w:rsidRPr="00574BE3" w:rsidRDefault="002A21B6" w:rsidP="002A21B6">
      <w:pPr>
        <w:pStyle w:val="afff0"/>
        <w:numPr>
          <w:ilvl w:val="0"/>
          <w:numId w:val="37"/>
        </w:numPr>
        <w:tabs>
          <w:tab w:val="left" w:pos="1080"/>
        </w:tabs>
        <w:ind w:left="0" w:firstLine="709"/>
        <w:jc w:val="both"/>
      </w:pPr>
      <w:r w:rsidRPr="00574BE3">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2A21B6" w:rsidRPr="00574BE3" w:rsidRDefault="002A21B6" w:rsidP="002A21B6">
      <w:pPr>
        <w:pStyle w:val="afff0"/>
        <w:numPr>
          <w:ilvl w:val="0"/>
          <w:numId w:val="37"/>
        </w:numPr>
        <w:tabs>
          <w:tab w:val="left" w:pos="1080"/>
        </w:tabs>
        <w:ind w:left="0" w:firstLine="709"/>
        <w:jc w:val="both"/>
      </w:pPr>
      <w:r w:rsidRPr="00574BE3">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A21B6" w:rsidRPr="00574BE3" w:rsidRDefault="002A21B6" w:rsidP="002A21B6">
      <w:pPr>
        <w:pStyle w:val="afff0"/>
        <w:numPr>
          <w:ilvl w:val="0"/>
          <w:numId w:val="37"/>
        </w:numPr>
        <w:tabs>
          <w:tab w:val="left" w:pos="1080"/>
        </w:tabs>
        <w:ind w:left="0" w:firstLine="709"/>
        <w:jc w:val="both"/>
      </w:pPr>
      <w:r w:rsidRPr="00574BE3">
        <w:t xml:space="preserve"> проведение общественных обсуждений или публичных слушаний:</w:t>
      </w:r>
    </w:p>
    <w:p w:rsidR="002A21B6" w:rsidRPr="00574BE3" w:rsidRDefault="002A21B6" w:rsidP="002A21B6">
      <w:pPr>
        <w:pStyle w:val="afff0"/>
        <w:tabs>
          <w:tab w:val="left" w:pos="1080"/>
        </w:tabs>
        <w:ind w:firstLine="709"/>
        <w:jc w:val="both"/>
      </w:pPr>
      <w:r w:rsidRPr="00574BE3">
        <w:t>- по проекту правил землепользования и застройки;</w:t>
      </w:r>
    </w:p>
    <w:p w:rsidR="002A21B6" w:rsidRPr="00574BE3" w:rsidRDefault="002A21B6" w:rsidP="002A21B6">
      <w:pPr>
        <w:pStyle w:val="afff0"/>
        <w:tabs>
          <w:tab w:val="left" w:pos="1080"/>
        </w:tabs>
        <w:ind w:firstLine="709"/>
        <w:jc w:val="both"/>
      </w:pPr>
      <w:r w:rsidRPr="00574BE3">
        <w:t>- по проекту о внесении изменений в правила землепользования и застройки;</w:t>
      </w:r>
    </w:p>
    <w:p w:rsidR="002A21B6" w:rsidRPr="00574BE3" w:rsidRDefault="002A21B6" w:rsidP="002A21B6">
      <w:pPr>
        <w:pStyle w:val="afff0"/>
        <w:tabs>
          <w:tab w:val="left" w:pos="1080"/>
        </w:tabs>
        <w:ind w:firstLine="709"/>
        <w:jc w:val="both"/>
      </w:pPr>
      <w:r w:rsidRPr="00574BE3">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2A21B6" w:rsidRPr="00574BE3" w:rsidRDefault="002A21B6" w:rsidP="002A21B6">
      <w:pPr>
        <w:pStyle w:val="afff0"/>
        <w:tabs>
          <w:tab w:val="left" w:pos="1080"/>
        </w:tabs>
        <w:ind w:firstLine="709"/>
        <w:jc w:val="both"/>
      </w:pPr>
      <w:r w:rsidRPr="00574BE3">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21B6" w:rsidRPr="002E2B92" w:rsidRDefault="002A21B6" w:rsidP="002A21B6">
      <w:pPr>
        <w:pStyle w:val="afff0"/>
        <w:ind w:firstLine="709"/>
        <w:jc w:val="both"/>
      </w:pPr>
      <w:r w:rsidRPr="00574BE3">
        <w:t>иные вопросы в соответствии с нормативными документами.</w:t>
      </w:r>
      <w:r w:rsidRPr="002E2B92">
        <w:t xml:space="preserve"> </w:t>
      </w:r>
    </w:p>
    <w:p w:rsidR="00C01D18" w:rsidRPr="003203DC" w:rsidRDefault="00C01D18" w:rsidP="009A7E89">
      <w:pPr>
        <w:spacing w:before="100" w:beforeAutospacing="1" w:after="100" w:afterAutospacing="1"/>
        <w:ind w:firstLine="720"/>
        <w:jc w:val="center"/>
        <w:outlineLvl w:val="1"/>
        <w:rPr>
          <w:b/>
          <w:bCs/>
        </w:rPr>
      </w:pPr>
      <w:bookmarkStart w:id="104" w:name="_Toc61008833"/>
      <w:r w:rsidRPr="003203DC">
        <w:rPr>
          <w:b/>
          <w:bCs/>
        </w:rPr>
        <w:t>Глава 3.</w:t>
      </w:r>
      <w:r w:rsidR="007246A6">
        <w:rPr>
          <w:b/>
          <w:bCs/>
        </w:rPr>
        <w:t>И</w:t>
      </w:r>
      <w:r w:rsidRPr="003203DC">
        <w:rPr>
          <w:b/>
          <w:bCs/>
        </w:rPr>
        <w:t>зменени</w:t>
      </w:r>
      <w:r w:rsidR="007246A6">
        <w:rPr>
          <w:b/>
          <w:bCs/>
        </w:rPr>
        <w:t>е</w:t>
      </w:r>
      <w:r w:rsidRPr="003203DC">
        <w:rPr>
          <w:b/>
          <w:bCs/>
        </w:rPr>
        <w:t xml:space="preserve"> видов разрешенного использования земельных участков и объектов капитального строительства</w:t>
      </w:r>
      <w:bookmarkEnd w:id="100"/>
      <w:bookmarkEnd w:id="101"/>
      <w:bookmarkEnd w:id="102"/>
      <w:bookmarkEnd w:id="103"/>
      <w:bookmarkEnd w:id="104"/>
    </w:p>
    <w:p w:rsidR="00C01D18" w:rsidRPr="003203DC" w:rsidRDefault="00C01D18" w:rsidP="009A7E89">
      <w:pPr>
        <w:spacing w:before="100" w:beforeAutospacing="1" w:after="100" w:afterAutospacing="1"/>
        <w:ind w:firstLine="720"/>
        <w:jc w:val="center"/>
        <w:outlineLvl w:val="2"/>
        <w:rPr>
          <w:b/>
          <w:bCs/>
        </w:rPr>
      </w:pPr>
      <w:bookmarkStart w:id="105" w:name="_Toc282347517"/>
      <w:bookmarkStart w:id="106" w:name="_Toc437587879"/>
      <w:bookmarkStart w:id="107" w:name="_Toc446023200"/>
      <w:bookmarkStart w:id="108" w:name="_Toc496707804"/>
      <w:bookmarkStart w:id="109" w:name="_Toc61008834"/>
      <w:r w:rsidRPr="003203DC">
        <w:rPr>
          <w:b/>
          <w:bCs/>
        </w:rPr>
        <w:t>Статья 9</w:t>
      </w:r>
      <w:r w:rsidRPr="00AC3394">
        <w:rPr>
          <w:b/>
          <w:bCs/>
        </w:rPr>
        <w:t>.</w:t>
      </w:r>
      <w:r w:rsidRPr="003203DC">
        <w:rPr>
          <w:b/>
          <w:bCs/>
        </w:rPr>
        <w:t>Порядок изменения видов разрешенного использования земельных участков и объектов капитального строительства</w:t>
      </w:r>
      <w:bookmarkEnd w:id="105"/>
      <w:bookmarkEnd w:id="106"/>
      <w:bookmarkEnd w:id="107"/>
      <w:bookmarkEnd w:id="108"/>
      <w:bookmarkEnd w:id="109"/>
    </w:p>
    <w:p w:rsidR="007246A6" w:rsidRPr="002E2B92" w:rsidRDefault="007246A6" w:rsidP="007246A6">
      <w:pPr>
        <w:pStyle w:val="ad"/>
        <w:widowControl w:val="0"/>
        <w:numPr>
          <w:ilvl w:val="0"/>
          <w:numId w:val="35"/>
        </w:numPr>
        <w:shd w:val="clear" w:color="auto" w:fill="FFFFFF"/>
        <w:tabs>
          <w:tab w:val="left" w:pos="993"/>
          <w:tab w:val="left" w:pos="1418"/>
        </w:tabs>
        <w:ind w:left="0" w:firstLine="709"/>
        <w:contextualSpacing/>
        <w:jc w:val="both"/>
        <w:textAlignment w:val="baseline"/>
        <w:rPr>
          <w:spacing w:val="2"/>
        </w:rPr>
      </w:pPr>
      <w:r w:rsidRPr="002E2B92">
        <w:rPr>
          <w:spacing w:val="2"/>
        </w:rPr>
        <w:t>Разрешенное использование земельных участков и объектов капитального строительства может быть следующих видов:  </w:t>
      </w:r>
    </w:p>
    <w:p w:rsidR="007246A6" w:rsidRPr="002E2B92" w:rsidRDefault="007246A6" w:rsidP="007246A6">
      <w:pPr>
        <w:pStyle w:val="ad"/>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основные виды разрешенного использования;</w:t>
      </w:r>
    </w:p>
    <w:p w:rsidR="007246A6" w:rsidRPr="002E2B92" w:rsidRDefault="007246A6" w:rsidP="007246A6">
      <w:pPr>
        <w:pStyle w:val="ad"/>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условно разрешенные виды использования;     </w:t>
      </w:r>
    </w:p>
    <w:p w:rsidR="007246A6" w:rsidRPr="002E2B92" w:rsidRDefault="007246A6" w:rsidP="007246A6">
      <w:pPr>
        <w:pStyle w:val="ad"/>
        <w:numPr>
          <w:ilvl w:val="0"/>
          <w:numId w:val="34"/>
        </w:numPr>
        <w:tabs>
          <w:tab w:val="left" w:pos="993"/>
          <w:tab w:val="left" w:pos="1418"/>
        </w:tabs>
        <w:ind w:left="0" w:firstLine="709"/>
        <w:contextualSpacing/>
        <w:jc w:val="both"/>
        <w:rPr>
          <w:spacing w:val="2"/>
        </w:rPr>
      </w:pPr>
      <w:r w:rsidRPr="002E2B92">
        <w:rPr>
          <w:spacing w:val="2"/>
        </w:rPr>
        <w:t xml:space="preserve">вспомогательные виды разрешенного использования, </w:t>
      </w:r>
      <w:r w:rsidRPr="002E2B92">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2E2B92">
        <w:rPr>
          <w:spacing w:val="2"/>
        </w:rPr>
        <w:t>.</w:t>
      </w:r>
    </w:p>
    <w:p w:rsidR="007246A6" w:rsidRPr="002E2B92" w:rsidRDefault="007246A6" w:rsidP="007246A6">
      <w:pPr>
        <w:widowControl w:val="0"/>
        <w:shd w:val="clear" w:color="auto" w:fill="FFFFFF"/>
        <w:ind w:firstLine="709"/>
        <w:jc w:val="both"/>
      </w:pPr>
      <w:r w:rsidRPr="002E2B92">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246A6" w:rsidRPr="002E2B92" w:rsidRDefault="007246A6" w:rsidP="007246A6">
      <w:pPr>
        <w:autoSpaceDE w:val="0"/>
        <w:autoSpaceDN w:val="0"/>
        <w:adjustRightInd w:val="0"/>
        <w:ind w:firstLine="709"/>
        <w:jc w:val="both"/>
      </w:pPr>
      <w:r w:rsidRPr="002E2B92">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2E2B92">
        <w:lastRenderedPageBreak/>
        <w:t xml:space="preserve">соответствии с </w:t>
      </w:r>
      <w:r w:rsidRPr="002E2B92">
        <w:rPr>
          <w:color w:val="000000"/>
        </w:rPr>
        <w:t>градостроительными регламентами</w:t>
      </w:r>
      <w:r w:rsidRPr="002E2B92">
        <w:t xml:space="preserve"> при условии соблюдения требований технических регламентов.</w:t>
      </w:r>
    </w:p>
    <w:p w:rsidR="007246A6" w:rsidRPr="002E2B92" w:rsidRDefault="007246A6" w:rsidP="007246A6">
      <w:pPr>
        <w:widowControl w:val="0"/>
        <w:shd w:val="clear" w:color="auto" w:fill="FFFFFF"/>
        <w:ind w:firstLine="709"/>
        <w:jc w:val="both"/>
        <w:rPr>
          <w:color w:val="FF00FF"/>
        </w:rPr>
      </w:pPr>
      <w:r w:rsidRPr="002E2B92">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01D18" w:rsidRPr="003203DC" w:rsidRDefault="007246A6" w:rsidP="007246A6">
      <w:pPr>
        <w:ind w:firstLine="851"/>
        <w:jc w:val="both"/>
      </w:pPr>
      <w:r w:rsidRPr="002E2B92">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C01D18" w:rsidRPr="003203DC">
        <w:t>.</w:t>
      </w:r>
    </w:p>
    <w:p w:rsidR="00C01D18" w:rsidRPr="003203DC" w:rsidRDefault="00C01D18" w:rsidP="009A7E89">
      <w:pPr>
        <w:spacing w:before="100" w:beforeAutospacing="1" w:after="100" w:afterAutospacing="1"/>
        <w:ind w:firstLine="720"/>
        <w:jc w:val="center"/>
        <w:outlineLvl w:val="2"/>
        <w:rPr>
          <w:b/>
          <w:bCs/>
        </w:rPr>
      </w:pPr>
      <w:bookmarkStart w:id="110" w:name="_Toc282347518"/>
      <w:bookmarkStart w:id="111" w:name="_Toc437587880"/>
      <w:bookmarkStart w:id="112" w:name="_Toc446023201"/>
      <w:bookmarkStart w:id="113" w:name="_Toc496707805"/>
      <w:bookmarkStart w:id="114" w:name="_Toc61008835"/>
      <w:r w:rsidRPr="003203DC">
        <w:rPr>
          <w:b/>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bookmarkEnd w:id="110"/>
      <w:bookmarkEnd w:id="111"/>
      <w:bookmarkEnd w:id="112"/>
      <w:bookmarkEnd w:id="113"/>
      <w:bookmarkEnd w:id="114"/>
    </w:p>
    <w:p w:rsidR="002A21B6" w:rsidRPr="002E2B92" w:rsidRDefault="002A21B6" w:rsidP="002A21B6">
      <w:pPr>
        <w:ind w:firstLine="708"/>
        <w:jc w:val="both"/>
      </w:pPr>
      <w:bookmarkStart w:id="115" w:name="_Toc437587881"/>
      <w:bookmarkStart w:id="116" w:name="_Toc446023202"/>
      <w:bookmarkStart w:id="117" w:name="_Toc496707806"/>
      <w:r w:rsidRPr="002E2B92">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Pr="00E71E7D">
        <w:rPr>
          <w:bCs/>
        </w:rPr>
        <w:t xml:space="preserve">, </w:t>
      </w:r>
      <w:r w:rsidRPr="00E71E7D">
        <w:t>административными регламентами</w:t>
      </w:r>
      <w:r w:rsidRPr="002E2B92">
        <w:t>.</w:t>
      </w:r>
    </w:p>
    <w:p w:rsidR="002A21B6" w:rsidRPr="00E71E7D" w:rsidRDefault="002A21B6" w:rsidP="002A21B6">
      <w:pPr>
        <w:autoSpaceDE w:val="0"/>
        <w:autoSpaceDN w:val="0"/>
        <w:adjustRightInd w:val="0"/>
        <w:ind w:firstLine="720"/>
        <w:jc w:val="both"/>
      </w:pPr>
      <w:bookmarkStart w:id="118" w:name="sub_3901"/>
      <w:r w:rsidRPr="00E71E7D">
        <w:t xml:space="preserve">2. </w:t>
      </w:r>
      <w:bookmarkStart w:id="119" w:name="sub_3902"/>
      <w:bookmarkStart w:id="120" w:name="sub_3908"/>
      <w:bookmarkEnd w:id="118"/>
      <w:r w:rsidRPr="00E71E7D">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E71E7D">
          <w:t>закона</w:t>
        </w:r>
      </w:hyperlink>
      <w:r w:rsidRPr="00E71E7D">
        <w:t xml:space="preserve"> от 6 апреля 2011 года N 63-ФЗ «Об электронной подписи» (далее - электронный документ, подписанный электронной подписью).</w:t>
      </w:r>
    </w:p>
    <w:p w:rsidR="002A21B6" w:rsidRPr="00E71E7D" w:rsidRDefault="002A21B6" w:rsidP="002A21B6">
      <w:pPr>
        <w:autoSpaceDE w:val="0"/>
        <w:autoSpaceDN w:val="0"/>
        <w:adjustRightInd w:val="0"/>
        <w:ind w:firstLine="720"/>
        <w:jc w:val="both"/>
      </w:pPr>
      <w:r w:rsidRPr="00E71E7D">
        <w:t xml:space="preserve">3. </w:t>
      </w:r>
      <w:bookmarkEnd w:id="119"/>
      <w:r w:rsidRPr="00E71E7D">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E71E7D">
        <w:rPr>
          <w:bCs/>
        </w:rPr>
        <w:t>Градостроительного кодекса РФ</w:t>
      </w:r>
      <w:r w:rsidRPr="00E71E7D">
        <w:t>, с учетом положений статьи 18 настоящих Правил.</w:t>
      </w:r>
    </w:p>
    <w:p w:rsidR="002A21B6" w:rsidRPr="00E71E7D" w:rsidRDefault="002A21B6" w:rsidP="002A21B6">
      <w:pPr>
        <w:keepNext/>
        <w:autoSpaceDE w:val="0"/>
        <w:ind w:firstLine="709"/>
        <w:jc w:val="both"/>
        <w:rPr>
          <w:b/>
          <w:bCs/>
        </w:rPr>
      </w:pPr>
      <w:r w:rsidRPr="00E71E7D">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A21B6" w:rsidRPr="00E71E7D" w:rsidRDefault="002A21B6" w:rsidP="002A21B6">
      <w:pPr>
        <w:autoSpaceDE w:val="0"/>
        <w:autoSpaceDN w:val="0"/>
        <w:adjustRightInd w:val="0"/>
        <w:ind w:firstLine="709"/>
        <w:jc w:val="both"/>
        <w:rPr>
          <w:color w:val="000000"/>
        </w:rPr>
      </w:pPr>
      <w:bookmarkStart w:id="121" w:name="sub_39010"/>
      <w:bookmarkEnd w:id="120"/>
      <w:r w:rsidRPr="00E71E7D">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bookmarkEnd w:id="121"/>
    <w:p w:rsidR="002A21B6" w:rsidRPr="00E71E7D" w:rsidRDefault="002A21B6" w:rsidP="002A21B6">
      <w:pPr>
        <w:autoSpaceDE w:val="0"/>
        <w:autoSpaceDN w:val="0"/>
        <w:adjustRightInd w:val="0"/>
        <w:ind w:firstLine="720"/>
        <w:jc w:val="both"/>
      </w:pPr>
      <w:r w:rsidRPr="00E71E7D">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21B6" w:rsidRPr="00E71E7D" w:rsidRDefault="002A21B6" w:rsidP="002A21B6">
      <w:pPr>
        <w:autoSpaceDE w:val="0"/>
        <w:autoSpaceDN w:val="0"/>
        <w:adjustRightInd w:val="0"/>
        <w:ind w:firstLine="720"/>
        <w:jc w:val="both"/>
      </w:pPr>
      <w:r w:rsidRPr="00E71E7D">
        <w:lastRenderedPageBreak/>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A21B6" w:rsidRPr="00E71E7D" w:rsidRDefault="002A21B6" w:rsidP="002A21B6">
      <w:pPr>
        <w:autoSpaceDE w:val="0"/>
        <w:autoSpaceDN w:val="0"/>
        <w:adjustRightInd w:val="0"/>
        <w:ind w:firstLine="720"/>
        <w:jc w:val="both"/>
      </w:pPr>
      <w:r w:rsidRPr="00E71E7D">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A21B6" w:rsidRPr="002E2B92" w:rsidRDefault="002A21B6" w:rsidP="002A21B6">
      <w:pPr>
        <w:autoSpaceDE w:val="0"/>
        <w:autoSpaceDN w:val="0"/>
        <w:adjustRightInd w:val="0"/>
        <w:ind w:firstLine="720"/>
        <w:jc w:val="both"/>
      </w:pPr>
      <w:r w:rsidRPr="00E71E7D">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2E2B92">
        <w:t>.</w:t>
      </w:r>
    </w:p>
    <w:p w:rsidR="00C01D18" w:rsidRPr="003203DC" w:rsidRDefault="00C01D18" w:rsidP="009A7E89">
      <w:pPr>
        <w:spacing w:before="100" w:beforeAutospacing="1" w:after="100" w:afterAutospacing="1"/>
        <w:ind w:firstLine="720"/>
        <w:jc w:val="center"/>
        <w:outlineLvl w:val="2"/>
        <w:rPr>
          <w:b/>
          <w:bCs/>
        </w:rPr>
      </w:pPr>
      <w:bookmarkStart w:id="122" w:name="_Toc61008836"/>
      <w:r w:rsidRPr="003203DC">
        <w:rPr>
          <w:b/>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5"/>
      <w:bookmarkEnd w:id="116"/>
      <w:bookmarkEnd w:id="117"/>
      <w:bookmarkEnd w:id="122"/>
    </w:p>
    <w:p w:rsidR="002A21B6" w:rsidRPr="00E71E7D" w:rsidRDefault="002A21B6" w:rsidP="002A21B6">
      <w:pPr>
        <w:widowControl w:val="0"/>
        <w:ind w:firstLine="709"/>
        <w:jc w:val="both"/>
        <w:rPr>
          <w:bCs/>
        </w:rPr>
      </w:pPr>
      <w:bookmarkStart w:id="123" w:name="sub_4001"/>
      <w:bookmarkStart w:id="124" w:name="sub_4007"/>
      <w:bookmarkStart w:id="125" w:name="_Toc496707807"/>
      <w:bookmarkStart w:id="126" w:name="_Toc282347519"/>
      <w:bookmarkStart w:id="127" w:name="_Toc437587882"/>
      <w:bookmarkStart w:id="128" w:name="_Toc446023203"/>
      <w:r w:rsidRPr="00E71E7D">
        <w:rPr>
          <w:bCs/>
        </w:rPr>
        <w:t xml:space="preserve">1. Предоставление разрешения на </w:t>
      </w:r>
      <w:r w:rsidRPr="00E71E7D">
        <w:t>отклонение от предельных параметров разрешенного строительства, реконструкции объектов капитального строительства</w:t>
      </w:r>
      <w:r w:rsidRPr="00E71E7D">
        <w:rPr>
          <w:bCs/>
        </w:rPr>
        <w:t xml:space="preserve"> осуществляется в порядке, предусмотренном статьей 40 Градостроительного кодекса РФ, </w:t>
      </w:r>
      <w:r w:rsidRPr="00E71E7D">
        <w:t>административными регламентами</w:t>
      </w:r>
      <w:r w:rsidRPr="00E71E7D">
        <w:rPr>
          <w:bCs/>
        </w:rPr>
        <w:t>.</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A21B6" w:rsidRPr="00E71E7D" w:rsidRDefault="002A21B6" w:rsidP="002A21B6">
      <w:pPr>
        <w:autoSpaceDE w:val="0"/>
        <w:autoSpaceDN w:val="0"/>
        <w:adjustRightInd w:val="0"/>
        <w:ind w:firstLine="709"/>
        <w:jc w:val="both"/>
      </w:pPr>
      <w:bookmarkStart w:id="129" w:name="sub_4002"/>
      <w:bookmarkEnd w:id="123"/>
      <w:r w:rsidRPr="00E71E7D">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21B6" w:rsidRPr="00E71E7D" w:rsidRDefault="002A21B6" w:rsidP="002A21B6">
      <w:pPr>
        <w:autoSpaceDE w:val="0"/>
        <w:autoSpaceDN w:val="0"/>
        <w:adjustRightInd w:val="0"/>
        <w:ind w:firstLine="720"/>
        <w:jc w:val="both"/>
      </w:pPr>
      <w:bookmarkStart w:id="130" w:name="sub_4003"/>
      <w:bookmarkEnd w:id="129"/>
      <w:r w:rsidRPr="00E71E7D">
        <w:lastRenderedPageBreak/>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A21B6" w:rsidRPr="00E71E7D" w:rsidRDefault="002A21B6" w:rsidP="002A21B6">
      <w:pPr>
        <w:autoSpaceDE w:val="0"/>
        <w:autoSpaceDN w:val="0"/>
        <w:adjustRightInd w:val="0"/>
        <w:ind w:firstLine="720"/>
        <w:jc w:val="both"/>
      </w:pPr>
      <w:bookmarkStart w:id="131" w:name="sub_4004"/>
      <w:bookmarkEnd w:id="130"/>
      <w:r w:rsidRPr="00E71E7D">
        <w:t xml:space="preserve">6. </w:t>
      </w:r>
      <w:bookmarkStart w:id="132" w:name="sub_4005"/>
      <w:bookmarkEnd w:id="131"/>
      <w:r w:rsidRPr="00E71E7D">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Pr="00E71E7D">
        <w:rPr>
          <w:bCs/>
        </w:rPr>
        <w:t xml:space="preserve">Градостроительного кодекса РФ, </w:t>
      </w:r>
      <w:r w:rsidRPr="00E71E7D">
        <w:t xml:space="preserve">с учетом положений статьи 39 </w:t>
      </w:r>
      <w:r w:rsidRPr="00E71E7D">
        <w:rPr>
          <w:bCs/>
        </w:rPr>
        <w:t>Градостроительного кодекса РФ</w:t>
      </w:r>
      <w:r w:rsidRPr="00E71E7D">
        <w:t>, за исключением случая, указанного в части 3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21B6" w:rsidRPr="00E71E7D" w:rsidRDefault="002A21B6" w:rsidP="002A21B6">
      <w:pPr>
        <w:autoSpaceDE w:val="0"/>
        <w:autoSpaceDN w:val="0"/>
        <w:adjustRightInd w:val="0"/>
        <w:ind w:firstLine="720"/>
        <w:jc w:val="both"/>
      </w:pPr>
      <w:r w:rsidRPr="00E71E7D">
        <w:t xml:space="preserve">7. </w:t>
      </w:r>
      <w:bookmarkStart w:id="133" w:name="sub_4006"/>
      <w:bookmarkEnd w:id="132"/>
      <w:r w:rsidRPr="00E71E7D">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A21B6" w:rsidRPr="00E71E7D" w:rsidRDefault="002A21B6" w:rsidP="002A21B6">
      <w:pPr>
        <w:autoSpaceDE w:val="0"/>
        <w:autoSpaceDN w:val="0"/>
        <w:adjustRightInd w:val="0"/>
        <w:ind w:firstLine="720"/>
        <w:jc w:val="both"/>
      </w:pPr>
      <w:r w:rsidRPr="00E71E7D">
        <w:t>8. Глава местной администрации в течение семи дней со дня поступления указанных в части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21B6" w:rsidRPr="00E71E7D" w:rsidRDefault="002A21B6" w:rsidP="002A21B6">
      <w:pPr>
        <w:autoSpaceDE w:val="0"/>
        <w:autoSpaceDN w:val="0"/>
        <w:adjustRightInd w:val="0"/>
        <w:ind w:firstLine="720"/>
        <w:jc w:val="both"/>
      </w:pPr>
      <w:r w:rsidRPr="00E71E7D">
        <w:t xml:space="preserve">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bookmarkEnd w:id="133"/>
    <w:p w:rsidR="002A21B6" w:rsidRPr="00E71E7D" w:rsidRDefault="002A21B6" w:rsidP="002A21B6">
      <w:pPr>
        <w:autoSpaceDE w:val="0"/>
        <w:autoSpaceDN w:val="0"/>
        <w:adjustRightInd w:val="0"/>
        <w:ind w:firstLine="709"/>
        <w:jc w:val="both"/>
      </w:pPr>
      <w:r w:rsidRPr="00E71E7D">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21B6" w:rsidRPr="002E2B92" w:rsidRDefault="002A21B6" w:rsidP="002A21B6">
      <w:pPr>
        <w:autoSpaceDE w:val="0"/>
        <w:autoSpaceDN w:val="0"/>
        <w:adjustRightInd w:val="0"/>
        <w:ind w:firstLine="720"/>
        <w:jc w:val="both"/>
        <w:rPr>
          <w:color w:val="000000"/>
        </w:rPr>
      </w:pPr>
      <w:r w:rsidRPr="00B1609D">
        <w:t>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2E2B92">
        <w:rPr>
          <w:color w:val="000000"/>
        </w:rPr>
        <w:t>.</w:t>
      </w:r>
      <w:bookmarkEnd w:id="124"/>
    </w:p>
    <w:p w:rsidR="008A2F54" w:rsidRDefault="008A2F54" w:rsidP="009A7E89">
      <w:pPr>
        <w:spacing w:before="100" w:beforeAutospacing="1" w:after="100" w:afterAutospacing="1"/>
        <w:ind w:firstLine="720"/>
        <w:jc w:val="center"/>
        <w:outlineLvl w:val="1"/>
        <w:rPr>
          <w:b/>
          <w:bCs/>
        </w:rPr>
      </w:pPr>
    </w:p>
    <w:p w:rsidR="00C01D18" w:rsidRPr="003203DC" w:rsidRDefault="00C01D18" w:rsidP="009A7E89">
      <w:pPr>
        <w:spacing w:before="100" w:beforeAutospacing="1" w:after="100" w:afterAutospacing="1"/>
        <w:ind w:firstLine="720"/>
        <w:jc w:val="center"/>
        <w:outlineLvl w:val="1"/>
        <w:rPr>
          <w:b/>
          <w:bCs/>
        </w:rPr>
      </w:pPr>
      <w:bookmarkStart w:id="134" w:name="_Toc61008837"/>
      <w:r w:rsidRPr="003203DC">
        <w:rPr>
          <w:b/>
          <w:bCs/>
        </w:rPr>
        <w:lastRenderedPageBreak/>
        <w:t>Глава 4. Порядок подготовки документации по планировке</w:t>
      </w:r>
      <w:bookmarkEnd w:id="125"/>
      <w:bookmarkEnd w:id="126"/>
      <w:bookmarkEnd w:id="127"/>
      <w:bookmarkEnd w:id="128"/>
      <w:bookmarkEnd w:id="134"/>
    </w:p>
    <w:p w:rsidR="00C01D18" w:rsidRPr="003203DC" w:rsidRDefault="00C01D18" w:rsidP="009A7E89">
      <w:pPr>
        <w:tabs>
          <w:tab w:val="left" w:pos="1260"/>
        </w:tabs>
        <w:spacing w:before="100" w:beforeAutospacing="1" w:after="100" w:afterAutospacing="1"/>
        <w:ind w:firstLine="720"/>
        <w:jc w:val="center"/>
        <w:outlineLvl w:val="2"/>
        <w:rPr>
          <w:b/>
          <w:bCs/>
        </w:rPr>
      </w:pPr>
      <w:bookmarkStart w:id="135" w:name="_Toc496707808"/>
      <w:bookmarkStart w:id="136" w:name="_Toc282347520"/>
      <w:bookmarkStart w:id="137" w:name="_Toc437587883"/>
      <w:bookmarkStart w:id="138" w:name="_Toc446023204"/>
      <w:bookmarkStart w:id="139" w:name="_Toc61008838"/>
      <w:r w:rsidRPr="003203DC">
        <w:rPr>
          <w:b/>
          <w:bCs/>
        </w:rPr>
        <w:t>Статья 12. Назначение, виды и состав документации по планировке территории</w:t>
      </w:r>
      <w:bookmarkEnd w:id="135"/>
      <w:bookmarkEnd w:id="136"/>
      <w:bookmarkEnd w:id="137"/>
      <w:bookmarkEnd w:id="138"/>
      <w:bookmarkEnd w:id="139"/>
    </w:p>
    <w:p w:rsidR="002A21B6" w:rsidRPr="00574BE3" w:rsidRDefault="002A21B6" w:rsidP="002A21B6">
      <w:pPr>
        <w:ind w:firstLine="709"/>
        <w:jc w:val="both"/>
      </w:pPr>
      <w:bookmarkStart w:id="140" w:name="_Toc282347521"/>
      <w:bookmarkStart w:id="141" w:name="_Toc437587884"/>
      <w:bookmarkStart w:id="142" w:name="_Toc446023205"/>
      <w:bookmarkStart w:id="143" w:name="_Toc496707809"/>
      <w:bookmarkStart w:id="144" w:name="sub_45"/>
      <w:r w:rsidRPr="00574BE3">
        <w:t>1. Назначение, виды и состав документации по планировке территории</w:t>
      </w:r>
      <w:r w:rsidRPr="00574BE3">
        <w:rPr>
          <w:b/>
        </w:rPr>
        <w:t xml:space="preserve"> </w:t>
      </w:r>
      <w:r w:rsidRPr="00574BE3">
        <w:t>осуществляется в соответствии со статьей 41-43 Градостроительного кодекса РФ.</w:t>
      </w:r>
    </w:p>
    <w:p w:rsidR="002A21B6" w:rsidRPr="00574BE3" w:rsidRDefault="002A21B6" w:rsidP="002A21B6">
      <w:pPr>
        <w:ind w:firstLine="709"/>
        <w:jc w:val="both"/>
        <w:rPr>
          <w:szCs w:val="20"/>
        </w:rPr>
      </w:pPr>
      <w:r w:rsidRPr="00574BE3">
        <w:rPr>
          <w:szCs w:val="28"/>
        </w:rPr>
        <w:t xml:space="preserve">2. </w:t>
      </w:r>
      <w:r w:rsidRPr="00574BE3">
        <w:rPr>
          <w:szCs w:val="20"/>
        </w:rPr>
        <w:t xml:space="preserve">Подготовка </w:t>
      </w:r>
      <w:r w:rsidRPr="00574BE3">
        <w:rPr>
          <w:szCs w:val="28"/>
        </w:rPr>
        <w:t xml:space="preserve">документации по планировке территории </w:t>
      </w:r>
      <w:r w:rsidRPr="00574BE3">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A21B6" w:rsidRPr="00574BE3" w:rsidRDefault="002A21B6" w:rsidP="002A21B6">
      <w:pPr>
        <w:ind w:firstLine="709"/>
        <w:jc w:val="both"/>
        <w:rPr>
          <w:szCs w:val="28"/>
        </w:rPr>
      </w:pPr>
      <w:r w:rsidRPr="00574BE3">
        <w:rPr>
          <w:szCs w:val="20"/>
        </w:rPr>
        <w:t xml:space="preserve">3. Подготовка </w:t>
      </w:r>
      <w:r w:rsidRPr="00574BE3">
        <w:rPr>
          <w:szCs w:val="28"/>
        </w:rPr>
        <w:t>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2A21B6" w:rsidRPr="00574BE3" w:rsidRDefault="002A21B6" w:rsidP="002A21B6">
      <w:pPr>
        <w:ind w:firstLine="709"/>
        <w:jc w:val="both"/>
        <w:rPr>
          <w:szCs w:val="28"/>
        </w:rPr>
      </w:pPr>
      <w:r w:rsidRPr="00574BE3">
        <w:rPr>
          <w:szCs w:val="20"/>
        </w:rPr>
        <w:t>4. Подготовка</w:t>
      </w:r>
      <w:r w:rsidRPr="00574BE3">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rsidR="002A21B6" w:rsidRPr="00574BE3" w:rsidRDefault="002A21B6" w:rsidP="002A21B6">
      <w:pPr>
        <w:ind w:firstLine="709"/>
        <w:jc w:val="both"/>
        <w:rPr>
          <w:szCs w:val="28"/>
        </w:rPr>
      </w:pPr>
      <w:r w:rsidRPr="00574BE3">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A21B6" w:rsidRPr="00574BE3" w:rsidRDefault="002A21B6" w:rsidP="002A21B6">
      <w:pPr>
        <w:ind w:firstLine="709"/>
        <w:jc w:val="both"/>
        <w:rPr>
          <w:szCs w:val="28"/>
        </w:rPr>
      </w:pPr>
      <w:r w:rsidRPr="00574BE3">
        <w:rPr>
          <w:szCs w:val="28"/>
        </w:rPr>
        <w:t>2) необходимо установление, изменение или отмена красных линий;</w:t>
      </w:r>
    </w:p>
    <w:p w:rsidR="002A21B6" w:rsidRPr="00574BE3" w:rsidRDefault="002A21B6" w:rsidP="002A21B6">
      <w:pPr>
        <w:ind w:firstLine="709"/>
        <w:jc w:val="both"/>
        <w:rPr>
          <w:szCs w:val="28"/>
        </w:rPr>
      </w:pPr>
      <w:r w:rsidRPr="00574BE3">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A21B6" w:rsidRPr="00574BE3" w:rsidRDefault="002A21B6" w:rsidP="002A21B6">
      <w:pPr>
        <w:ind w:firstLine="709"/>
        <w:jc w:val="both"/>
        <w:rPr>
          <w:szCs w:val="28"/>
        </w:rPr>
      </w:pPr>
      <w:r w:rsidRPr="00574BE3">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2A21B6" w:rsidRPr="00574BE3" w:rsidRDefault="002A21B6" w:rsidP="002A21B6">
      <w:pPr>
        <w:ind w:firstLine="709"/>
        <w:jc w:val="both"/>
        <w:rPr>
          <w:szCs w:val="28"/>
        </w:rPr>
      </w:pPr>
      <w:r w:rsidRPr="00574BE3">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574BE3">
        <w:rPr>
          <w:szCs w:val="20"/>
        </w:rPr>
        <w:t xml:space="preserve"> не  требуется подготовка</w:t>
      </w:r>
      <w:r w:rsidRPr="00574BE3">
        <w:rPr>
          <w:szCs w:val="28"/>
        </w:rPr>
        <w:t xml:space="preserve"> документации по планировке территории;</w:t>
      </w:r>
    </w:p>
    <w:p w:rsidR="002A21B6" w:rsidRPr="00574BE3" w:rsidRDefault="002A21B6" w:rsidP="002A21B6">
      <w:pPr>
        <w:ind w:firstLine="709"/>
        <w:jc w:val="both"/>
        <w:rPr>
          <w:szCs w:val="28"/>
        </w:rPr>
      </w:pPr>
      <w:r w:rsidRPr="00574BE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A21B6" w:rsidRPr="00574BE3" w:rsidRDefault="002A21B6" w:rsidP="002A21B6">
      <w:pPr>
        <w:ind w:firstLine="709"/>
        <w:jc w:val="both"/>
        <w:rPr>
          <w:szCs w:val="28"/>
        </w:rPr>
      </w:pPr>
      <w:r w:rsidRPr="00574BE3">
        <w:rPr>
          <w:szCs w:val="28"/>
        </w:rPr>
        <w:t>5. Видами документации по планировке территории являются:</w:t>
      </w:r>
    </w:p>
    <w:p w:rsidR="002A21B6" w:rsidRPr="00574BE3" w:rsidRDefault="002A21B6" w:rsidP="002A21B6">
      <w:pPr>
        <w:widowControl w:val="0"/>
        <w:ind w:firstLine="709"/>
        <w:jc w:val="both"/>
        <w:rPr>
          <w:szCs w:val="20"/>
        </w:rPr>
      </w:pPr>
      <w:r w:rsidRPr="00574BE3">
        <w:rPr>
          <w:szCs w:val="20"/>
        </w:rPr>
        <w:t>1) проект планировки территории;</w:t>
      </w:r>
    </w:p>
    <w:p w:rsidR="002A21B6" w:rsidRPr="00574BE3" w:rsidRDefault="002A21B6" w:rsidP="002A21B6">
      <w:pPr>
        <w:widowControl w:val="0"/>
        <w:ind w:firstLine="709"/>
        <w:jc w:val="both"/>
        <w:rPr>
          <w:szCs w:val="20"/>
        </w:rPr>
      </w:pPr>
      <w:r w:rsidRPr="00574BE3">
        <w:rPr>
          <w:szCs w:val="20"/>
        </w:rPr>
        <w:t>2) проект межевания территории.</w:t>
      </w:r>
    </w:p>
    <w:p w:rsidR="002A21B6" w:rsidRPr="00574BE3" w:rsidRDefault="002A21B6" w:rsidP="002A21B6">
      <w:pPr>
        <w:widowControl w:val="0"/>
        <w:autoSpaceDE w:val="0"/>
        <w:ind w:firstLine="709"/>
        <w:jc w:val="both"/>
        <w:rPr>
          <w:szCs w:val="20"/>
        </w:rPr>
      </w:pPr>
      <w:r w:rsidRPr="00574BE3">
        <w:rPr>
          <w:szCs w:val="2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574BE3">
        <w:t>Градостроительного кодекса РФ</w:t>
      </w:r>
      <w:r w:rsidRPr="00574BE3">
        <w:rPr>
          <w:szCs w:val="20"/>
        </w:rPr>
        <w:t xml:space="preserve">. </w:t>
      </w:r>
    </w:p>
    <w:p w:rsidR="002A21B6" w:rsidRPr="00574BE3" w:rsidRDefault="002A21B6" w:rsidP="002A21B6">
      <w:pPr>
        <w:widowControl w:val="0"/>
        <w:autoSpaceDE w:val="0"/>
        <w:ind w:firstLine="709"/>
        <w:jc w:val="both"/>
        <w:rPr>
          <w:szCs w:val="20"/>
        </w:rPr>
      </w:pPr>
      <w:r w:rsidRPr="00574BE3">
        <w:rPr>
          <w:szCs w:val="20"/>
        </w:rPr>
        <w:t xml:space="preserve">7. Проект планировки территории является основой для подготовки проекта межевания территории, за исключением случаев, предусмотренных частью 6 настоящей статьи. </w:t>
      </w:r>
      <w:r w:rsidRPr="00574BE3">
        <w:rPr>
          <w:szCs w:val="20"/>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2A21B6" w:rsidRPr="00574BE3" w:rsidRDefault="002A21B6" w:rsidP="002A21B6">
      <w:pPr>
        <w:autoSpaceDE w:val="0"/>
        <w:autoSpaceDN w:val="0"/>
        <w:adjustRightInd w:val="0"/>
        <w:ind w:firstLine="709"/>
        <w:jc w:val="both"/>
      </w:pPr>
      <w:r w:rsidRPr="00574BE3">
        <w:t xml:space="preserve">8. Состав и содержание документации по планировке территории устанавливается в соответствии со статьями 42, 43 Градостроительного кодекса РФ и может быть конкретизирован в градостроительном задании на подготовку такой документации, исходя из специфики развития территории. </w:t>
      </w:r>
    </w:p>
    <w:p w:rsidR="002A21B6" w:rsidRPr="00574BE3" w:rsidRDefault="002A21B6" w:rsidP="002A21B6">
      <w:pPr>
        <w:autoSpaceDE w:val="0"/>
        <w:autoSpaceDN w:val="0"/>
        <w:adjustRightInd w:val="0"/>
        <w:ind w:firstLine="709"/>
        <w:jc w:val="both"/>
      </w:pPr>
      <w:r w:rsidRPr="00574BE3">
        <w:t>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предусмотренных ст. 45, 46 Градостроительного кодекса РФ.</w:t>
      </w:r>
    </w:p>
    <w:p w:rsidR="002A21B6" w:rsidRPr="00574BE3" w:rsidRDefault="002A21B6" w:rsidP="002A21B6">
      <w:pPr>
        <w:keepNext/>
        <w:ind w:firstLine="709"/>
        <w:jc w:val="both"/>
      </w:pPr>
      <w:r w:rsidRPr="00574BE3">
        <w:t>10. Особенности подготовки и утверждения документации по планировке территории, применительно к территории поселения, регламентируется статьей 46 Градостроительного кодекса РФ.</w:t>
      </w:r>
    </w:p>
    <w:p w:rsidR="002A21B6" w:rsidRPr="00574BE3" w:rsidRDefault="002A21B6" w:rsidP="002A21B6">
      <w:pPr>
        <w:keepNext/>
        <w:ind w:firstLine="709"/>
        <w:jc w:val="both"/>
      </w:pPr>
      <w:r w:rsidRPr="00574BE3">
        <w:t xml:space="preserve">11.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574BE3">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574BE3">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территории для размещения линейных объектов в границах земель лесного фонда.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14.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74BE3">
          <w:rPr>
            <w:rFonts w:ascii="Times New Roman" w:hAnsi="Times New Roman"/>
            <w:sz w:val="24"/>
            <w:szCs w:val="24"/>
          </w:rPr>
          <w:t>статьей 5.1</w:t>
        </w:r>
      </w:hyperlink>
      <w:r w:rsidRPr="00574BE3">
        <w:rPr>
          <w:rFonts w:ascii="Times New Roman" w:hAnsi="Times New Roman"/>
          <w:sz w:val="24"/>
          <w:szCs w:val="24"/>
        </w:rPr>
        <w:t xml:space="preserve"> Градостроительного кодекса РФ, с учетом положений статьи 19 настоящих Правил.</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15.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A21B6" w:rsidRDefault="002A21B6" w:rsidP="002A21B6">
      <w:pPr>
        <w:pStyle w:val="ConsPlusNormal"/>
        <w:ind w:firstLine="540"/>
        <w:jc w:val="both"/>
        <w:rPr>
          <w:rFonts w:ascii="Times New Roman" w:hAnsi="Times New Roman"/>
          <w:sz w:val="24"/>
          <w:szCs w:val="24"/>
        </w:rPr>
      </w:pPr>
      <w:r w:rsidRPr="00574BE3">
        <w:rPr>
          <w:rFonts w:ascii="Times New Roman" w:hAnsi="Times New Roman"/>
          <w:sz w:val="24"/>
          <w:szCs w:val="24"/>
        </w:rPr>
        <w:t>16.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r w:rsidRPr="002E2B92">
        <w:rPr>
          <w:rFonts w:ascii="Times New Roman" w:hAnsi="Times New Roman"/>
          <w:sz w:val="24"/>
          <w:szCs w:val="24"/>
        </w:rPr>
        <w:t>.</w:t>
      </w:r>
    </w:p>
    <w:p w:rsidR="00C01D18" w:rsidRPr="003203DC" w:rsidRDefault="00C01D18" w:rsidP="004267B5">
      <w:pPr>
        <w:spacing w:before="100" w:beforeAutospacing="1" w:after="100" w:afterAutospacing="1"/>
        <w:ind w:firstLine="720"/>
        <w:jc w:val="center"/>
        <w:outlineLvl w:val="2"/>
        <w:rPr>
          <w:b/>
          <w:bCs/>
        </w:rPr>
      </w:pPr>
      <w:bookmarkStart w:id="145" w:name="_Toc61008839"/>
      <w:r w:rsidRPr="003203DC">
        <w:rPr>
          <w:b/>
          <w:bCs/>
        </w:rPr>
        <w:lastRenderedPageBreak/>
        <w:t xml:space="preserve">Статья 13. </w:t>
      </w:r>
      <w:r w:rsidR="00527C5C" w:rsidRPr="002E2B92">
        <w:rPr>
          <w:b/>
          <w:bCs/>
        </w:rPr>
        <w:t>Комплексное и устойчивое развитие территории муниципального образования</w:t>
      </w:r>
      <w:bookmarkEnd w:id="140"/>
      <w:bookmarkEnd w:id="141"/>
      <w:bookmarkEnd w:id="142"/>
      <w:bookmarkEnd w:id="143"/>
      <w:bookmarkEnd w:id="145"/>
    </w:p>
    <w:p w:rsidR="00527C5C" w:rsidRPr="002E2B92" w:rsidRDefault="00527C5C" w:rsidP="00527C5C">
      <w:pPr>
        <w:ind w:firstLine="709"/>
        <w:jc w:val="both"/>
      </w:pPr>
      <w:bookmarkStart w:id="146" w:name="_Toc282347522"/>
      <w:bookmarkStart w:id="147" w:name="_Toc437587885"/>
      <w:bookmarkStart w:id="148" w:name="_Toc446023206"/>
      <w:bookmarkEnd w:id="144"/>
      <w:r w:rsidRPr="002E2B92">
        <w:t>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Решение о развитии застроенной территории принимается органом местного самоуправления муниципального образования (муниципального района)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Решение о развитии застроенной территории может быть принято, если на такой территории расположены:</w:t>
      </w:r>
    </w:p>
    <w:p w:rsidR="00527C5C" w:rsidRPr="002E2B92" w:rsidRDefault="00527C5C" w:rsidP="00527C5C">
      <w:pPr>
        <w:pStyle w:val="ConsPlusNormal"/>
        <w:ind w:firstLine="709"/>
        <w:jc w:val="both"/>
        <w:rPr>
          <w:rFonts w:ascii="Times New Roman" w:hAnsi="Times New Roman"/>
          <w:sz w:val="24"/>
          <w:szCs w:val="24"/>
        </w:rPr>
      </w:pPr>
      <w:bookmarkStart w:id="149" w:name="Par1532"/>
      <w:bookmarkEnd w:id="149"/>
      <w:r w:rsidRPr="002E2B92">
        <w:rPr>
          <w:rFonts w:ascii="Times New Roman" w:hAnsi="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bookmarkStart w:id="150" w:name="Par1533"/>
      <w:bookmarkEnd w:id="150"/>
      <w:r w:rsidRPr="002E2B92">
        <w:rPr>
          <w:rFonts w:ascii="Times New Roman" w:hAnsi="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ind w:firstLine="709"/>
        <w:jc w:val="both"/>
      </w:pPr>
      <w:r w:rsidRPr="002E2B92">
        <w:t>Развитие застроенных территорий осуществляется на основании договора о развитии застроенной территории.</w:t>
      </w:r>
    </w:p>
    <w:p w:rsidR="00527C5C" w:rsidRPr="002E2B92" w:rsidRDefault="00527C5C" w:rsidP="00527C5C">
      <w:pPr>
        <w:pStyle w:val="Default"/>
        <w:ind w:firstLine="709"/>
        <w:jc w:val="both"/>
      </w:pPr>
      <w:r w:rsidRPr="002E2B92">
        <w:t xml:space="preserve">4.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p>
    <w:p w:rsidR="00527C5C" w:rsidRPr="002E2B92" w:rsidRDefault="00527C5C" w:rsidP="00527C5C">
      <w:pPr>
        <w:ind w:firstLine="709"/>
        <w:jc w:val="both"/>
      </w:pPr>
      <w:r w:rsidRPr="002E2B92">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27C5C" w:rsidRPr="002E2B92" w:rsidRDefault="00527C5C" w:rsidP="00527C5C">
      <w:pPr>
        <w:pStyle w:val="Default"/>
        <w:ind w:firstLine="709"/>
        <w:jc w:val="both"/>
      </w:pPr>
      <w:r w:rsidRPr="002E2B92">
        <w:t xml:space="preserve">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статьей 46.6 Градостроительного кодекса РФ, и включает в себя: </w:t>
      </w:r>
    </w:p>
    <w:p w:rsidR="00527C5C" w:rsidRPr="002E2B92" w:rsidRDefault="00527C5C" w:rsidP="00527C5C">
      <w:pPr>
        <w:pStyle w:val="Default"/>
        <w:ind w:firstLine="709"/>
        <w:jc w:val="both"/>
      </w:pPr>
      <w:r w:rsidRPr="002E2B92">
        <w:t xml:space="preserve">1) подготовку документации по планировке территории (при отсутствии такой документации); </w:t>
      </w:r>
    </w:p>
    <w:p w:rsidR="00527C5C" w:rsidRPr="002E2B92" w:rsidRDefault="00527C5C" w:rsidP="00527C5C">
      <w:pPr>
        <w:pStyle w:val="Default"/>
        <w:ind w:firstLine="709"/>
        <w:jc w:val="both"/>
      </w:pPr>
      <w:r w:rsidRPr="002E2B92">
        <w:t xml:space="preserve">2) образование земельных участков в границах этой территории; </w:t>
      </w:r>
    </w:p>
    <w:p w:rsidR="00527C5C" w:rsidRPr="002E2B92" w:rsidRDefault="00527C5C" w:rsidP="00527C5C">
      <w:pPr>
        <w:pStyle w:val="Default"/>
        <w:ind w:firstLine="709"/>
        <w:jc w:val="both"/>
      </w:pPr>
      <w:r w:rsidRPr="002E2B92">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условиям отнесения к жилью экономического класса; </w:t>
      </w:r>
    </w:p>
    <w:p w:rsidR="00527C5C" w:rsidRPr="002E2B92" w:rsidRDefault="00527C5C" w:rsidP="00527C5C">
      <w:pPr>
        <w:ind w:firstLine="709"/>
        <w:jc w:val="both"/>
      </w:pPr>
      <w:r w:rsidRPr="002E2B92">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6. Комплексному развитию по инициативе правообладателей подлежит территория, в </w:t>
      </w:r>
      <w:r w:rsidRPr="002E2B92">
        <w:rPr>
          <w:rFonts w:ascii="Times New Roman" w:hAnsi="Times New Roman"/>
          <w:sz w:val="24"/>
          <w:szCs w:val="24"/>
        </w:rPr>
        <w:lastRenderedPageBreak/>
        <w:t>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 (ст. 46.9 Градостроительного кодекса РФ).</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8. В соответствии со статьей 46.10 Градостроительного кодекса РФ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9.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10.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11.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C01D18" w:rsidRPr="007479FA" w:rsidRDefault="00527C5C" w:rsidP="00527C5C">
      <w:pPr>
        <w:widowControl w:val="0"/>
        <w:ind w:firstLine="709"/>
        <w:jc w:val="both"/>
      </w:pPr>
      <w:bookmarkStart w:id="151" w:name="Par1947"/>
      <w:bookmarkEnd w:id="151"/>
      <w:r w:rsidRPr="002E2B92">
        <w:lastRenderedPageBreak/>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188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2E2B92">
          <w:t>статьей 46.9</w:t>
        </w:r>
      </w:hyperlink>
      <w:r w:rsidRPr="002E2B92">
        <w:t xml:space="preserve"> Градостроительного кодекса РФ</w:t>
      </w:r>
      <w:r w:rsidR="00C01D18" w:rsidRPr="007479FA">
        <w:t>.</w:t>
      </w:r>
    </w:p>
    <w:p w:rsidR="002A21B6" w:rsidRPr="00574BE3" w:rsidRDefault="002A21B6" w:rsidP="002A21B6">
      <w:pPr>
        <w:spacing w:before="100" w:beforeAutospacing="1" w:after="100" w:afterAutospacing="1"/>
        <w:ind w:firstLine="720"/>
        <w:jc w:val="center"/>
        <w:outlineLvl w:val="1"/>
        <w:rPr>
          <w:b/>
        </w:rPr>
      </w:pPr>
      <w:bookmarkStart w:id="152" w:name="_Toc499131476"/>
      <w:bookmarkStart w:id="153" w:name="_Toc520464074"/>
      <w:bookmarkStart w:id="154" w:name="_Toc55776197"/>
      <w:bookmarkStart w:id="155" w:name="_Toc56378437"/>
      <w:bookmarkStart w:id="156" w:name="_Toc61008840"/>
      <w:bookmarkEnd w:id="146"/>
      <w:bookmarkEnd w:id="147"/>
      <w:bookmarkEnd w:id="148"/>
      <w:r w:rsidRPr="00574BE3">
        <w:rPr>
          <w:b/>
        </w:rPr>
        <w:t>Глава 5. Общественные обсуждения или публичные слушания по вопросам землепользования и застройки</w:t>
      </w:r>
      <w:bookmarkEnd w:id="152"/>
      <w:bookmarkEnd w:id="153"/>
      <w:bookmarkEnd w:id="154"/>
      <w:bookmarkEnd w:id="155"/>
      <w:bookmarkEnd w:id="156"/>
    </w:p>
    <w:p w:rsidR="002A21B6" w:rsidRPr="00574BE3" w:rsidRDefault="002A21B6" w:rsidP="002A21B6">
      <w:pPr>
        <w:spacing w:before="100" w:beforeAutospacing="1" w:after="100" w:afterAutospacing="1"/>
        <w:ind w:firstLine="720"/>
        <w:jc w:val="center"/>
        <w:outlineLvl w:val="2"/>
        <w:rPr>
          <w:b/>
        </w:rPr>
      </w:pPr>
      <w:bookmarkStart w:id="157" w:name="_Toc282347524"/>
      <w:bookmarkStart w:id="158" w:name="_Toc437587887"/>
      <w:bookmarkStart w:id="159" w:name="_Toc448774950"/>
      <w:bookmarkStart w:id="160" w:name="_Toc448780113"/>
      <w:bookmarkStart w:id="161" w:name="_Toc448780599"/>
      <w:bookmarkStart w:id="162" w:name="_Toc499131477"/>
      <w:bookmarkStart w:id="163" w:name="_Toc520464075"/>
      <w:bookmarkStart w:id="164" w:name="_Toc55776198"/>
      <w:bookmarkStart w:id="165" w:name="_Toc56378438"/>
      <w:bookmarkStart w:id="166" w:name="_Toc61008841"/>
      <w:r w:rsidRPr="00574BE3">
        <w:rPr>
          <w:b/>
        </w:rPr>
        <w:t>Статья 15. Общие положения организации и проведения общественных обсуждений или публичных слушаний по вопросам землепользования и застройки</w:t>
      </w:r>
      <w:bookmarkEnd w:id="157"/>
      <w:bookmarkEnd w:id="158"/>
      <w:bookmarkEnd w:id="159"/>
      <w:bookmarkEnd w:id="160"/>
      <w:bookmarkEnd w:id="161"/>
      <w:bookmarkEnd w:id="162"/>
      <w:bookmarkEnd w:id="163"/>
      <w:bookmarkEnd w:id="164"/>
      <w:bookmarkEnd w:id="165"/>
      <w:bookmarkEnd w:id="166"/>
    </w:p>
    <w:p w:rsidR="002A21B6" w:rsidRPr="00574BE3" w:rsidRDefault="00C01D18" w:rsidP="002A21B6">
      <w:pPr>
        <w:autoSpaceDE w:val="0"/>
        <w:autoSpaceDN w:val="0"/>
        <w:adjustRightInd w:val="0"/>
        <w:ind w:firstLine="180"/>
        <w:jc w:val="both"/>
      </w:pPr>
      <w:r w:rsidRPr="003203DC">
        <w:rPr>
          <w:b/>
          <w:bCs/>
        </w:rPr>
        <w:tab/>
      </w:r>
      <w:bookmarkStart w:id="167" w:name="_Toc282347525"/>
      <w:bookmarkStart w:id="168" w:name="_Toc437587888"/>
      <w:bookmarkStart w:id="169" w:name="_Toc446023209"/>
      <w:bookmarkStart w:id="170" w:name="_Toc496707812"/>
      <w:r w:rsidR="002A21B6" w:rsidRPr="00574BE3">
        <w:t xml:space="preserve">1. Общественные обсуждения или публичные слушания по вопросам землепользования и застройки муниципального образования </w:t>
      </w:r>
      <w:r w:rsidR="002A21B6">
        <w:t>Гришинский</w:t>
      </w:r>
      <w:r w:rsidR="002A21B6" w:rsidRPr="00574BE3">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A21B6" w:rsidRPr="00574BE3" w:rsidRDefault="002A21B6" w:rsidP="002A21B6">
      <w:pPr>
        <w:autoSpaceDE w:val="0"/>
        <w:autoSpaceDN w:val="0"/>
        <w:adjustRightInd w:val="0"/>
        <w:ind w:firstLine="708"/>
        <w:jc w:val="both"/>
        <w:rPr>
          <w:szCs w:val="28"/>
        </w:rPr>
      </w:pPr>
      <w:r w:rsidRPr="00574BE3">
        <w:rPr>
          <w:szCs w:val="28"/>
        </w:rPr>
        <w:t xml:space="preserve">2. </w:t>
      </w:r>
      <w:r w:rsidRPr="00574BE3">
        <w:t>Общественные обсуждения</w:t>
      </w:r>
      <w:r w:rsidRPr="00574BE3">
        <w:rPr>
          <w:szCs w:val="28"/>
        </w:rPr>
        <w:t xml:space="preserve"> или публичные слушания по вопросам землепользования и застройки проводятся в случаях:</w:t>
      </w:r>
    </w:p>
    <w:p w:rsidR="002A21B6" w:rsidRPr="00574BE3" w:rsidRDefault="002A21B6" w:rsidP="002A21B6">
      <w:pPr>
        <w:autoSpaceDE w:val="0"/>
        <w:autoSpaceDN w:val="0"/>
        <w:adjustRightInd w:val="0"/>
        <w:ind w:firstLine="708"/>
        <w:jc w:val="both"/>
      </w:pPr>
      <w:r w:rsidRPr="00574BE3">
        <w:t>- подготовки проекта Правила землепользования и застройки муниципального образования, в том числе внесения в них изменений;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Процедура проведения общественных обсуждений состоит из следующих этапов:</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bookmarkStart w:id="171" w:name="Par203"/>
      <w:bookmarkEnd w:id="171"/>
      <w:r w:rsidRPr="00574BE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подготовка и оформление протокола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опубликование заключения о результатах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Процедура проведения публичных слушаний состоит из следующих этапов:</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публичных слушаний;</w:t>
      </w:r>
    </w:p>
    <w:p w:rsidR="002A21B6" w:rsidRPr="00574BE3" w:rsidRDefault="002A21B6" w:rsidP="002A21B6">
      <w:pPr>
        <w:pStyle w:val="ConsPlusNormal"/>
        <w:ind w:firstLine="709"/>
        <w:jc w:val="both"/>
        <w:rPr>
          <w:rFonts w:ascii="Times New Roman" w:hAnsi="Times New Roman"/>
          <w:sz w:val="24"/>
          <w:szCs w:val="24"/>
        </w:rPr>
      </w:pPr>
      <w:bookmarkStart w:id="172" w:name="Par209"/>
      <w:bookmarkEnd w:id="172"/>
      <w:r w:rsidRPr="00574BE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lastRenderedPageBreak/>
        <w:t>3) проведение экспозиции или экспозиций проекта, подлежащего рассмотрению на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проведение собрания или собраний участников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оформление протокола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6) подготовка и опубликование заключения о результатах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6. Оповещение о начале общественных обсуждений или публичных слушаний должно содержать:</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A21B6" w:rsidRDefault="002A21B6" w:rsidP="002A21B6">
      <w:pPr>
        <w:autoSpaceDE w:val="0"/>
        <w:autoSpaceDN w:val="0"/>
        <w:adjustRightInd w:val="0"/>
        <w:ind w:firstLine="180"/>
        <w:jc w:val="both"/>
      </w:pPr>
      <w:r w:rsidRPr="00574BE3">
        <w:ta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2E2B92">
        <w:t>.</w:t>
      </w:r>
    </w:p>
    <w:p w:rsidR="002A21B6" w:rsidRDefault="002A21B6" w:rsidP="002A21B6">
      <w:pPr>
        <w:autoSpaceDE w:val="0"/>
        <w:autoSpaceDN w:val="0"/>
        <w:adjustRightInd w:val="0"/>
        <w:ind w:firstLine="180"/>
        <w:jc w:val="both"/>
        <w:rPr>
          <w:b/>
          <w:bCs/>
        </w:rPr>
      </w:pPr>
    </w:p>
    <w:p w:rsidR="002A21B6" w:rsidRPr="00E71E7D" w:rsidRDefault="00C01D18" w:rsidP="002A21B6">
      <w:pPr>
        <w:autoSpaceDE w:val="0"/>
        <w:autoSpaceDN w:val="0"/>
        <w:adjustRightInd w:val="0"/>
        <w:spacing w:before="100" w:beforeAutospacing="1" w:after="100" w:afterAutospacing="1"/>
        <w:jc w:val="center"/>
        <w:outlineLvl w:val="2"/>
        <w:rPr>
          <w:b/>
        </w:rPr>
      </w:pPr>
      <w:bookmarkStart w:id="173" w:name="_Toc61008842"/>
      <w:r w:rsidRPr="003203DC">
        <w:rPr>
          <w:b/>
          <w:bCs/>
        </w:rPr>
        <w:t>Статья 1</w:t>
      </w:r>
      <w:r w:rsidR="00C96BAA">
        <w:rPr>
          <w:b/>
          <w:bCs/>
        </w:rPr>
        <w:t>5</w:t>
      </w:r>
      <w:r w:rsidRPr="003203DC">
        <w:rPr>
          <w:b/>
          <w:bCs/>
        </w:rPr>
        <w:t xml:space="preserve">. </w:t>
      </w:r>
      <w:bookmarkStart w:id="174" w:name="_Toc56378439"/>
      <w:bookmarkStart w:id="175" w:name="_Toc282347527"/>
      <w:bookmarkStart w:id="176" w:name="_Toc437587890"/>
      <w:bookmarkStart w:id="177" w:name="_Toc446023211"/>
      <w:bookmarkStart w:id="178" w:name="_Toc496707814"/>
      <w:bookmarkEnd w:id="167"/>
      <w:bookmarkEnd w:id="168"/>
      <w:bookmarkEnd w:id="169"/>
      <w:bookmarkEnd w:id="170"/>
      <w:r w:rsidR="002A21B6" w:rsidRPr="00E71E7D">
        <w:rPr>
          <w:b/>
        </w:rPr>
        <w:t>Сроки проведения общественных обсуждений или публичных слушаний</w:t>
      </w:r>
      <w:bookmarkEnd w:id="173"/>
    </w:p>
    <w:p w:rsidR="002A21B6" w:rsidRPr="00E71E7D" w:rsidRDefault="002A21B6" w:rsidP="002A21B6">
      <w:pPr>
        <w:keepNext/>
        <w:tabs>
          <w:tab w:val="left" w:pos="1080"/>
        </w:tabs>
        <w:autoSpaceDE w:val="0"/>
        <w:ind w:firstLine="709"/>
        <w:jc w:val="both"/>
      </w:pPr>
      <w:r w:rsidRPr="00E71E7D">
        <w:t>1.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публичных определяется Уставом муниципального образования и (или) нормативными правовыми актами представительного органа муниципального образования, а так же в соответствии с Градостроительным кодексом Российской Федерации.</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Продолжительность </w:t>
      </w:r>
      <w:r w:rsidRPr="002678B9">
        <w:rPr>
          <w:rFonts w:ascii="Times New Roman" w:hAnsi="Times New Roman"/>
          <w:sz w:val="24"/>
          <w:szCs w:val="24"/>
        </w:rPr>
        <w:t>общественных обсуждений или публичных слушаний</w:t>
      </w:r>
      <w:r w:rsidRPr="00E71E7D">
        <w:t xml:space="preserve"> </w:t>
      </w:r>
      <w:r w:rsidRPr="00E71E7D">
        <w:rPr>
          <w:rFonts w:ascii="Times New Roman" w:hAnsi="Times New Roman"/>
          <w:sz w:val="24"/>
          <w:szCs w:val="24"/>
        </w:rPr>
        <w:t>по проекту правил землепользования и застройки составляет не менее одного и не более трех месяцев со дня опубликования такого проекта.</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21B6" w:rsidRPr="00E71E7D" w:rsidRDefault="002A21B6" w:rsidP="002A21B6">
      <w:pPr>
        <w:pStyle w:val="a7"/>
        <w:tabs>
          <w:tab w:val="left" w:pos="720"/>
        </w:tabs>
        <w:ind w:firstLine="709"/>
        <w:jc w:val="both"/>
      </w:pPr>
      <w:r w:rsidRPr="00E71E7D">
        <w:t xml:space="preserve">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rsidR="002A21B6" w:rsidRPr="002E2B92" w:rsidRDefault="002A21B6" w:rsidP="002A21B6">
      <w:pPr>
        <w:ind w:firstLine="709"/>
        <w:jc w:val="both"/>
        <w:rPr>
          <w:b/>
          <w:bCs/>
        </w:rPr>
      </w:pPr>
      <w:r w:rsidRPr="00E71E7D">
        <w:t>5. По проектам планировки территории и проектам межевания территории общественные обсуждения или публичные слушания проводятся в срок не менее одного месяца и не более трех месяцев</w:t>
      </w:r>
      <w:r w:rsidRPr="00574BE3">
        <w:t>.</w:t>
      </w:r>
    </w:p>
    <w:p w:rsidR="002A21B6" w:rsidRDefault="002A21B6" w:rsidP="002A21B6">
      <w:pPr>
        <w:autoSpaceDE w:val="0"/>
        <w:autoSpaceDN w:val="0"/>
        <w:adjustRightInd w:val="0"/>
        <w:ind w:firstLine="180"/>
        <w:jc w:val="center"/>
        <w:rPr>
          <w:b/>
        </w:rPr>
      </w:pPr>
    </w:p>
    <w:p w:rsidR="002A21B6" w:rsidRPr="00E71E7D" w:rsidRDefault="002A21B6" w:rsidP="002A21B6">
      <w:pPr>
        <w:autoSpaceDE w:val="0"/>
        <w:autoSpaceDN w:val="0"/>
        <w:adjustRightInd w:val="0"/>
        <w:ind w:firstLine="180"/>
        <w:jc w:val="center"/>
        <w:rPr>
          <w:b/>
        </w:rPr>
      </w:pPr>
      <w:r w:rsidRPr="00E71E7D">
        <w:rPr>
          <w:b/>
        </w:rPr>
        <w:lastRenderedPageBreak/>
        <w:t>Статья 16. Полномочия Комиссии в области организации и проведения общественных обсуждений или публичных слушаний</w:t>
      </w:r>
      <w:bookmarkEnd w:id="174"/>
    </w:p>
    <w:p w:rsidR="002A21B6" w:rsidRPr="00E71E7D" w:rsidRDefault="002A21B6" w:rsidP="002A21B6">
      <w:pPr>
        <w:pStyle w:val="a7"/>
        <w:tabs>
          <w:tab w:val="left" w:pos="720"/>
        </w:tabs>
        <w:ind w:firstLine="720"/>
        <w:jc w:val="both"/>
      </w:pPr>
      <w:r w:rsidRPr="00E71E7D">
        <w:t xml:space="preserve">1. Со дня принятия решения о проведении общественных обсуждений или публичных слушаний Комиссия: </w:t>
      </w:r>
    </w:p>
    <w:p w:rsidR="002A21B6" w:rsidRPr="00E71E7D" w:rsidRDefault="002A21B6" w:rsidP="002A21B6">
      <w:pPr>
        <w:pStyle w:val="a7"/>
        <w:tabs>
          <w:tab w:val="left" w:pos="720"/>
        </w:tabs>
        <w:ind w:firstLine="720"/>
        <w:jc w:val="both"/>
      </w:pPr>
      <w:r w:rsidRPr="00E71E7D">
        <w:t xml:space="preserve">– обеспечивает заблаговременное обнародование темы и перечня вопросов общественных обсуждений или публичных слушаний; </w:t>
      </w:r>
    </w:p>
    <w:p w:rsidR="002A21B6" w:rsidRPr="00E71E7D" w:rsidRDefault="002A21B6" w:rsidP="002A21B6">
      <w:pPr>
        <w:pStyle w:val="a7"/>
        <w:tabs>
          <w:tab w:val="left" w:pos="720"/>
        </w:tabs>
        <w:ind w:firstLine="720"/>
        <w:jc w:val="both"/>
      </w:pPr>
      <w:r w:rsidRPr="00E71E7D">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rsidR="002A21B6" w:rsidRPr="00E71E7D" w:rsidRDefault="002A21B6" w:rsidP="002A21B6">
      <w:pPr>
        <w:pStyle w:val="a7"/>
        <w:tabs>
          <w:tab w:val="left" w:pos="720"/>
        </w:tabs>
        <w:ind w:firstLine="720"/>
        <w:jc w:val="both"/>
      </w:pPr>
      <w:r w:rsidRPr="00E71E7D">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2A21B6" w:rsidRPr="00E71E7D" w:rsidRDefault="002A21B6" w:rsidP="002A21B6">
      <w:pPr>
        <w:pStyle w:val="a7"/>
        <w:tabs>
          <w:tab w:val="left" w:pos="720"/>
        </w:tabs>
        <w:ind w:firstLine="720"/>
        <w:jc w:val="both"/>
      </w:pPr>
      <w:r w:rsidRPr="00E71E7D">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A21B6" w:rsidRPr="00E71E7D" w:rsidRDefault="002A21B6" w:rsidP="002A21B6">
      <w:pPr>
        <w:pStyle w:val="a7"/>
        <w:tabs>
          <w:tab w:val="left" w:pos="720"/>
        </w:tabs>
        <w:ind w:firstLine="720"/>
        <w:jc w:val="both"/>
      </w:pPr>
      <w:r w:rsidRPr="00E71E7D">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rsidR="002A21B6" w:rsidRPr="00E71E7D" w:rsidRDefault="002A21B6" w:rsidP="002A21B6">
      <w:pPr>
        <w:pStyle w:val="a7"/>
        <w:tabs>
          <w:tab w:val="left" w:pos="720"/>
        </w:tabs>
        <w:ind w:firstLine="720"/>
        <w:jc w:val="both"/>
      </w:pPr>
      <w:r w:rsidRPr="00E71E7D">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2A21B6" w:rsidRDefault="002A21B6" w:rsidP="002A21B6">
      <w:pPr>
        <w:autoSpaceDE w:val="0"/>
        <w:autoSpaceDN w:val="0"/>
        <w:adjustRightInd w:val="0"/>
        <w:ind w:firstLine="180"/>
        <w:jc w:val="both"/>
      </w:pPr>
      <w:r w:rsidRPr="00E71E7D">
        <w:t>– осуществляет иные полномочия.</w:t>
      </w:r>
    </w:p>
    <w:p w:rsidR="002A21B6" w:rsidRPr="00E71E7D" w:rsidRDefault="002A21B6" w:rsidP="002A21B6">
      <w:pPr>
        <w:pStyle w:val="a7"/>
        <w:tabs>
          <w:tab w:val="left" w:pos="720"/>
        </w:tabs>
        <w:spacing w:before="100" w:beforeAutospacing="1" w:after="100" w:afterAutospacing="1"/>
        <w:ind w:firstLine="720"/>
        <w:jc w:val="center"/>
        <w:outlineLvl w:val="2"/>
        <w:rPr>
          <w:b/>
          <w:bCs/>
        </w:rPr>
      </w:pPr>
      <w:bookmarkStart w:id="179" w:name="_Toc33908078"/>
      <w:bookmarkStart w:id="180" w:name="_Toc55776200"/>
      <w:bookmarkStart w:id="181" w:name="_Toc56378440"/>
      <w:bookmarkStart w:id="182" w:name="_Toc437587891"/>
      <w:bookmarkStart w:id="183" w:name="_Toc446023212"/>
      <w:bookmarkStart w:id="184" w:name="_Toc496707815"/>
      <w:bookmarkStart w:id="185" w:name="_Toc61008843"/>
      <w:bookmarkEnd w:id="175"/>
      <w:bookmarkEnd w:id="176"/>
      <w:bookmarkEnd w:id="177"/>
      <w:bookmarkEnd w:id="178"/>
      <w:r w:rsidRPr="00E71E7D">
        <w:rPr>
          <w:b/>
          <w:bCs/>
        </w:rPr>
        <w:t xml:space="preserve">Статья 17. </w:t>
      </w:r>
      <w:r w:rsidRPr="00E71E7D">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9"/>
      <w:bookmarkEnd w:id="180"/>
      <w:bookmarkEnd w:id="181"/>
      <w:bookmarkEnd w:id="185"/>
    </w:p>
    <w:p w:rsidR="002A21B6" w:rsidRPr="00E71E7D" w:rsidRDefault="002A21B6" w:rsidP="002A21B6">
      <w:pPr>
        <w:autoSpaceDE w:val="0"/>
        <w:autoSpaceDN w:val="0"/>
        <w:adjustRightInd w:val="0"/>
        <w:ind w:firstLine="709"/>
        <w:jc w:val="both"/>
      </w:pPr>
      <w:r w:rsidRPr="00E71E7D">
        <w:t xml:space="preserve">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E71E7D">
        <w:rPr>
          <w:bCs/>
        </w:rPr>
        <w:t>Градостроительного кодекса РФ)</w:t>
      </w:r>
      <w:r w:rsidRPr="00E71E7D">
        <w:t>.</w:t>
      </w:r>
    </w:p>
    <w:p w:rsidR="002A21B6" w:rsidRPr="00E71E7D" w:rsidRDefault="002A21B6" w:rsidP="002A21B6">
      <w:pPr>
        <w:autoSpaceDE w:val="0"/>
        <w:autoSpaceDN w:val="0"/>
        <w:adjustRightInd w:val="0"/>
        <w:ind w:firstLine="709"/>
        <w:jc w:val="both"/>
      </w:pPr>
      <w:r w:rsidRPr="00E71E7D">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w:t>
      </w:r>
      <w:r w:rsidRPr="00E71E7D">
        <w:rPr>
          <w:rFonts w:ascii="Times New Roman" w:hAnsi="Times New Roman"/>
          <w:sz w:val="24"/>
          <w:szCs w:val="24"/>
        </w:rPr>
        <w:lastRenderedPageBreak/>
        <w:t>заинтересованного лица о предоставлении разрешения на условно разрешенный вид использования.</w:t>
      </w:r>
    </w:p>
    <w:p w:rsidR="002A21B6" w:rsidRPr="002E2B92" w:rsidRDefault="002A21B6" w:rsidP="002A21B6">
      <w:pPr>
        <w:autoSpaceDE w:val="0"/>
        <w:autoSpaceDN w:val="0"/>
        <w:adjustRightInd w:val="0"/>
        <w:ind w:firstLine="709"/>
        <w:jc w:val="both"/>
      </w:pPr>
      <w:r w:rsidRPr="00E71E7D">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t>.</w:t>
      </w:r>
    </w:p>
    <w:p w:rsidR="002A21B6" w:rsidRPr="00E71E7D" w:rsidRDefault="002A21B6" w:rsidP="002A21B6">
      <w:pPr>
        <w:pStyle w:val="a7"/>
        <w:widowControl w:val="0"/>
        <w:tabs>
          <w:tab w:val="left" w:pos="720"/>
        </w:tabs>
        <w:spacing w:before="100" w:beforeAutospacing="1" w:after="100" w:afterAutospacing="1"/>
        <w:ind w:firstLine="720"/>
        <w:jc w:val="center"/>
        <w:outlineLvl w:val="2"/>
        <w:rPr>
          <w:b/>
          <w:bCs/>
        </w:rPr>
      </w:pPr>
      <w:bookmarkStart w:id="186" w:name="_Toc33908079"/>
      <w:bookmarkStart w:id="187" w:name="_Toc55776201"/>
      <w:bookmarkStart w:id="188" w:name="_Toc56378441"/>
      <w:bookmarkStart w:id="189" w:name="_Toc494381208"/>
      <w:bookmarkStart w:id="190" w:name="_Toc379186267"/>
      <w:bookmarkStart w:id="191" w:name="_Toc379293295"/>
      <w:bookmarkStart w:id="192" w:name="_Toc380051163"/>
      <w:bookmarkStart w:id="193" w:name="_Toc380581570"/>
      <w:bookmarkStart w:id="194" w:name="_Toc392516702"/>
      <w:bookmarkStart w:id="195" w:name="_Toc400454248"/>
      <w:bookmarkStart w:id="196" w:name="_Toc421695891"/>
      <w:bookmarkStart w:id="197" w:name="_Toc437587893"/>
      <w:bookmarkStart w:id="198" w:name="_Toc446023214"/>
      <w:bookmarkStart w:id="199" w:name="_Toc61008844"/>
      <w:bookmarkEnd w:id="182"/>
      <w:bookmarkEnd w:id="183"/>
      <w:bookmarkEnd w:id="184"/>
      <w:r w:rsidRPr="00E71E7D">
        <w:rPr>
          <w:b/>
          <w:bCs/>
        </w:rPr>
        <w:t xml:space="preserve">Статья 18. </w:t>
      </w:r>
      <w:r w:rsidRPr="00E71E7D">
        <w:rPr>
          <w:b/>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6"/>
      <w:bookmarkEnd w:id="187"/>
      <w:bookmarkEnd w:id="188"/>
      <w:bookmarkEnd w:id="199"/>
    </w:p>
    <w:p w:rsidR="002A21B6" w:rsidRPr="00E71E7D" w:rsidRDefault="002A21B6" w:rsidP="002A21B6">
      <w:pPr>
        <w:pStyle w:val="ConsNormal"/>
        <w:ind w:right="0" w:firstLine="709"/>
        <w:jc w:val="both"/>
        <w:rPr>
          <w:rFonts w:ascii="Times New Roman" w:hAnsi="Times New Roman" w:cs="Times New Roman"/>
          <w:sz w:val="24"/>
          <w:szCs w:val="24"/>
        </w:rPr>
      </w:pPr>
      <w:r w:rsidRPr="00E71E7D">
        <w:rPr>
          <w:rFonts w:ascii="Times New Roman" w:hAnsi="Times New Roman" w:cs="Times New Roman"/>
          <w:color w:val="000000"/>
          <w:sz w:val="24"/>
          <w:szCs w:val="24"/>
        </w:rPr>
        <w:t xml:space="preserve">1. </w:t>
      </w:r>
      <w:r w:rsidRPr="00E71E7D">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rsidR="002A21B6" w:rsidRPr="00E71E7D" w:rsidRDefault="002A21B6" w:rsidP="002A21B6">
      <w:pPr>
        <w:pStyle w:val="ConsNormal"/>
        <w:ind w:right="0" w:firstLine="709"/>
        <w:jc w:val="both"/>
        <w:rPr>
          <w:rFonts w:ascii="Times New Roman" w:hAnsi="Times New Roman" w:cs="Times New Roman"/>
          <w:sz w:val="24"/>
          <w:szCs w:val="24"/>
        </w:rPr>
      </w:pPr>
      <w:r w:rsidRPr="00E71E7D">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A21B6" w:rsidRPr="00E71E7D" w:rsidRDefault="002A21B6" w:rsidP="002A21B6">
      <w:pPr>
        <w:pStyle w:val="a7"/>
        <w:tabs>
          <w:tab w:val="left" w:pos="720"/>
        </w:tabs>
        <w:ind w:firstLine="709"/>
        <w:jc w:val="both"/>
      </w:pPr>
      <w:r w:rsidRPr="00E71E7D">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962B41" w:rsidRDefault="002A21B6" w:rsidP="002A21B6">
      <w:pPr>
        <w:ind w:firstLine="709"/>
        <w:jc w:val="both"/>
        <w:rPr>
          <w:b/>
          <w:bCs/>
        </w:rPr>
      </w:pPr>
      <w:r w:rsidRPr="00E71E7D">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62B41" w:rsidRPr="002E2B92" w:rsidRDefault="00962B41" w:rsidP="00962B41">
      <w:pPr>
        <w:spacing w:before="100" w:beforeAutospacing="1" w:after="100" w:afterAutospacing="1"/>
        <w:ind w:firstLine="709"/>
        <w:jc w:val="center"/>
        <w:outlineLvl w:val="1"/>
        <w:rPr>
          <w:b/>
          <w:bCs/>
        </w:rPr>
      </w:pPr>
      <w:bookmarkStart w:id="200" w:name="_Toc496707816"/>
      <w:bookmarkStart w:id="201" w:name="_Toc61008845"/>
      <w:r w:rsidRPr="002E2B92">
        <w:rPr>
          <w:b/>
          <w:bCs/>
        </w:rPr>
        <w:t>Глава 6. Внесение изменений в правила землепользования и застройки</w:t>
      </w:r>
      <w:bookmarkEnd w:id="189"/>
      <w:bookmarkEnd w:id="200"/>
      <w:bookmarkEnd w:id="201"/>
    </w:p>
    <w:p w:rsidR="00962B41" w:rsidRPr="002E2B92" w:rsidRDefault="00962B41" w:rsidP="00962B41">
      <w:pPr>
        <w:spacing w:before="100" w:beforeAutospacing="1" w:after="100" w:afterAutospacing="1"/>
        <w:ind w:firstLine="709"/>
        <w:jc w:val="center"/>
        <w:outlineLvl w:val="2"/>
        <w:rPr>
          <w:b/>
          <w:bCs/>
          <w:color w:val="000000"/>
        </w:rPr>
      </w:pPr>
      <w:bookmarkStart w:id="202" w:name="_Toc475659984"/>
      <w:bookmarkStart w:id="203" w:name="_Toc482786499"/>
      <w:bookmarkStart w:id="204" w:name="_Toc494381209"/>
      <w:bookmarkStart w:id="205" w:name="_Toc496707817"/>
      <w:bookmarkStart w:id="206" w:name="_Toc61008846"/>
      <w:r w:rsidRPr="002E2B92">
        <w:rPr>
          <w:b/>
          <w:bCs/>
          <w:color w:val="000000"/>
        </w:rPr>
        <w:t xml:space="preserve">Статья 19. </w:t>
      </w:r>
      <w:r w:rsidRPr="002E2B92">
        <w:rPr>
          <w:b/>
          <w:color w:val="000000"/>
        </w:rPr>
        <w:t>Основание для рассмотрения вопроса</w:t>
      </w:r>
      <w:r w:rsidRPr="002E2B92">
        <w:rPr>
          <w:b/>
          <w:bCs/>
          <w:color w:val="000000"/>
        </w:rPr>
        <w:t xml:space="preserve"> о внесении изменений в настоящие Правила</w:t>
      </w:r>
      <w:bookmarkEnd w:id="202"/>
      <w:bookmarkEnd w:id="203"/>
      <w:bookmarkEnd w:id="204"/>
      <w:bookmarkEnd w:id="205"/>
      <w:bookmarkEnd w:id="206"/>
    </w:p>
    <w:p w:rsidR="00962B41" w:rsidRPr="002E2B92" w:rsidRDefault="00962B41" w:rsidP="00962B41">
      <w:pPr>
        <w:pStyle w:val="ConsPlusNormal"/>
        <w:widowControl/>
        <w:shd w:val="clear" w:color="auto" w:fill="FFFFFF"/>
        <w:ind w:firstLine="709"/>
        <w:jc w:val="both"/>
        <w:rPr>
          <w:rFonts w:ascii="Times New Roman" w:hAnsi="Times New Roman"/>
          <w:sz w:val="24"/>
          <w:szCs w:val="24"/>
        </w:rPr>
      </w:pPr>
      <w:bookmarkStart w:id="207" w:name="_Toc475659985"/>
      <w:r w:rsidRPr="002E2B92">
        <w:rPr>
          <w:rFonts w:ascii="Times New Roman" w:hAnsi="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w:t>
      </w:r>
      <w:r w:rsidRPr="002E2B92">
        <w:rPr>
          <w:rFonts w:ascii="Times New Roman" w:hAnsi="Times New Roman"/>
          <w:sz w:val="24"/>
          <w:szCs w:val="24"/>
        </w:rPr>
        <w:lastRenderedPageBreak/>
        <w:t xml:space="preserve">Градостроительного кодекса Российской Федерации, </w:t>
      </w:r>
      <w:r w:rsidRPr="002E2B92">
        <w:rPr>
          <w:rFonts w:ascii="Times New Roman" w:hAnsi="Times New Roman"/>
          <w:color w:val="000000"/>
          <w:sz w:val="24"/>
          <w:szCs w:val="24"/>
        </w:rPr>
        <w:t xml:space="preserve">статьей 32 закона Алтайского края «О градостроительной деятельности на территории </w:t>
      </w:r>
      <w:r w:rsidRPr="002E2B92">
        <w:rPr>
          <w:rFonts w:ascii="Times New Roman" w:hAnsi="Times New Roman"/>
          <w:sz w:val="24"/>
          <w:szCs w:val="24"/>
        </w:rPr>
        <w:t xml:space="preserve">Алтайского края», Уставом муниципального образования Заринский район Алтайского края, Уставом муниципального образования </w:t>
      </w:r>
      <w:r w:rsidR="00661FCD">
        <w:rPr>
          <w:rFonts w:ascii="Times New Roman" w:hAnsi="Times New Roman"/>
          <w:sz w:val="24"/>
          <w:szCs w:val="24"/>
        </w:rPr>
        <w:t>Гриши</w:t>
      </w:r>
      <w:r>
        <w:rPr>
          <w:rFonts w:ascii="Times New Roman" w:hAnsi="Times New Roman"/>
          <w:sz w:val="24"/>
          <w:szCs w:val="24"/>
        </w:rPr>
        <w:t>н</w:t>
      </w:r>
      <w:r w:rsidRPr="002E2B92">
        <w:rPr>
          <w:rFonts w:ascii="Times New Roman" w:hAnsi="Times New Roman"/>
          <w:sz w:val="24"/>
          <w:szCs w:val="24"/>
        </w:rPr>
        <w:t>ский сельсовет Заринского района Алтайского края.</w:t>
      </w:r>
    </w:p>
    <w:p w:rsidR="00FE15D4" w:rsidRPr="002E2B92" w:rsidRDefault="00FE15D4" w:rsidP="00FE15D4">
      <w:pPr>
        <w:ind w:firstLine="709"/>
        <w:jc w:val="both"/>
        <w:rPr>
          <w:color w:val="000000"/>
        </w:rPr>
      </w:pPr>
      <w:bookmarkStart w:id="208" w:name="_Toc482786500"/>
      <w:bookmarkStart w:id="209" w:name="_Toc494381210"/>
      <w:bookmarkStart w:id="210" w:name="_Toc496707818"/>
      <w:r w:rsidRPr="002E2B92">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E15D4" w:rsidRPr="002E2B92" w:rsidRDefault="00FE15D4" w:rsidP="00FE15D4">
      <w:pPr>
        <w:shd w:val="clear" w:color="auto" w:fill="FFFFFF"/>
        <w:ind w:firstLine="709"/>
        <w:jc w:val="both"/>
        <w:rPr>
          <w:color w:val="000000"/>
        </w:rPr>
      </w:pPr>
      <w:r w:rsidRPr="002E2B92">
        <w:rPr>
          <w:color w:val="000000"/>
        </w:rPr>
        <w:t>3. Основанием для рассмотрения вопроса о внесении изменений в настоящие Правила являются:</w:t>
      </w:r>
    </w:p>
    <w:p w:rsidR="00FE15D4" w:rsidRPr="002E2B92" w:rsidRDefault="00FE15D4" w:rsidP="00FE15D4">
      <w:pPr>
        <w:shd w:val="clear" w:color="auto" w:fill="FFFFFF"/>
        <w:tabs>
          <w:tab w:val="left" w:pos="0"/>
          <w:tab w:val="left" w:pos="709"/>
          <w:tab w:val="left" w:pos="993"/>
        </w:tabs>
        <w:ind w:firstLine="709"/>
        <w:jc w:val="both"/>
        <w:rPr>
          <w:color w:val="000000"/>
        </w:rPr>
      </w:pPr>
      <w:r>
        <w:rPr>
          <w:color w:val="000000"/>
        </w:rPr>
        <w:t>-</w:t>
      </w:r>
      <w:r w:rsidRPr="002E2B92">
        <w:rPr>
          <w:color w:val="000000"/>
        </w:rPr>
        <w:t xml:space="preserve"> несоответствие Правил генеральному плану муниципального образования </w:t>
      </w:r>
      <w:r>
        <w:rPr>
          <w:color w:val="000000"/>
        </w:rPr>
        <w:t>Гришинский</w:t>
      </w:r>
      <w:r w:rsidRPr="002E2B92">
        <w:rPr>
          <w:color w:val="000000"/>
        </w:rPr>
        <w:t xml:space="preserve"> сельсовет  и возникшее в результате внесения в генеральный план изменений;</w:t>
      </w:r>
    </w:p>
    <w:p w:rsidR="00FE15D4" w:rsidRDefault="00FE15D4" w:rsidP="00FE15D4">
      <w:pPr>
        <w:shd w:val="clear" w:color="auto" w:fill="FFFFFF"/>
        <w:tabs>
          <w:tab w:val="left" w:pos="0"/>
          <w:tab w:val="left" w:pos="993"/>
          <w:tab w:val="left" w:pos="1418"/>
        </w:tabs>
        <w:ind w:firstLine="709"/>
        <w:jc w:val="both"/>
        <w:rPr>
          <w:color w:val="000000"/>
        </w:rPr>
      </w:pPr>
      <w:r>
        <w:rPr>
          <w:color w:val="000000"/>
        </w:rPr>
        <w:t>-</w:t>
      </w:r>
      <w:r w:rsidRPr="002E2B92">
        <w:rPr>
          <w:color w:val="000000"/>
        </w:rPr>
        <w:t xml:space="preserve"> несоответствие Правил Схеме территориального планирования Заринского района Алтайского края, возникшее в результате внесения в схему территориального планирования изменений</w:t>
      </w:r>
      <w:r>
        <w:rPr>
          <w:color w:val="000000"/>
        </w:rPr>
        <w:t>;</w:t>
      </w:r>
    </w:p>
    <w:p w:rsidR="00FE15D4" w:rsidRPr="00574BE3" w:rsidRDefault="00FE15D4" w:rsidP="00FE15D4">
      <w:pPr>
        <w:shd w:val="clear" w:color="auto" w:fill="FFFFFF"/>
        <w:tabs>
          <w:tab w:val="left" w:pos="0"/>
          <w:tab w:val="left" w:pos="709"/>
          <w:tab w:val="left" w:pos="993"/>
        </w:tabs>
        <w:ind w:firstLine="709"/>
        <w:jc w:val="both"/>
        <w:rPr>
          <w:color w:val="000000"/>
        </w:rPr>
      </w:pPr>
      <w:r w:rsidRPr="00574BE3">
        <w:rPr>
          <w:color w:val="000000"/>
        </w:rPr>
        <w:t xml:space="preserve">- </w:t>
      </w:r>
      <w:r w:rsidRPr="00574BE3">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E15D4" w:rsidRPr="00574BE3" w:rsidRDefault="00FE15D4" w:rsidP="00FE15D4">
      <w:pPr>
        <w:shd w:val="clear" w:color="auto" w:fill="FFFFFF"/>
        <w:tabs>
          <w:tab w:val="left" w:pos="0"/>
          <w:tab w:val="left" w:pos="993"/>
          <w:tab w:val="left" w:pos="1418"/>
        </w:tabs>
        <w:ind w:firstLine="709"/>
        <w:jc w:val="both"/>
        <w:rPr>
          <w:color w:val="000000"/>
        </w:rPr>
      </w:pPr>
      <w:r>
        <w:rPr>
          <w:color w:val="000000"/>
        </w:rPr>
        <w:t>-</w:t>
      </w:r>
      <w:r w:rsidRPr="00574BE3">
        <w:rPr>
          <w:color w:val="000000"/>
        </w:rPr>
        <w:t xml:space="preserve"> поступление предложений об изменении границ территориальных зон, изменении градостроительных регламентов;</w:t>
      </w:r>
    </w:p>
    <w:p w:rsidR="00FE15D4" w:rsidRPr="00574BE3" w:rsidRDefault="00FE15D4" w:rsidP="00FE15D4">
      <w:pPr>
        <w:shd w:val="clear" w:color="auto" w:fill="FFFFFF"/>
        <w:tabs>
          <w:tab w:val="left" w:pos="0"/>
          <w:tab w:val="left" w:pos="993"/>
          <w:tab w:val="left" w:pos="1418"/>
        </w:tabs>
        <w:ind w:firstLine="709"/>
        <w:jc w:val="both"/>
      </w:pPr>
      <w:r w:rsidRPr="00574BE3">
        <w:rPr>
          <w:color w:val="000000"/>
        </w:rPr>
        <w:t xml:space="preserve">- </w:t>
      </w:r>
      <w:r w:rsidRPr="00574BE3">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15D4" w:rsidRPr="00574BE3" w:rsidRDefault="00FE15D4" w:rsidP="00FE15D4">
      <w:pPr>
        <w:shd w:val="clear" w:color="auto" w:fill="FFFFFF"/>
        <w:tabs>
          <w:tab w:val="left" w:pos="0"/>
          <w:tab w:val="left" w:pos="993"/>
          <w:tab w:val="left" w:pos="1418"/>
        </w:tabs>
        <w:ind w:firstLine="709"/>
        <w:jc w:val="both"/>
      </w:pPr>
      <w:r w:rsidRPr="00574BE3">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15D4" w:rsidRPr="002E2B92" w:rsidRDefault="00FE15D4" w:rsidP="00FE15D4">
      <w:pPr>
        <w:shd w:val="clear" w:color="auto" w:fill="FFFFFF"/>
        <w:tabs>
          <w:tab w:val="left" w:pos="0"/>
          <w:tab w:val="left" w:pos="993"/>
          <w:tab w:val="left" w:pos="1418"/>
        </w:tabs>
        <w:ind w:firstLine="709"/>
        <w:jc w:val="both"/>
        <w:rPr>
          <w:color w:val="000000"/>
        </w:rPr>
      </w:pPr>
      <w:r w:rsidRPr="00574BE3">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t>.</w:t>
      </w:r>
    </w:p>
    <w:p w:rsidR="00962B41" w:rsidRPr="002E2B92" w:rsidRDefault="00962B41" w:rsidP="00962B41">
      <w:pPr>
        <w:shd w:val="clear" w:color="auto" w:fill="FFFFFF"/>
        <w:tabs>
          <w:tab w:val="left" w:pos="0"/>
        </w:tabs>
        <w:spacing w:before="100" w:beforeAutospacing="1" w:after="100" w:afterAutospacing="1"/>
        <w:ind w:firstLine="709"/>
        <w:jc w:val="center"/>
        <w:outlineLvl w:val="2"/>
        <w:rPr>
          <w:color w:val="000000"/>
        </w:rPr>
      </w:pPr>
      <w:bookmarkStart w:id="211" w:name="_Toc61008847"/>
      <w:r w:rsidRPr="002E2B92">
        <w:rPr>
          <w:b/>
          <w:bCs/>
          <w:color w:val="000000"/>
        </w:rPr>
        <w:t xml:space="preserve">Статья 20. </w:t>
      </w:r>
      <w:r w:rsidRPr="002E2B92">
        <w:rPr>
          <w:b/>
        </w:rPr>
        <w:t>Лица, имеющие право вносить предложения об изменении настоящих Правил</w:t>
      </w:r>
      <w:bookmarkEnd w:id="207"/>
      <w:bookmarkEnd w:id="208"/>
      <w:bookmarkEnd w:id="209"/>
      <w:bookmarkEnd w:id="210"/>
      <w:bookmarkEnd w:id="211"/>
    </w:p>
    <w:p w:rsidR="00962B41" w:rsidRPr="002E2B92" w:rsidRDefault="00962B41" w:rsidP="00962B41">
      <w:pPr>
        <w:shd w:val="clear" w:color="auto" w:fill="FFFFFF"/>
        <w:tabs>
          <w:tab w:val="left" w:pos="0"/>
        </w:tabs>
        <w:ind w:firstLine="709"/>
        <w:jc w:val="both"/>
        <w:rPr>
          <w:color w:val="000000"/>
        </w:rPr>
      </w:pPr>
      <w:r w:rsidRPr="002E2B92">
        <w:rPr>
          <w:color w:val="000000"/>
        </w:rPr>
        <w:t>1. С предложениями о внесении изменений в настоящие правила могут выступать:</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местного самоуправления Заринского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xml:space="preserve">– органы местного самоуправления муниципального образования </w:t>
      </w:r>
      <w:r w:rsidR="00661FCD">
        <w:rPr>
          <w:color w:val="000000"/>
        </w:rPr>
        <w:t>Гриши</w:t>
      </w:r>
      <w:r w:rsidRPr="002E2B92">
        <w:rPr>
          <w:color w:val="000000"/>
        </w:rPr>
        <w:t>нский сельсовет в случаях, если необходимо совершенствовать порядок регулирования землепользования и застройки на территории сельсовета;</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lastRenderedPageBreak/>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2B41" w:rsidRPr="002E2B92" w:rsidRDefault="00962B41" w:rsidP="00962B41">
      <w:pPr>
        <w:widowControl w:val="0"/>
        <w:spacing w:before="100" w:beforeAutospacing="1" w:after="100" w:afterAutospacing="1"/>
        <w:ind w:firstLine="709"/>
        <w:jc w:val="center"/>
        <w:outlineLvl w:val="2"/>
        <w:rPr>
          <w:color w:val="000000"/>
        </w:rPr>
      </w:pPr>
      <w:bookmarkStart w:id="212" w:name="_Toc472162454"/>
      <w:bookmarkStart w:id="213" w:name="_Toc475539451"/>
      <w:bookmarkStart w:id="214" w:name="_Toc482786501"/>
      <w:bookmarkStart w:id="215" w:name="_Toc494381211"/>
      <w:bookmarkStart w:id="216" w:name="_Toc496707819"/>
      <w:bookmarkStart w:id="217" w:name="_Toc61008848"/>
      <w:r w:rsidRPr="002E2B92">
        <w:rPr>
          <w:b/>
          <w:bCs/>
          <w:color w:val="000000"/>
        </w:rPr>
        <w:t xml:space="preserve">Статья 21. </w:t>
      </w:r>
      <w:r w:rsidRPr="002E2B92">
        <w:rPr>
          <w:b/>
          <w:bCs/>
        </w:rPr>
        <w:t>Порядок подготовки изменений в настоящие Правила</w:t>
      </w:r>
      <w:bookmarkEnd w:id="212"/>
      <w:bookmarkEnd w:id="213"/>
      <w:bookmarkEnd w:id="214"/>
      <w:bookmarkEnd w:id="215"/>
      <w:bookmarkEnd w:id="216"/>
      <w:bookmarkEnd w:id="217"/>
    </w:p>
    <w:p w:rsidR="00FE15D4" w:rsidRPr="00E71E7D" w:rsidRDefault="00FE15D4" w:rsidP="00FE15D4">
      <w:pPr>
        <w:widowControl w:val="0"/>
        <w:ind w:firstLine="709"/>
        <w:jc w:val="both"/>
        <w:rPr>
          <w:color w:val="000000"/>
        </w:rPr>
      </w:pPr>
      <w:bookmarkStart w:id="218" w:name="_Toc494381212"/>
      <w:bookmarkStart w:id="219" w:name="_Toc496707820"/>
      <w:r w:rsidRPr="00E71E7D">
        <w:rPr>
          <w:color w:val="000000"/>
        </w:rPr>
        <w:t>1. Предложения о внесении изменений в настоящие Правила направляются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15D4" w:rsidRPr="00E71E7D" w:rsidRDefault="00FE15D4" w:rsidP="00FE15D4">
      <w:pPr>
        <w:ind w:firstLine="709"/>
        <w:jc w:val="both"/>
        <w:rPr>
          <w:color w:val="000000"/>
        </w:rPr>
      </w:pPr>
      <w:r w:rsidRPr="00E71E7D">
        <w:rPr>
          <w:color w:val="000000"/>
        </w:rPr>
        <w:t xml:space="preserve">2. </w:t>
      </w:r>
      <w:r w:rsidRPr="00E71E7D">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sidRPr="00E71E7D">
        <w:rPr>
          <w:color w:val="000000"/>
        </w:rPr>
        <w:t>.</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FE15D4" w:rsidRPr="00E71E7D" w:rsidRDefault="00FE15D4" w:rsidP="00FE15D4">
      <w:pPr>
        <w:ind w:firstLine="709"/>
        <w:jc w:val="both"/>
        <w:rPr>
          <w:color w:val="000000"/>
        </w:rPr>
      </w:pPr>
      <w:r w:rsidRPr="00E71E7D">
        <w:rPr>
          <w:color w:val="000000"/>
        </w:rPr>
        <w:t xml:space="preserve">4. </w:t>
      </w:r>
      <w:r w:rsidRPr="00E71E7D">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E15D4" w:rsidRPr="00E71E7D" w:rsidRDefault="00FE15D4" w:rsidP="00FE15D4">
      <w:pPr>
        <w:ind w:firstLine="709"/>
        <w:jc w:val="both"/>
        <w:rPr>
          <w:color w:val="000000"/>
        </w:rPr>
      </w:pPr>
      <w:r w:rsidRPr="00E71E7D">
        <w:rPr>
          <w:color w:val="000000"/>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E15D4" w:rsidRPr="002E2B92" w:rsidRDefault="00FE15D4" w:rsidP="00FE15D4">
      <w:pPr>
        <w:ind w:firstLine="709"/>
        <w:jc w:val="both"/>
        <w:rPr>
          <w:b/>
          <w:bCs/>
        </w:rPr>
      </w:pPr>
      <w:r w:rsidRPr="00E71E7D">
        <w:rPr>
          <w:color w:val="000000"/>
        </w:rPr>
        <w:t xml:space="preserve">6. Особенности внесения изменений </w:t>
      </w:r>
      <w:r w:rsidRPr="00E71E7D">
        <w:t>в правила землепользования и застройки осуществляется с учетом</w:t>
      </w:r>
      <w:r w:rsidRPr="00E71E7D">
        <w:rPr>
          <w:color w:val="000000"/>
        </w:rPr>
        <w:t xml:space="preserve"> </w:t>
      </w:r>
      <w:r w:rsidRPr="00E71E7D">
        <w:t>статьи 33 Градостроительного кодекса РФ</w:t>
      </w:r>
      <w:r w:rsidRPr="002E2B92">
        <w:t>.</w:t>
      </w:r>
    </w:p>
    <w:p w:rsidR="00BF6B75" w:rsidRPr="003203DC" w:rsidRDefault="00BF6B75" w:rsidP="00BF6B75">
      <w:pPr>
        <w:spacing w:before="100" w:beforeAutospacing="1" w:after="100" w:afterAutospacing="1"/>
        <w:ind w:firstLine="720"/>
        <w:jc w:val="center"/>
        <w:outlineLvl w:val="1"/>
        <w:rPr>
          <w:b/>
          <w:bCs/>
        </w:rPr>
      </w:pPr>
      <w:bookmarkStart w:id="220" w:name="_Toc61008849"/>
      <w:r w:rsidRPr="003203DC">
        <w:rPr>
          <w:b/>
          <w:bCs/>
        </w:rPr>
        <w:t xml:space="preserve">Глава </w:t>
      </w:r>
      <w:r>
        <w:rPr>
          <w:b/>
          <w:bCs/>
        </w:rPr>
        <w:t>7</w:t>
      </w:r>
      <w:r w:rsidRPr="003203DC">
        <w:rPr>
          <w:b/>
          <w:bCs/>
        </w:rPr>
        <w:t xml:space="preserve">. Регулирование землепользования и застройки на территории муниципального образования </w:t>
      </w:r>
      <w:r w:rsidR="00661FCD">
        <w:rPr>
          <w:b/>
          <w:bCs/>
        </w:rPr>
        <w:t>Гриши</w:t>
      </w:r>
      <w:r>
        <w:rPr>
          <w:b/>
          <w:bCs/>
        </w:rPr>
        <w:t>н</w:t>
      </w:r>
      <w:r w:rsidRPr="003203DC">
        <w:rPr>
          <w:b/>
          <w:bCs/>
        </w:rPr>
        <w:t>ский сельсовет</w:t>
      </w:r>
      <w:bookmarkEnd w:id="218"/>
      <w:bookmarkEnd w:id="219"/>
      <w:bookmarkEnd w:id="220"/>
    </w:p>
    <w:p w:rsidR="00C01D18" w:rsidRPr="003203DC" w:rsidRDefault="00C01D18" w:rsidP="009A7E89">
      <w:pPr>
        <w:spacing w:before="100" w:beforeAutospacing="1" w:after="100" w:afterAutospacing="1"/>
        <w:ind w:firstLine="720"/>
        <w:jc w:val="center"/>
        <w:outlineLvl w:val="2"/>
        <w:rPr>
          <w:b/>
          <w:bCs/>
        </w:rPr>
      </w:pPr>
      <w:bookmarkStart w:id="221" w:name="_Toc496707821"/>
      <w:bookmarkStart w:id="222" w:name="_Toc61008850"/>
      <w:r w:rsidRPr="003203DC">
        <w:rPr>
          <w:b/>
          <w:bCs/>
        </w:rPr>
        <w:t>Статья 2</w:t>
      </w:r>
      <w:r w:rsidR="00BF6B75">
        <w:rPr>
          <w:b/>
          <w:bCs/>
        </w:rPr>
        <w:t>2</w:t>
      </w:r>
      <w:r w:rsidRPr="003203DC">
        <w:rPr>
          <w:b/>
          <w:bCs/>
        </w:rPr>
        <w:t xml:space="preserve">. </w:t>
      </w:r>
      <w:r w:rsidR="00BF6B75">
        <w:rPr>
          <w:b/>
          <w:bCs/>
        </w:rPr>
        <w:t>П</w:t>
      </w:r>
      <w:r w:rsidRPr="003203DC">
        <w:rPr>
          <w:b/>
          <w:bCs/>
        </w:rPr>
        <w:t>редоставлени</w:t>
      </w:r>
      <w:r w:rsidR="00BF6B75">
        <w:rPr>
          <w:b/>
          <w:bCs/>
        </w:rPr>
        <w:t>е</w:t>
      </w:r>
      <w:r w:rsidRPr="003203DC">
        <w:rPr>
          <w:b/>
          <w:bCs/>
        </w:rPr>
        <w:t xml:space="preserve"> земельных участков для строительства из земель муниципальной собственности на территории муниципального образования </w:t>
      </w:r>
      <w:r w:rsidR="00661FCD">
        <w:rPr>
          <w:b/>
          <w:bCs/>
        </w:rPr>
        <w:t>Гриши</w:t>
      </w:r>
      <w:r>
        <w:rPr>
          <w:b/>
          <w:bCs/>
        </w:rPr>
        <w:t>н</w:t>
      </w:r>
      <w:r w:rsidRPr="003203DC">
        <w:rPr>
          <w:b/>
          <w:bCs/>
        </w:rPr>
        <w:t>ский сельсовет</w:t>
      </w:r>
      <w:bookmarkEnd w:id="190"/>
      <w:bookmarkEnd w:id="191"/>
      <w:bookmarkEnd w:id="192"/>
      <w:bookmarkEnd w:id="193"/>
      <w:bookmarkEnd w:id="194"/>
      <w:bookmarkEnd w:id="195"/>
      <w:bookmarkEnd w:id="196"/>
      <w:bookmarkEnd w:id="197"/>
      <w:bookmarkEnd w:id="198"/>
      <w:bookmarkEnd w:id="221"/>
      <w:bookmarkEnd w:id="222"/>
    </w:p>
    <w:p w:rsidR="00FE15D4" w:rsidRPr="002E2B92" w:rsidRDefault="00FE15D4" w:rsidP="00FE15D4">
      <w:pPr>
        <w:ind w:firstLine="709"/>
        <w:jc w:val="both"/>
        <w:rPr>
          <w:color w:val="000000"/>
        </w:rPr>
      </w:pPr>
      <w:bookmarkStart w:id="223" w:name="_Toc437587894"/>
      <w:bookmarkStart w:id="224" w:name="_Toc446023215"/>
      <w:bookmarkStart w:id="225" w:name="_Toc496707822"/>
      <w:r w:rsidRPr="002E2B92">
        <w:rPr>
          <w:color w:val="000000"/>
        </w:rPr>
        <w:t xml:space="preserve">1. </w:t>
      </w:r>
      <w:r w:rsidRPr="00574BE3">
        <w:t xml:space="preserve">Предоставление земельных участков для строительства из земель государственной и муниципальной собственности осуществляется в соответствии с Земельным кодексом Российской Федерации (глава </w:t>
      </w:r>
      <w:r w:rsidRPr="00574BE3">
        <w:rPr>
          <w:lang w:val="en-US"/>
        </w:rPr>
        <w:t>V</w:t>
      </w:r>
      <w:r w:rsidRPr="00574BE3">
        <w:t>.1), действующим законодательством, генеральным планом поселения, настоящими Правилами, документацией по планировке территории поселения.</w:t>
      </w:r>
      <w:r w:rsidRPr="002E2B92">
        <w:rPr>
          <w:color w:val="000000"/>
        </w:rPr>
        <w:t xml:space="preserve"> </w:t>
      </w:r>
    </w:p>
    <w:p w:rsidR="00C01D18" w:rsidRPr="003203DC" w:rsidRDefault="00C01D18" w:rsidP="009A7E89">
      <w:pPr>
        <w:pStyle w:val="a7"/>
        <w:tabs>
          <w:tab w:val="left" w:pos="720"/>
        </w:tabs>
        <w:spacing w:before="100" w:beforeAutospacing="1" w:after="100" w:afterAutospacing="1"/>
        <w:jc w:val="center"/>
        <w:outlineLvl w:val="2"/>
        <w:rPr>
          <w:b/>
          <w:bCs/>
        </w:rPr>
      </w:pPr>
      <w:bookmarkStart w:id="226" w:name="_Toc61008851"/>
      <w:r w:rsidRPr="003203DC">
        <w:rPr>
          <w:b/>
          <w:bCs/>
        </w:rPr>
        <w:lastRenderedPageBreak/>
        <w:t>Статья 2</w:t>
      </w:r>
      <w:r w:rsidR="00024F03">
        <w:rPr>
          <w:b/>
          <w:bCs/>
        </w:rPr>
        <w:t>3</w:t>
      </w:r>
      <w:r w:rsidRPr="003203DC">
        <w:rPr>
          <w:b/>
          <w:bCs/>
        </w:rPr>
        <w:t>. Публичный сервитут</w:t>
      </w:r>
      <w:bookmarkEnd w:id="223"/>
      <w:bookmarkEnd w:id="224"/>
      <w:bookmarkEnd w:id="225"/>
      <w:bookmarkEnd w:id="226"/>
    </w:p>
    <w:p w:rsidR="00FE15D4" w:rsidRPr="00574BE3" w:rsidRDefault="00FE15D4" w:rsidP="00FE15D4">
      <w:pPr>
        <w:pStyle w:val="ConsPlusNormal"/>
        <w:ind w:firstLine="709"/>
        <w:jc w:val="both"/>
        <w:rPr>
          <w:rFonts w:ascii="Times New Roman" w:hAnsi="Times New Roman"/>
          <w:sz w:val="24"/>
          <w:szCs w:val="24"/>
        </w:rPr>
      </w:pPr>
      <w:bookmarkStart w:id="227" w:name="_Toc346022421"/>
      <w:bookmarkStart w:id="228" w:name="_Toc437587895"/>
      <w:bookmarkStart w:id="229" w:name="_Toc446023216"/>
      <w:bookmarkStart w:id="230" w:name="_Toc496707823"/>
      <w:r w:rsidRPr="00574BE3">
        <w:rPr>
          <w:rFonts w:ascii="Times New Roman" w:hAnsi="Times New Roman"/>
          <w:sz w:val="24"/>
          <w:szCs w:val="24"/>
        </w:rPr>
        <w:t xml:space="preserve">1. Публичный сервитут – право ограниченного пользования чужим земельным участком. </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w:t>
      </w:r>
      <w:r w:rsidRPr="00574BE3">
        <w:t xml:space="preserve"> </w:t>
      </w:r>
      <w:r w:rsidRPr="00574BE3">
        <w:rPr>
          <w:rFonts w:ascii="Times New Roman" w:hAnsi="Times New Roman"/>
          <w:sz w:val="24"/>
          <w:szCs w:val="24"/>
        </w:rPr>
        <w:t xml:space="preserve">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В соответствии с Земельным кодексом РФ публичные сервитуты могут устанавливаться для:</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проведения дренажных работ на земельном участке;</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4) забора (изъятия) водных ресурсов из водных объектов и водопоя;</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5) прогона сельскохозяйственных животных через земельный участок;</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7) использования земельного участка в целях охоты, рыболовства, аквакультуры (рыбоводства);</w:t>
      </w:r>
    </w:p>
    <w:p w:rsidR="00FE15D4" w:rsidRPr="00574BE3" w:rsidRDefault="00FE15D4" w:rsidP="00FE15D4">
      <w:pPr>
        <w:pStyle w:val="a4"/>
        <w:ind w:firstLine="709"/>
        <w:jc w:val="both"/>
        <w:rPr>
          <w:rFonts w:ascii="Times New Roman" w:hAnsi="Times New Roman"/>
          <w:sz w:val="24"/>
          <w:szCs w:val="24"/>
        </w:rPr>
      </w:pPr>
      <w:r w:rsidRPr="00574BE3">
        <w:rPr>
          <w:rFonts w:ascii="Times New Roman" w:hAnsi="Times New Roman"/>
          <w:sz w:val="24"/>
          <w:szCs w:val="24"/>
        </w:rPr>
        <w:t>8) использования земельного участка в целях, предусмотренных статьей 39.37 Земельного кодекса РФ:</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E15D4" w:rsidRPr="00574BE3" w:rsidRDefault="00FE15D4" w:rsidP="00FE15D4">
      <w:pPr>
        <w:pStyle w:val="ConsPlusNormal"/>
        <w:ind w:firstLine="709"/>
        <w:jc w:val="both"/>
        <w:rPr>
          <w:rFonts w:ascii="Times New Roman" w:hAnsi="Times New Roman"/>
          <w:sz w:val="24"/>
          <w:szCs w:val="24"/>
        </w:rPr>
      </w:pPr>
      <w:bookmarkStart w:id="231" w:name="Par1803"/>
      <w:bookmarkEnd w:id="231"/>
      <w:r w:rsidRPr="00574BE3">
        <w:rPr>
          <w:rFonts w:ascii="Times New Roman" w:hAnsi="Times New Roman"/>
          <w:sz w:val="24"/>
          <w:szCs w:val="24"/>
        </w:rP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E15D4" w:rsidRPr="00574BE3" w:rsidRDefault="00FE15D4" w:rsidP="00FE15D4">
      <w:pPr>
        <w:pStyle w:val="ConsPlusNormal"/>
        <w:ind w:firstLine="709"/>
        <w:jc w:val="both"/>
        <w:rPr>
          <w:rFonts w:ascii="Times New Roman" w:hAnsi="Times New Roman"/>
          <w:sz w:val="24"/>
          <w:szCs w:val="24"/>
        </w:rPr>
      </w:pPr>
      <w:bookmarkStart w:id="232" w:name="Par1804"/>
      <w:bookmarkEnd w:id="232"/>
      <w:r w:rsidRPr="00574BE3">
        <w:rPr>
          <w:rFonts w:ascii="Times New Roman" w:hAnsi="Times New Roman"/>
          <w:sz w:val="24"/>
          <w:szCs w:val="24"/>
        </w:rPr>
        <w:t>в)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E15D4" w:rsidRPr="00574BE3" w:rsidRDefault="00FE15D4" w:rsidP="00FE15D4">
      <w:pPr>
        <w:pStyle w:val="ConsPlusNormal"/>
        <w:ind w:firstLine="709"/>
        <w:jc w:val="both"/>
        <w:rPr>
          <w:rFonts w:ascii="Times New Roman" w:hAnsi="Times New Roman"/>
          <w:sz w:val="24"/>
          <w:szCs w:val="24"/>
        </w:rPr>
      </w:pPr>
      <w:bookmarkStart w:id="233" w:name="Par1805"/>
      <w:bookmarkEnd w:id="233"/>
      <w:r w:rsidRPr="00574BE3">
        <w:rPr>
          <w:rFonts w:ascii="Times New Roman" w:hAnsi="Times New Roman"/>
          <w:sz w:val="24"/>
          <w:szCs w:val="24"/>
        </w:rPr>
        <w:t>г) размещение автомобильных дорог и железнодорожных путей в туннелях;</w:t>
      </w:r>
    </w:p>
    <w:p w:rsidR="00FE15D4" w:rsidRPr="00574BE3" w:rsidRDefault="00FE15D4" w:rsidP="00FE15D4">
      <w:pPr>
        <w:pStyle w:val="a4"/>
        <w:ind w:firstLine="709"/>
        <w:jc w:val="both"/>
        <w:rPr>
          <w:rFonts w:ascii="Times New Roman" w:hAnsi="Times New Roman"/>
          <w:sz w:val="24"/>
          <w:szCs w:val="24"/>
        </w:rPr>
      </w:pPr>
      <w:bookmarkStart w:id="234" w:name="Par1806"/>
      <w:bookmarkEnd w:id="234"/>
      <w:r w:rsidRPr="00574BE3">
        <w:rPr>
          <w:rFonts w:ascii="Times New Roman" w:hAnsi="Times New Roman"/>
          <w:sz w:val="24"/>
          <w:szCs w:val="24"/>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а) настоящей статьи.</w:t>
      </w:r>
    </w:p>
    <w:p w:rsidR="00FE15D4" w:rsidRPr="00574BE3" w:rsidRDefault="00FE15D4" w:rsidP="00FE15D4">
      <w:pPr>
        <w:pStyle w:val="a4"/>
        <w:ind w:firstLine="709"/>
        <w:jc w:val="both"/>
        <w:rPr>
          <w:rFonts w:ascii="Times New Roman" w:hAnsi="Times New Roman"/>
          <w:sz w:val="24"/>
          <w:szCs w:val="24"/>
        </w:rPr>
      </w:pPr>
      <w:r w:rsidRPr="00574BE3">
        <w:rPr>
          <w:rFonts w:ascii="Times New Roman" w:eastAsia="MS Mincho" w:hAnsi="Times New Roman"/>
          <w:sz w:val="24"/>
          <w:szCs w:val="24"/>
        </w:rPr>
        <w:t xml:space="preserve">4. </w:t>
      </w:r>
      <w:r w:rsidRPr="00574BE3">
        <w:rPr>
          <w:rFonts w:ascii="Times New Roman" w:hAnsi="Times New Roman"/>
          <w:sz w:val="24"/>
          <w:szCs w:val="24"/>
        </w:rPr>
        <w:t>Публичный сервитут может быть установлен в отношении одного или нескольких земельных участков и (или) земель.</w:t>
      </w:r>
    </w:p>
    <w:p w:rsidR="00FE15D4" w:rsidRPr="00574BE3" w:rsidRDefault="00FE15D4" w:rsidP="00FE15D4">
      <w:pPr>
        <w:pStyle w:val="a4"/>
        <w:ind w:firstLine="709"/>
        <w:jc w:val="both"/>
        <w:rPr>
          <w:rFonts w:ascii="Times New Roman" w:eastAsia="MS Mincho" w:hAnsi="Times New Roman"/>
          <w:sz w:val="24"/>
          <w:szCs w:val="24"/>
        </w:rPr>
      </w:pPr>
      <w:r w:rsidRPr="00574BE3">
        <w:rPr>
          <w:rFonts w:ascii="Times New Roman" w:hAnsi="Times New Roman"/>
          <w:sz w:val="24"/>
          <w:szCs w:val="24"/>
        </w:rP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E15D4" w:rsidRPr="00574BE3" w:rsidRDefault="00FE15D4" w:rsidP="00FE15D4">
      <w:pPr>
        <w:ind w:firstLine="709"/>
        <w:jc w:val="both"/>
      </w:pPr>
      <w:r w:rsidRPr="00574BE3">
        <w:t>5. Инициаторами установления (прекращения) публичного сервитута могут быть физические и юридические лица, органы местного самоуправления.</w:t>
      </w:r>
    </w:p>
    <w:p w:rsidR="00FE15D4" w:rsidRPr="002E2B92" w:rsidRDefault="00FE15D4" w:rsidP="00FE15D4">
      <w:pPr>
        <w:ind w:firstLine="709"/>
        <w:jc w:val="both"/>
        <w:rPr>
          <w:color w:val="000000"/>
        </w:rPr>
      </w:pPr>
      <w:r w:rsidRPr="00574BE3">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r w:rsidRPr="002E2B92">
        <w:rPr>
          <w:color w:val="000000"/>
        </w:rPr>
        <w:t>.</w:t>
      </w:r>
    </w:p>
    <w:p w:rsidR="00C01D18" w:rsidRPr="003203DC" w:rsidRDefault="00C01D18" w:rsidP="009A7E89">
      <w:pPr>
        <w:spacing w:before="100" w:beforeAutospacing="1" w:after="100" w:afterAutospacing="1"/>
        <w:ind w:firstLine="709"/>
        <w:jc w:val="center"/>
        <w:outlineLvl w:val="2"/>
        <w:rPr>
          <w:b/>
          <w:bCs/>
        </w:rPr>
      </w:pPr>
      <w:bookmarkStart w:id="235" w:name="_Toc61008852"/>
      <w:r w:rsidRPr="003203DC">
        <w:rPr>
          <w:b/>
          <w:bCs/>
        </w:rPr>
        <w:t>Статья 2</w:t>
      </w:r>
      <w:r w:rsidR="00024F03">
        <w:rPr>
          <w:b/>
          <w:bCs/>
        </w:rPr>
        <w:t>4</w:t>
      </w:r>
      <w:r w:rsidRPr="003203DC">
        <w:rPr>
          <w:b/>
          <w:bCs/>
        </w:rPr>
        <w:t>. Резервирование и изъятие земельных участков для муниципальных нужд</w:t>
      </w:r>
      <w:bookmarkEnd w:id="227"/>
      <w:bookmarkEnd w:id="228"/>
      <w:bookmarkEnd w:id="229"/>
      <w:bookmarkEnd w:id="230"/>
      <w:bookmarkEnd w:id="235"/>
    </w:p>
    <w:p w:rsidR="00C01D18" w:rsidRPr="006B6E51" w:rsidRDefault="00C01D18" w:rsidP="009A7E89">
      <w:pPr>
        <w:pStyle w:val="a7"/>
        <w:tabs>
          <w:tab w:val="left" w:pos="720"/>
        </w:tabs>
        <w:ind w:firstLine="720"/>
        <w:jc w:val="both"/>
        <w:rPr>
          <w:sz w:val="28"/>
          <w:szCs w:val="28"/>
        </w:rPr>
      </w:pPr>
      <w:r w:rsidRPr="003203DC">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w:t>
      </w:r>
      <w:r>
        <w:t>Зари</w:t>
      </w:r>
      <w:r w:rsidRPr="003203DC">
        <w:t>нский район</w:t>
      </w:r>
      <w:r w:rsidRPr="006B6E51">
        <w:t xml:space="preserve">, муниципального образования </w:t>
      </w:r>
      <w:r w:rsidR="00661FCD">
        <w:t>Гриши</w:t>
      </w:r>
      <w:r w:rsidRPr="006B6E51">
        <w:t>нский сельсовет.</w:t>
      </w:r>
    </w:p>
    <w:p w:rsidR="00FE15D4" w:rsidRPr="00E71E7D" w:rsidRDefault="00FE15D4" w:rsidP="00FE15D4">
      <w:pPr>
        <w:ind w:firstLine="709"/>
        <w:jc w:val="both"/>
      </w:pPr>
      <w:bookmarkStart w:id="236" w:name="_Toc437587896"/>
      <w:bookmarkStart w:id="237" w:name="_Toc446023217"/>
      <w:bookmarkStart w:id="238" w:name="_Toc496707824"/>
      <w:r w:rsidRPr="00E71E7D">
        <w:t>2.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E15D4" w:rsidRPr="00E71E7D" w:rsidRDefault="00FE15D4" w:rsidP="00FE15D4">
      <w:pPr>
        <w:ind w:firstLine="709"/>
        <w:jc w:val="both"/>
      </w:pPr>
      <w:r w:rsidRPr="00E71E7D">
        <w:t xml:space="preserve">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w:t>
      </w:r>
      <w:r w:rsidRPr="00E71E7D">
        <w:lastRenderedPageBreak/>
        <w:t>значения, местного значения и других линейных объектов государственного или муниципального значения на срок до двадцати лет.</w:t>
      </w:r>
    </w:p>
    <w:p w:rsidR="00FE15D4" w:rsidRPr="00E71E7D" w:rsidRDefault="00FE15D4" w:rsidP="00FE15D4">
      <w:pPr>
        <w:ind w:firstLine="709"/>
        <w:jc w:val="both"/>
      </w:pPr>
      <w:r w:rsidRPr="00E71E7D">
        <w:t>5. Порядок резервирования земель для государственных или муниципальных нужд определяется Правительством Российской Федерации.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6. В соответствии с главой </w:t>
      </w:r>
      <w:r w:rsidRPr="00E71E7D">
        <w:rPr>
          <w:rFonts w:ascii="Times New Roman" w:hAnsi="Times New Roman"/>
          <w:sz w:val="24"/>
          <w:szCs w:val="24"/>
          <w:lang w:val="en-US"/>
        </w:rPr>
        <w:t>VII</w:t>
      </w:r>
      <w:r w:rsidRPr="00E71E7D">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утвержденными проектами планировки территории.</w:t>
      </w:r>
    </w:p>
    <w:p w:rsidR="00FE15D4" w:rsidRPr="00E71E7D" w:rsidRDefault="00FE15D4" w:rsidP="00FE15D4">
      <w:pPr>
        <w:ind w:firstLine="709"/>
        <w:jc w:val="both"/>
      </w:pPr>
      <w:r w:rsidRPr="00E71E7D">
        <w:t>8.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E15D4" w:rsidRPr="00E71E7D" w:rsidRDefault="00FE15D4" w:rsidP="00FE15D4">
      <w:pPr>
        <w:widowControl w:val="0"/>
        <w:ind w:firstLine="709"/>
        <w:jc w:val="both"/>
      </w:pPr>
      <w:r w:rsidRPr="00E71E7D">
        <w:t xml:space="preserve">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r w:rsidRPr="00E71E7D">
        <w:lastRenderedPageBreak/>
        <w:t>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E15D4" w:rsidRPr="00E71E7D" w:rsidRDefault="00FE15D4" w:rsidP="00FE15D4">
      <w:pPr>
        <w:widowControl w:val="0"/>
        <w:ind w:firstLine="709"/>
        <w:jc w:val="both"/>
      </w:pPr>
      <w:r w:rsidRPr="00E71E7D">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FE15D4" w:rsidRPr="00E71E7D" w:rsidRDefault="00FE15D4" w:rsidP="00FE15D4">
      <w:pPr>
        <w:pStyle w:val="ConsPlusNormal"/>
        <w:ind w:firstLine="709"/>
        <w:jc w:val="both"/>
        <w:rPr>
          <w:rFonts w:ascii="Times New Roman" w:hAnsi="Times New Roman"/>
          <w:sz w:val="24"/>
          <w:szCs w:val="24"/>
        </w:rPr>
      </w:pPr>
      <w:bookmarkStart w:id="239" w:name="Par2478"/>
      <w:bookmarkEnd w:id="239"/>
      <w:r w:rsidRPr="00E71E7D">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E15D4" w:rsidRPr="00E71E7D" w:rsidRDefault="00FE15D4" w:rsidP="00FE15D4">
      <w:pPr>
        <w:pStyle w:val="ConsPlusNormal"/>
        <w:ind w:firstLine="709"/>
        <w:jc w:val="both"/>
        <w:rPr>
          <w:rFonts w:ascii="Times New Roman" w:hAnsi="Times New Roman"/>
          <w:sz w:val="24"/>
          <w:szCs w:val="24"/>
        </w:rPr>
      </w:pPr>
      <w:bookmarkStart w:id="240" w:name="Par2479"/>
      <w:bookmarkEnd w:id="240"/>
      <w:r w:rsidRPr="00E71E7D">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направляют копию решения об изъятии в орган регистрации прав;</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15. Решение об изъятии действует в течение трех лет со дня его принятия.</w:t>
      </w:r>
    </w:p>
    <w:p w:rsidR="00FE15D4" w:rsidRDefault="00FE15D4" w:rsidP="00FE15D4">
      <w:pPr>
        <w:widowControl w:val="0"/>
        <w:ind w:firstLine="709"/>
        <w:jc w:val="both"/>
      </w:pPr>
      <w:r w:rsidRPr="007549B3">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r w:rsidRPr="002E2B92">
        <w:t>.</w:t>
      </w:r>
    </w:p>
    <w:p w:rsidR="00C01D18" w:rsidRPr="003203DC" w:rsidRDefault="00C01D18" w:rsidP="009A7E89">
      <w:pPr>
        <w:spacing w:before="100" w:beforeAutospacing="1" w:after="100" w:afterAutospacing="1"/>
        <w:ind w:firstLine="720"/>
        <w:jc w:val="center"/>
        <w:outlineLvl w:val="2"/>
        <w:rPr>
          <w:b/>
          <w:bCs/>
        </w:rPr>
      </w:pPr>
      <w:bookmarkStart w:id="241" w:name="_Toc61008853"/>
      <w:r w:rsidRPr="003203DC">
        <w:rPr>
          <w:b/>
          <w:bCs/>
        </w:rPr>
        <w:t>Статья 2</w:t>
      </w:r>
      <w:r w:rsidR="00024F03">
        <w:rPr>
          <w:b/>
          <w:bCs/>
        </w:rPr>
        <w:t>5</w:t>
      </w:r>
      <w:r w:rsidRPr="003203DC">
        <w:rPr>
          <w:b/>
          <w:bCs/>
        </w:rPr>
        <w:t>. Основные принципы организации застройки территории муниципального образования</w:t>
      </w:r>
      <w:bookmarkEnd w:id="236"/>
      <w:bookmarkEnd w:id="237"/>
      <w:bookmarkEnd w:id="238"/>
      <w:bookmarkEnd w:id="241"/>
    </w:p>
    <w:p w:rsidR="00087BD9" w:rsidRPr="003203DC" w:rsidRDefault="00087BD9" w:rsidP="00087BD9">
      <w:pPr>
        <w:pStyle w:val="a7"/>
        <w:tabs>
          <w:tab w:val="left" w:pos="720"/>
        </w:tabs>
        <w:ind w:firstLine="720"/>
        <w:jc w:val="both"/>
      </w:pPr>
      <w:r w:rsidRPr="003203DC">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7BD9" w:rsidRPr="003203DC" w:rsidRDefault="00087BD9" w:rsidP="00087BD9">
      <w:pPr>
        <w:pStyle w:val="a7"/>
        <w:tabs>
          <w:tab w:val="left" w:pos="720"/>
        </w:tabs>
        <w:ind w:firstLine="720"/>
        <w:jc w:val="both"/>
      </w:pPr>
      <w:r w:rsidRPr="003203DC">
        <w:t>2. Для создания благоприятной среды проживания необходимо:</w:t>
      </w:r>
    </w:p>
    <w:p w:rsidR="00087BD9" w:rsidRPr="003203DC" w:rsidRDefault="00087BD9" w:rsidP="00087BD9">
      <w:pPr>
        <w:pStyle w:val="a7"/>
        <w:tabs>
          <w:tab w:val="left" w:pos="720"/>
        </w:tabs>
        <w:ind w:firstLine="720"/>
        <w:jc w:val="both"/>
      </w:pPr>
      <w:r w:rsidRPr="003203DC">
        <w:t xml:space="preserve">- </w:t>
      </w:r>
      <w:r w:rsidRPr="002E2B92">
        <w:t xml:space="preserve">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w:t>
      </w:r>
      <w:r w:rsidRPr="002E2B92">
        <w:lastRenderedPageBreak/>
        <w:t xml:space="preserve">инфраструктур, заложенных в генеральном плане муниципального образования </w:t>
      </w:r>
      <w:r w:rsidR="00661FCD">
        <w:t>Гриши</w:t>
      </w:r>
      <w:r>
        <w:t>н</w:t>
      </w:r>
      <w:r w:rsidRPr="002E2B92">
        <w:t>ский сельсовет, и в документации по планировке территории</w:t>
      </w:r>
      <w:r w:rsidRPr="003203DC">
        <w:t xml:space="preserve">; </w:t>
      </w:r>
    </w:p>
    <w:p w:rsidR="00087BD9" w:rsidRPr="003203DC" w:rsidRDefault="00087BD9" w:rsidP="00087BD9">
      <w:pPr>
        <w:pStyle w:val="a7"/>
        <w:tabs>
          <w:tab w:val="left" w:pos="720"/>
        </w:tabs>
        <w:ind w:firstLine="720"/>
        <w:jc w:val="both"/>
      </w:pPr>
      <w:r w:rsidRPr="003203DC">
        <w:t xml:space="preserve">- обеспечить сохранение природной среды и имеющихся объектов историко-культурного наследия; </w:t>
      </w:r>
    </w:p>
    <w:p w:rsidR="00087BD9" w:rsidRPr="003203DC" w:rsidRDefault="00087BD9" w:rsidP="00087BD9">
      <w:pPr>
        <w:pStyle w:val="a7"/>
        <w:tabs>
          <w:tab w:val="left" w:pos="720"/>
        </w:tabs>
        <w:ind w:firstLine="720"/>
        <w:jc w:val="both"/>
      </w:pPr>
      <w:r w:rsidRPr="003203DC">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087BD9" w:rsidRPr="003203DC" w:rsidRDefault="00087BD9" w:rsidP="00087BD9">
      <w:pPr>
        <w:pStyle w:val="a7"/>
        <w:tabs>
          <w:tab w:val="left" w:pos="720"/>
        </w:tabs>
        <w:ind w:firstLine="720"/>
        <w:jc w:val="both"/>
      </w:pPr>
      <w:r w:rsidRPr="003203DC">
        <w:t xml:space="preserve">- обеспечивать инвалидам условия для беспрепятственного доступа к объектам социального и иного назначения. </w:t>
      </w:r>
    </w:p>
    <w:p w:rsidR="00087BD9" w:rsidRPr="003203DC" w:rsidRDefault="00087BD9" w:rsidP="00087BD9">
      <w:pPr>
        <w:pStyle w:val="a7"/>
        <w:tabs>
          <w:tab w:val="left" w:pos="720"/>
        </w:tabs>
        <w:ind w:firstLine="720"/>
        <w:jc w:val="both"/>
      </w:pPr>
      <w:r w:rsidRPr="003203DC">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7BD9" w:rsidRPr="003203DC" w:rsidRDefault="00087BD9" w:rsidP="00087BD9">
      <w:pPr>
        <w:pStyle w:val="a7"/>
        <w:tabs>
          <w:tab w:val="left" w:pos="720"/>
        </w:tabs>
        <w:ind w:firstLine="720"/>
        <w:jc w:val="both"/>
      </w:pPr>
      <w:r w:rsidRPr="003203DC">
        <w:t xml:space="preserve">4. </w:t>
      </w:r>
      <w:r w:rsidRPr="002E2B92">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w:t>
      </w:r>
    </w:p>
    <w:p w:rsidR="00087BD9" w:rsidRPr="002E2B92" w:rsidRDefault="00087BD9" w:rsidP="00087BD9">
      <w:pPr>
        <w:pStyle w:val="a7"/>
        <w:tabs>
          <w:tab w:val="left" w:pos="720"/>
        </w:tabs>
        <w:ind w:firstLine="720"/>
        <w:jc w:val="both"/>
      </w:pPr>
      <w:r w:rsidRPr="003203DC">
        <w:t xml:space="preserve">5. </w:t>
      </w:r>
      <w:r w:rsidRPr="002E2B92">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w:t>
      </w:r>
    </w:p>
    <w:p w:rsidR="00087BD9" w:rsidRPr="003203DC" w:rsidRDefault="00087BD9" w:rsidP="00087BD9">
      <w:pPr>
        <w:pStyle w:val="a7"/>
        <w:tabs>
          <w:tab w:val="left" w:pos="720"/>
        </w:tabs>
        <w:ind w:firstLine="720"/>
        <w:jc w:val="both"/>
      </w:pPr>
      <w:r w:rsidRPr="003203DC">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7BD9" w:rsidRPr="003203DC" w:rsidRDefault="00087BD9" w:rsidP="00087BD9">
      <w:pPr>
        <w:pStyle w:val="a7"/>
        <w:tabs>
          <w:tab w:val="left" w:pos="720"/>
        </w:tabs>
        <w:ind w:firstLine="720"/>
        <w:jc w:val="both"/>
      </w:pPr>
      <w:r w:rsidRPr="003203DC">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7BD9" w:rsidRPr="003203DC" w:rsidRDefault="00087BD9" w:rsidP="00087BD9">
      <w:pPr>
        <w:pStyle w:val="a7"/>
        <w:tabs>
          <w:tab w:val="left" w:pos="720"/>
        </w:tabs>
        <w:ind w:firstLine="720"/>
        <w:jc w:val="both"/>
      </w:pPr>
      <w:r w:rsidRPr="003203DC">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7BD9" w:rsidRPr="003203DC" w:rsidRDefault="00087BD9" w:rsidP="00087BD9">
      <w:pPr>
        <w:pStyle w:val="a7"/>
        <w:tabs>
          <w:tab w:val="left" w:pos="720"/>
        </w:tabs>
        <w:ind w:firstLine="720"/>
        <w:jc w:val="both"/>
      </w:pPr>
      <w:r w:rsidRPr="003203DC">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7BD9" w:rsidRPr="003203DC" w:rsidRDefault="00087BD9" w:rsidP="00087BD9">
      <w:pPr>
        <w:pStyle w:val="a7"/>
        <w:tabs>
          <w:tab w:val="left" w:pos="720"/>
        </w:tabs>
        <w:ind w:firstLine="720"/>
        <w:jc w:val="both"/>
      </w:pPr>
      <w:r w:rsidRPr="003203DC">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C01D18" w:rsidRPr="003203DC" w:rsidRDefault="00087BD9" w:rsidP="00087BD9">
      <w:pPr>
        <w:pStyle w:val="a7"/>
        <w:tabs>
          <w:tab w:val="left" w:pos="720"/>
        </w:tabs>
        <w:ind w:firstLine="720"/>
        <w:jc w:val="both"/>
      </w:pPr>
      <w:r w:rsidRPr="003203DC">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C01D18" w:rsidRPr="003203DC" w:rsidRDefault="00C01D18" w:rsidP="009A7E89">
      <w:pPr>
        <w:spacing w:before="100" w:beforeAutospacing="1" w:after="100" w:afterAutospacing="1"/>
        <w:jc w:val="center"/>
        <w:outlineLvl w:val="2"/>
        <w:rPr>
          <w:b/>
          <w:bCs/>
        </w:rPr>
      </w:pPr>
      <w:bookmarkStart w:id="242" w:name="_Toc437587900"/>
      <w:bookmarkStart w:id="243" w:name="_Toc446023221"/>
      <w:bookmarkStart w:id="244" w:name="_Toc496707826"/>
      <w:bookmarkStart w:id="245" w:name="_Toc61008854"/>
      <w:r w:rsidRPr="003203DC">
        <w:rPr>
          <w:b/>
          <w:bCs/>
        </w:rPr>
        <w:t>Статья 2</w:t>
      </w:r>
      <w:r w:rsidR="00777C92">
        <w:rPr>
          <w:b/>
          <w:bCs/>
        </w:rPr>
        <w:t>6</w:t>
      </w:r>
      <w:r w:rsidRPr="003203DC">
        <w:rPr>
          <w:b/>
          <w:bCs/>
        </w:rPr>
        <w:t>. Выдача разрешения на строительство</w:t>
      </w:r>
      <w:bookmarkEnd w:id="242"/>
      <w:bookmarkEnd w:id="243"/>
      <w:bookmarkEnd w:id="244"/>
      <w:bookmarkEnd w:id="245"/>
    </w:p>
    <w:p w:rsidR="00FE15D4" w:rsidRPr="00E71E7D" w:rsidRDefault="00FE15D4" w:rsidP="00FE15D4">
      <w:pPr>
        <w:ind w:firstLine="709"/>
        <w:jc w:val="both"/>
      </w:pPr>
      <w:bookmarkStart w:id="246" w:name="_Toc437587901"/>
      <w:bookmarkStart w:id="247" w:name="_Toc446023222"/>
      <w:bookmarkStart w:id="248" w:name="_Toc496707827"/>
      <w:r w:rsidRPr="00E71E7D">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E15D4" w:rsidRPr="00E71E7D" w:rsidRDefault="00FE15D4" w:rsidP="00FE15D4">
      <w:pPr>
        <w:ind w:firstLine="709"/>
        <w:jc w:val="both"/>
      </w:pPr>
      <w:bookmarkStart w:id="249" w:name="_Toc459908485"/>
      <w:bookmarkStart w:id="250" w:name="_Toc448780610"/>
      <w:bookmarkStart w:id="251" w:name="_Toc448780124"/>
      <w:bookmarkStart w:id="252" w:name="_Toc448774961"/>
      <w:bookmarkStart w:id="253" w:name="_Toc437587898"/>
      <w:bookmarkStart w:id="254" w:name="_Toc282347559"/>
      <w:r w:rsidRPr="00E71E7D">
        <w:lastRenderedPageBreak/>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FE15D4" w:rsidRPr="00E71E7D" w:rsidRDefault="00FE15D4" w:rsidP="00FE15D4">
      <w:pPr>
        <w:ind w:firstLine="709"/>
        <w:jc w:val="both"/>
      </w:pPr>
      <w:r w:rsidRPr="00E71E7D">
        <w:t>3. Разрешение на строительство выдается в соответствии с требованиями, установленными Градостроительным кодексом Российской Федерации.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E15D4" w:rsidRPr="00E71E7D" w:rsidRDefault="00FE15D4" w:rsidP="00FE15D4">
      <w:pPr>
        <w:ind w:firstLine="709"/>
        <w:jc w:val="both"/>
      </w:pPr>
      <w:r w:rsidRPr="00E71E7D">
        <w:t>5. Выдача разрешения на строительство не требуется в случае:</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FE15D4" w:rsidRPr="00E71E7D" w:rsidRDefault="00FE15D4" w:rsidP="00FE15D4">
      <w:pPr>
        <w:ind w:firstLine="709"/>
        <w:jc w:val="both"/>
      </w:pPr>
      <w:r w:rsidRPr="00E71E7D">
        <w:t>1.1) строительства, реконструкции объектов индивидуального жилищного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строительства, реконструкции объектов, не являющихся объектами капитального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строительства на земельном участке строений и сооружений вспомогательного использования;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4.1) капитального ремонта объектов капитального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E15D4" w:rsidRPr="00E71E7D" w:rsidRDefault="00FE15D4" w:rsidP="00FE15D4">
      <w:pPr>
        <w:ind w:firstLine="709"/>
        <w:jc w:val="both"/>
      </w:pPr>
      <w:r w:rsidRPr="00E71E7D">
        <w:t>4.3) строительства, реконструкции посольств, консульств и представительств Российской Федерации за рубежом;</w:t>
      </w:r>
    </w:p>
    <w:p w:rsidR="00FE15D4" w:rsidRPr="00E71E7D" w:rsidRDefault="00FE15D4" w:rsidP="00FE15D4">
      <w:pPr>
        <w:ind w:firstLine="709"/>
        <w:jc w:val="both"/>
      </w:pPr>
      <w:r w:rsidRPr="00E71E7D">
        <w:t>4.4) строительства, реконструкции объектов, предназначенных для транспортировки природного газа под давлением до 0,6 мегапаскаля включительно;</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bookmarkEnd w:id="249"/>
    <w:bookmarkEnd w:id="250"/>
    <w:bookmarkEnd w:id="251"/>
    <w:bookmarkEnd w:id="252"/>
    <w:bookmarkEnd w:id="253"/>
    <w:bookmarkEnd w:id="254"/>
    <w:p w:rsidR="00FE15D4" w:rsidRPr="00E71E7D" w:rsidRDefault="00FE15D4" w:rsidP="00FE15D4">
      <w:pPr>
        <w:ind w:firstLine="709"/>
        <w:jc w:val="both"/>
      </w:pPr>
      <w:r w:rsidRPr="00E71E7D">
        <w:t xml:space="preserve">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w:t>
      </w:r>
      <w:r w:rsidRPr="00E71E7D">
        <w:lastRenderedPageBreak/>
        <w:t>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FE15D4" w:rsidRPr="00E71E7D" w:rsidRDefault="00FE15D4" w:rsidP="00FE15D4">
      <w:pPr>
        <w:ind w:firstLine="709"/>
        <w:jc w:val="both"/>
      </w:pPr>
      <w:r w:rsidRPr="00E71E7D">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15D4" w:rsidRPr="00547AC2"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Pr="00547AC2">
        <w:rPr>
          <w:rFonts w:ascii="Times New Roman" w:hAnsi="Times New Roman"/>
          <w:sz w:val="24"/>
          <w:szCs w:val="24"/>
        </w:rPr>
        <w:t>правовому регулированию в сфере строительства, архитектуры, градостроительства.</w:t>
      </w:r>
    </w:p>
    <w:p w:rsidR="00FE15D4" w:rsidRPr="00547AC2" w:rsidRDefault="00FE15D4" w:rsidP="00FE15D4">
      <w:pPr>
        <w:pStyle w:val="ConsPlusNormal"/>
        <w:ind w:firstLine="709"/>
        <w:jc w:val="both"/>
        <w:rPr>
          <w:rFonts w:ascii="Times New Roman" w:hAnsi="Times New Roman"/>
          <w:sz w:val="24"/>
          <w:szCs w:val="24"/>
        </w:rPr>
      </w:pPr>
      <w:r w:rsidRPr="00547AC2">
        <w:rPr>
          <w:rFonts w:ascii="Times New Roman" w:hAnsi="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547AC2">
        <w:rPr>
          <w:rFonts w:ascii="Times New Roman" w:hAnsi="Times New Roman"/>
          <w:bCs/>
          <w:sz w:val="24"/>
          <w:szCs w:val="24"/>
        </w:rPr>
        <w:t xml:space="preserve"> определены</w:t>
      </w:r>
      <w:r w:rsidRPr="00547AC2">
        <w:rPr>
          <w:rFonts w:ascii="Times New Roman" w:hAnsi="Times New Roman"/>
          <w:sz w:val="24"/>
          <w:szCs w:val="24"/>
        </w:rPr>
        <w:t xml:space="preserve"> статьей 51.1 Градостроительного кодекса РФ.</w:t>
      </w:r>
    </w:p>
    <w:p w:rsidR="00C01D18" w:rsidRPr="003203DC" w:rsidRDefault="00C01D18" w:rsidP="009A7E89">
      <w:pPr>
        <w:spacing w:before="100" w:beforeAutospacing="1" w:after="100" w:afterAutospacing="1"/>
        <w:ind w:firstLine="720"/>
        <w:jc w:val="center"/>
        <w:outlineLvl w:val="2"/>
        <w:rPr>
          <w:b/>
          <w:bCs/>
        </w:rPr>
      </w:pPr>
      <w:bookmarkStart w:id="255" w:name="_Toc61008855"/>
      <w:r w:rsidRPr="003203DC">
        <w:rPr>
          <w:b/>
          <w:bCs/>
        </w:rPr>
        <w:t>Статья 2</w:t>
      </w:r>
      <w:r w:rsidR="00557A03">
        <w:rPr>
          <w:b/>
          <w:bCs/>
        </w:rPr>
        <w:t>7</w:t>
      </w:r>
      <w:r w:rsidRPr="003203DC">
        <w:rPr>
          <w:b/>
          <w:bCs/>
        </w:rPr>
        <w:t>. Выдача разрешения на ввод объекта в эксплуатацию</w:t>
      </w:r>
      <w:bookmarkEnd w:id="246"/>
      <w:bookmarkEnd w:id="247"/>
      <w:bookmarkEnd w:id="248"/>
      <w:bookmarkEnd w:id="255"/>
    </w:p>
    <w:p w:rsidR="00FE15D4" w:rsidRPr="00574BE3" w:rsidRDefault="00FE15D4" w:rsidP="00FE15D4">
      <w:pPr>
        <w:widowControl w:val="0"/>
        <w:ind w:firstLine="709"/>
        <w:jc w:val="both"/>
        <w:rPr>
          <w:sz w:val="28"/>
          <w:szCs w:val="28"/>
        </w:rPr>
      </w:pPr>
      <w:bookmarkStart w:id="256" w:name="_Toc482786509"/>
      <w:bookmarkStart w:id="257" w:name="_Toc494381219"/>
      <w:bookmarkStart w:id="258" w:name="_Toc496707828"/>
      <w:bookmarkStart w:id="259" w:name="_Toc437587903"/>
      <w:bookmarkStart w:id="260" w:name="_Toc446023224"/>
      <w:r w:rsidRPr="00574BE3">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6. Разрешение на ввод объекта в эксплуатацию не требуется в случае, если в соответствии с </w:t>
      </w:r>
      <w:hyperlink w:anchor="Par2966" w:tooltip="17. Выдача разрешения на строительство не требуется в случае:" w:history="1">
        <w:r w:rsidRPr="00574BE3">
          <w:rPr>
            <w:rFonts w:ascii="Times New Roman" w:hAnsi="Times New Roman"/>
            <w:sz w:val="24"/>
            <w:szCs w:val="24"/>
          </w:rPr>
          <w:t>частью 17 статьи 51</w:t>
        </w:r>
      </w:hyperlink>
      <w:r w:rsidRPr="00574BE3">
        <w:rPr>
          <w:rFonts w:ascii="Times New Roman" w:hAnsi="Times New Roman"/>
          <w:sz w:val="24"/>
          <w:szCs w:val="24"/>
        </w:rPr>
        <w:t xml:space="preserve"> Градостроительного кодекса  РФ для строительства или реконструкции объекта не требуется выдача разрешения на строительство.</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w:t>
      </w:r>
      <w:r w:rsidRPr="00574BE3">
        <w:rPr>
          <w:rFonts w:ascii="Times New Roman" w:hAnsi="Times New Roman"/>
          <w:sz w:val="24"/>
          <w:szCs w:val="24"/>
        </w:rPr>
        <w:lastRenderedPageBreak/>
        <w:t>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Градостроительным кодексом РФ.</w:t>
      </w:r>
    </w:p>
    <w:p w:rsidR="00FE15D4" w:rsidRPr="002E2B92"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2E2B92">
        <w:rPr>
          <w:rFonts w:ascii="Times New Roman" w:hAnsi="Times New Roman"/>
          <w:sz w:val="24"/>
          <w:szCs w:val="24"/>
        </w:rPr>
        <w:t>.</w:t>
      </w:r>
    </w:p>
    <w:p w:rsidR="00557A03" w:rsidRPr="002E2B92" w:rsidRDefault="00557A03" w:rsidP="00557A03">
      <w:pPr>
        <w:spacing w:before="100" w:beforeAutospacing="1" w:after="100" w:afterAutospacing="1"/>
        <w:ind w:firstLine="720"/>
        <w:jc w:val="center"/>
        <w:outlineLvl w:val="2"/>
        <w:rPr>
          <w:b/>
          <w:bCs/>
        </w:rPr>
      </w:pPr>
      <w:bookmarkStart w:id="261" w:name="_Toc61008856"/>
      <w:r w:rsidRPr="002E2B92">
        <w:rPr>
          <w:b/>
          <w:bCs/>
        </w:rPr>
        <w:t>Статья 28. Градостроительный план земельного участка</w:t>
      </w:r>
      <w:bookmarkEnd w:id="256"/>
      <w:bookmarkEnd w:id="257"/>
      <w:bookmarkEnd w:id="258"/>
      <w:bookmarkEnd w:id="261"/>
    </w:p>
    <w:p w:rsidR="00FE15D4" w:rsidRPr="00E71E7D" w:rsidRDefault="00FE15D4" w:rsidP="00FE15D4">
      <w:pPr>
        <w:ind w:firstLine="709"/>
        <w:jc w:val="both"/>
      </w:pPr>
      <w:bookmarkStart w:id="262" w:name="_Toc496707829"/>
      <w:r w:rsidRPr="00E71E7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p>
    <w:p w:rsidR="00FE15D4" w:rsidRPr="00E71E7D" w:rsidRDefault="00FE15D4" w:rsidP="00FE15D4">
      <w:pPr>
        <w:ind w:firstLine="709"/>
        <w:jc w:val="both"/>
      </w:pPr>
      <w:r w:rsidRPr="00E71E7D">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E15D4" w:rsidRPr="00E71E7D" w:rsidRDefault="00FE15D4" w:rsidP="00FE15D4">
      <w:pPr>
        <w:ind w:firstLine="709"/>
        <w:jc w:val="both"/>
      </w:pPr>
      <w:r w:rsidRPr="00E71E7D">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E15D4" w:rsidRPr="00E71E7D" w:rsidRDefault="00FE15D4" w:rsidP="00FE15D4">
      <w:pPr>
        <w:ind w:firstLine="709"/>
        <w:jc w:val="both"/>
      </w:pPr>
      <w:r w:rsidRPr="00E71E7D">
        <w:t>4.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5. Орган местного самоуправления в течение четырнадцати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E15D4" w:rsidRDefault="00FE15D4" w:rsidP="00FE15D4">
      <w:pPr>
        <w:ind w:firstLine="709"/>
        <w:jc w:val="both"/>
      </w:pPr>
      <w:r w:rsidRPr="00E71E7D">
        <w:t xml:space="preserve">6.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w:t>
      </w:r>
      <w:r w:rsidRPr="00E71E7D">
        <w:lastRenderedPageBreak/>
        <w:t>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r w:rsidRPr="00574BE3">
        <w:t>.</w:t>
      </w:r>
    </w:p>
    <w:p w:rsidR="00FE15D4" w:rsidRDefault="00FE15D4" w:rsidP="00FE15D4">
      <w:pPr>
        <w:ind w:firstLine="709"/>
        <w:jc w:val="both"/>
      </w:pPr>
      <w:r>
        <w:t xml:space="preserve">7. </w:t>
      </w:r>
      <w:r w:rsidRPr="00B953C1">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w:t>
      </w:r>
      <w:r>
        <w:t xml:space="preserve"> Правительством Российской Федерации федеральным органом исполнительной власти.</w:t>
      </w:r>
    </w:p>
    <w:p w:rsidR="00FE15D4" w:rsidRPr="002E2B92" w:rsidRDefault="00FE15D4" w:rsidP="00FE15D4">
      <w:pPr>
        <w:ind w:firstLine="709"/>
        <w:jc w:val="both"/>
      </w:pPr>
      <w:r>
        <w:t>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1D18" w:rsidRPr="003203DC" w:rsidRDefault="00C01D18" w:rsidP="009A7E89">
      <w:pPr>
        <w:spacing w:before="100" w:beforeAutospacing="1" w:after="100" w:afterAutospacing="1"/>
        <w:ind w:firstLine="720"/>
        <w:jc w:val="center"/>
        <w:outlineLvl w:val="1"/>
        <w:rPr>
          <w:b/>
          <w:bCs/>
        </w:rPr>
      </w:pPr>
      <w:bookmarkStart w:id="263" w:name="_Toc61008857"/>
      <w:r w:rsidRPr="003203DC">
        <w:rPr>
          <w:b/>
          <w:bCs/>
        </w:rPr>
        <w:t xml:space="preserve">Глава </w:t>
      </w:r>
      <w:r w:rsidR="00557A03">
        <w:rPr>
          <w:b/>
          <w:bCs/>
        </w:rPr>
        <w:t>8</w:t>
      </w:r>
      <w:r w:rsidRPr="003203DC">
        <w:rPr>
          <w:b/>
          <w:bCs/>
        </w:rPr>
        <w:t>. Заключительные положения</w:t>
      </w:r>
      <w:bookmarkEnd w:id="259"/>
      <w:bookmarkEnd w:id="260"/>
      <w:bookmarkEnd w:id="262"/>
      <w:bookmarkEnd w:id="263"/>
    </w:p>
    <w:p w:rsidR="00C01D18" w:rsidRPr="003203DC" w:rsidRDefault="00C01D18" w:rsidP="009A7E89">
      <w:pPr>
        <w:spacing w:before="100" w:beforeAutospacing="1" w:after="100" w:afterAutospacing="1"/>
        <w:ind w:firstLine="720"/>
        <w:jc w:val="center"/>
        <w:outlineLvl w:val="2"/>
        <w:rPr>
          <w:b/>
          <w:bCs/>
        </w:rPr>
      </w:pPr>
      <w:bookmarkStart w:id="264" w:name="_Toc437587904"/>
      <w:bookmarkStart w:id="265" w:name="_Toc446023225"/>
      <w:bookmarkStart w:id="266" w:name="_Toc496707830"/>
      <w:bookmarkStart w:id="267" w:name="_Toc61008858"/>
      <w:r w:rsidRPr="003203DC">
        <w:rPr>
          <w:b/>
          <w:bCs/>
        </w:rPr>
        <w:t xml:space="preserve">Статья </w:t>
      </w:r>
      <w:r w:rsidR="00557A03">
        <w:rPr>
          <w:b/>
          <w:bCs/>
        </w:rPr>
        <w:t>29</w:t>
      </w:r>
      <w:r w:rsidRPr="003203DC">
        <w:rPr>
          <w:b/>
          <w:bCs/>
        </w:rPr>
        <w:t>. Действие настоящих правил по отношению к ранее возникшим правоотношениям</w:t>
      </w:r>
      <w:bookmarkEnd w:id="264"/>
      <w:bookmarkEnd w:id="265"/>
      <w:bookmarkEnd w:id="266"/>
      <w:bookmarkEnd w:id="267"/>
    </w:p>
    <w:p w:rsidR="00FE15D4" w:rsidRPr="00E71E7D" w:rsidRDefault="00FE15D4" w:rsidP="00FE15D4">
      <w:pPr>
        <w:pStyle w:val="a7"/>
        <w:tabs>
          <w:tab w:val="left" w:pos="720"/>
        </w:tabs>
        <w:ind w:firstLine="720"/>
        <w:jc w:val="both"/>
      </w:pPr>
      <w:bookmarkStart w:id="268" w:name="_Toc437587905"/>
      <w:bookmarkStart w:id="269" w:name="_Toc446023226"/>
      <w:bookmarkStart w:id="270" w:name="_Toc496707831"/>
      <w:r w:rsidRPr="00E71E7D">
        <w:t>1. Настоящие Правила вступают в силу со дня их официального опубликования.</w:t>
      </w:r>
    </w:p>
    <w:p w:rsidR="00FE15D4" w:rsidRPr="00E71E7D" w:rsidRDefault="00FE15D4" w:rsidP="00FE15D4">
      <w:pPr>
        <w:pStyle w:val="a7"/>
        <w:tabs>
          <w:tab w:val="left" w:pos="720"/>
        </w:tabs>
        <w:ind w:firstLine="720"/>
        <w:jc w:val="both"/>
      </w:pPr>
      <w:r w:rsidRPr="00E71E7D">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p>
    <w:p w:rsidR="00FE15D4" w:rsidRPr="00E71E7D" w:rsidRDefault="00FE15D4" w:rsidP="00FE15D4">
      <w:pPr>
        <w:pStyle w:val="a7"/>
        <w:tabs>
          <w:tab w:val="left" w:pos="720"/>
        </w:tabs>
        <w:ind w:firstLine="720"/>
        <w:jc w:val="both"/>
      </w:pPr>
      <w:r w:rsidRPr="00E71E7D">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E15D4" w:rsidRPr="000F4C6A" w:rsidRDefault="00FE15D4" w:rsidP="00FE15D4">
      <w:pPr>
        <w:pStyle w:val="a7"/>
        <w:tabs>
          <w:tab w:val="left" w:pos="720"/>
        </w:tabs>
        <w:ind w:firstLine="720"/>
        <w:jc w:val="both"/>
      </w:pPr>
      <w:r w:rsidRPr="00E71E7D">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r w:rsidRPr="002E2B92">
        <w:t>.</w:t>
      </w:r>
    </w:p>
    <w:p w:rsidR="00C01D18" w:rsidRPr="003203DC" w:rsidRDefault="00C01D18" w:rsidP="009A7E89">
      <w:pPr>
        <w:spacing w:before="100" w:beforeAutospacing="1" w:after="100" w:afterAutospacing="1"/>
        <w:ind w:firstLine="720"/>
        <w:jc w:val="center"/>
        <w:outlineLvl w:val="2"/>
        <w:rPr>
          <w:b/>
          <w:bCs/>
        </w:rPr>
      </w:pPr>
      <w:bookmarkStart w:id="271" w:name="_Toc61008859"/>
      <w:r w:rsidRPr="003203DC">
        <w:rPr>
          <w:b/>
          <w:bCs/>
        </w:rPr>
        <w:t>Статья 3</w:t>
      </w:r>
      <w:r w:rsidR="00557A03">
        <w:rPr>
          <w:b/>
          <w:bCs/>
        </w:rPr>
        <w:t>0</w:t>
      </w:r>
      <w:r w:rsidRPr="003203DC">
        <w:rPr>
          <w:b/>
          <w:bCs/>
        </w:rPr>
        <w:t>. Действие настоящих правил по отношению к градостроительной документации</w:t>
      </w:r>
      <w:bookmarkEnd w:id="268"/>
      <w:bookmarkEnd w:id="269"/>
      <w:bookmarkEnd w:id="270"/>
      <w:bookmarkEnd w:id="271"/>
    </w:p>
    <w:p w:rsidR="00FE15D4" w:rsidRPr="00574BE3" w:rsidRDefault="00C01D18" w:rsidP="00FE15D4">
      <w:pPr>
        <w:jc w:val="both"/>
      </w:pPr>
      <w:r w:rsidRPr="003203DC">
        <w:tab/>
      </w:r>
      <w:r w:rsidR="00FE15D4" w:rsidRPr="00574BE3">
        <w:t>На основании утвержденных Правил администрация муниципального образования вправе принимать решения:</w:t>
      </w:r>
    </w:p>
    <w:p w:rsidR="00FE15D4" w:rsidRPr="00574BE3" w:rsidRDefault="00FE15D4" w:rsidP="00FE15D4">
      <w:pPr>
        <w:jc w:val="both"/>
      </w:pPr>
      <w:r w:rsidRPr="00574BE3">
        <w:ta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15D4" w:rsidRPr="002E2B92" w:rsidRDefault="00FE15D4" w:rsidP="00FE15D4">
      <w:pPr>
        <w:jc w:val="both"/>
      </w:pPr>
      <w:r w:rsidRPr="00574BE3">
        <w:tab/>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C01D18" w:rsidRPr="00A11BF5" w:rsidRDefault="00C01D18" w:rsidP="00FE15D4">
      <w:pPr>
        <w:jc w:val="center"/>
        <w:rPr>
          <w:b/>
          <w:bCs/>
        </w:rPr>
      </w:pPr>
      <w:r w:rsidRPr="003203DC">
        <w:rPr>
          <w:b/>
          <w:bCs/>
        </w:rPr>
        <w:br w:type="page"/>
      </w:r>
      <w:bookmarkStart w:id="272" w:name="_Toc339819813"/>
      <w:bookmarkStart w:id="273" w:name="_Toc446023227"/>
      <w:bookmarkStart w:id="274" w:name="_Toc496707832"/>
      <w:r w:rsidRPr="00A11BF5">
        <w:rPr>
          <w:b/>
          <w:bCs/>
        </w:rPr>
        <w:lastRenderedPageBreak/>
        <w:t xml:space="preserve">Часть </w:t>
      </w:r>
      <w:r w:rsidRPr="00A11BF5">
        <w:rPr>
          <w:b/>
          <w:bCs/>
          <w:lang w:val="en-US"/>
        </w:rPr>
        <w:t>II</w:t>
      </w:r>
      <w:r w:rsidRPr="00A11BF5">
        <w:rPr>
          <w:b/>
          <w:bCs/>
        </w:rPr>
        <w:t>. Карт</w:t>
      </w:r>
      <w:r>
        <w:rPr>
          <w:b/>
          <w:bCs/>
        </w:rPr>
        <w:t>а</w:t>
      </w:r>
      <w:r w:rsidRPr="00A11BF5">
        <w:rPr>
          <w:b/>
          <w:bCs/>
        </w:rPr>
        <w:t xml:space="preserve"> градостроительного зонирования</w:t>
      </w:r>
      <w:bookmarkEnd w:id="59"/>
      <w:bookmarkEnd w:id="60"/>
      <w:bookmarkEnd w:id="272"/>
      <w:bookmarkEnd w:id="273"/>
      <w:bookmarkEnd w:id="274"/>
    </w:p>
    <w:p w:rsidR="00C01D18" w:rsidRPr="00A11BF5" w:rsidRDefault="00C01D18" w:rsidP="00275ADA">
      <w:pPr>
        <w:spacing w:before="100" w:beforeAutospacing="1" w:after="100" w:afterAutospacing="1"/>
        <w:ind w:firstLine="709"/>
        <w:jc w:val="center"/>
        <w:outlineLvl w:val="1"/>
        <w:rPr>
          <w:b/>
          <w:bCs/>
          <w:color w:val="000000"/>
        </w:rPr>
      </w:pPr>
      <w:bookmarkStart w:id="275" w:name="_Toc282347529"/>
      <w:bookmarkStart w:id="276" w:name="_Toc321209569"/>
      <w:bookmarkStart w:id="277" w:name="_Toc339819814"/>
      <w:bookmarkStart w:id="278" w:name="_Toc446023228"/>
      <w:bookmarkStart w:id="279" w:name="_Toc496707833"/>
      <w:bookmarkStart w:id="280" w:name="_Toc61008860"/>
      <w:r w:rsidRPr="00A11BF5">
        <w:rPr>
          <w:b/>
          <w:bCs/>
          <w:color w:val="000000"/>
        </w:rPr>
        <w:t xml:space="preserve">Глава </w:t>
      </w:r>
      <w:r w:rsidR="00557A03">
        <w:rPr>
          <w:b/>
          <w:bCs/>
          <w:color w:val="000000"/>
        </w:rPr>
        <w:t>9</w:t>
      </w:r>
      <w:r w:rsidRPr="00A11BF5">
        <w:rPr>
          <w:b/>
          <w:bCs/>
          <w:color w:val="000000"/>
        </w:rPr>
        <w:t>.Градостроительное зонирование</w:t>
      </w:r>
      <w:bookmarkEnd w:id="275"/>
      <w:bookmarkEnd w:id="276"/>
      <w:bookmarkEnd w:id="277"/>
      <w:bookmarkEnd w:id="278"/>
      <w:bookmarkEnd w:id="279"/>
      <w:bookmarkEnd w:id="280"/>
    </w:p>
    <w:p w:rsidR="00C01D18" w:rsidRPr="00A11BF5" w:rsidRDefault="00C01D18" w:rsidP="00275ADA">
      <w:pPr>
        <w:spacing w:before="100" w:beforeAutospacing="1" w:after="100" w:afterAutospacing="1"/>
        <w:ind w:firstLine="709"/>
        <w:jc w:val="center"/>
        <w:outlineLvl w:val="2"/>
        <w:rPr>
          <w:b/>
          <w:bCs/>
        </w:rPr>
      </w:pPr>
      <w:bookmarkStart w:id="281" w:name="_Toc282347530"/>
      <w:bookmarkStart w:id="282" w:name="_Toc321209570"/>
      <w:bookmarkStart w:id="283" w:name="_Toc339819815"/>
      <w:bookmarkStart w:id="284" w:name="_Toc446023229"/>
      <w:bookmarkStart w:id="285" w:name="_Toc496707834"/>
      <w:bookmarkStart w:id="286" w:name="_Toc61008861"/>
      <w:r>
        <w:rPr>
          <w:b/>
          <w:bCs/>
        </w:rPr>
        <w:t>Статья 3</w:t>
      </w:r>
      <w:r w:rsidR="00557A03">
        <w:rPr>
          <w:b/>
          <w:bCs/>
        </w:rPr>
        <w:t>1</w:t>
      </w:r>
      <w:r>
        <w:rPr>
          <w:b/>
          <w:bCs/>
        </w:rPr>
        <w:t xml:space="preserve">. </w:t>
      </w:r>
      <w:bookmarkEnd w:id="281"/>
      <w:bookmarkEnd w:id="282"/>
      <w:bookmarkEnd w:id="283"/>
      <w:bookmarkEnd w:id="284"/>
      <w:r w:rsidR="00557A03" w:rsidRPr="002E2B92">
        <w:rPr>
          <w:b/>
        </w:rPr>
        <w:t>Состав и содержание карты градостроительного зонирования</w:t>
      </w:r>
      <w:bookmarkEnd w:id="285"/>
      <w:bookmarkEnd w:id="286"/>
    </w:p>
    <w:p w:rsidR="00C01D18" w:rsidRPr="00313AF4" w:rsidRDefault="00C01D18" w:rsidP="005C70D9">
      <w:pPr>
        <w:pStyle w:val="a7"/>
        <w:tabs>
          <w:tab w:val="left" w:pos="720"/>
        </w:tabs>
        <w:ind w:firstLine="720"/>
        <w:jc w:val="both"/>
        <w:rPr>
          <w:color w:val="000000"/>
        </w:rPr>
      </w:pPr>
      <w:r w:rsidRPr="00313AF4">
        <w:rPr>
          <w:color w:val="000000"/>
        </w:rPr>
        <w:t>1.</w:t>
      </w:r>
      <w:r>
        <w:rPr>
          <w:color w:val="000000"/>
        </w:rPr>
        <w:t xml:space="preserve"> Карта</w:t>
      </w:r>
      <w:r w:rsidRPr="00003215">
        <w:rPr>
          <w:color w:val="000000"/>
        </w:rPr>
        <w:t xml:space="preserve"> градостроительного зонирования</w:t>
      </w:r>
      <w:r>
        <w:rPr>
          <w:color w:val="000000"/>
        </w:rPr>
        <w:t xml:space="preserve"> муниципального образования </w:t>
      </w:r>
      <w:r w:rsidR="00661FCD">
        <w:rPr>
          <w:color w:val="000000"/>
        </w:rPr>
        <w:t>Гриши</w:t>
      </w:r>
      <w:r>
        <w:rPr>
          <w:color w:val="000000"/>
        </w:rPr>
        <w:t>н</w:t>
      </w:r>
      <w:r w:rsidRPr="00313AF4">
        <w:rPr>
          <w:color w:val="000000"/>
        </w:rPr>
        <w:t>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01D18" w:rsidRDefault="00C01D18" w:rsidP="00F134DD">
      <w:pPr>
        <w:pStyle w:val="a7"/>
        <w:tabs>
          <w:tab w:val="left" w:pos="720"/>
        </w:tabs>
        <w:jc w:val="both"/>
      </w:pPr>
      <w:r w:rsidRPr="00313AF4">
        <w:rPr>
          <w:color w:val="000000"/>
        </w:rPr>
        <w:tab/>
      </w:r>
      <w:r>
        <w:t>2</w:t>
      </w:r>
      <w:r w:rsidRPr="00313AF4">
        <w:t>.</w:t>
      </w:r>
      <w:r w:rsidRPr="003203DC">
        <w:t>Состав Карты градостроительного зонирования настоящих Правил:</w:t>
      </w:r>
    </w:p>
    <w:p w:rsidR="00D42F93" w:rsidRPr="00152112" w:rsidRDefault="00D42F93" w:rsidP="00D42F93">
      <w:pPr>
        <w:pStyle w:val="a7"/>
        <w:tabs>
          <w:tab w:val="left" w:pos="720"/>
        </w:tabs>
        <w:ind w:firstLine="720"/>
        <w:jc w:val="both"/>
      </w:pPr>
      <w:r w:rsidRPr="00152112">
        <w:t xml:space="preserve">- Карта градостроительного зонирования в границах </w:t>
      </w:r>
      <w:r>
        <w:t>муниципального образования Гришинский сельсовет</w:t>
      </w:r>
      <w:r w:rsidRPr="00152112">
        <w:t>, масштаб 1:25000;</w:t>
      </w:r>
    </w:p>
    <w:p w:rsidR="00D42F93" w:rsidRDefault="00D42F93" w:rsidP="00D42F93">
      <w:pPr>
        <w:pStyle w:val="a7"/>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с. Гришино, масштаб 1:5000</w:t>
      </w:r>
      <w:r w:rsidRPr="00313AF4">
        <w:rPr>
          <w:color w:val="000000"/>
        </w:rPr>
        <w:t>;</w:t>
      </w:r>
    </w:p>
    <w:p w:rsidR="00D42F93" w:rsidRDefault="00D42F93" w:rsidP="00D42F93">
      <w:pPr>
        <w:pStyle w:val="a7"/>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п. Зудилово, масштаб 1:5000</w:t>
      </w:r>
      <w:r w:rsidRPr="00313AF4">
        <w:rPr>
          <w:color w:val="000000"/>
        </w:rPr>
        <w:t>;</w:t>
      </w:r>
    </w:p>
    <w:p w:rsidR="00D42F93" w:rsidRDefault="00D42F93" w:rsidP="00D42F93">
      <w:pPr>
        <w:pStyle w:val="a7"/>
        <w:tabs>
          <w:tab w:val="left" w:pos="720"/>
        </w:tabs>
        <w:ind w:firstLine="720"/>
        <w:jc w:val="both"/>
        <w:rPr>
          <w:color w:val="000000"/>
        </w:rPr>
      </w:pPr>
      <w:r>
        <w:t>- Карта</w:t>
      </w:r>
      <w:r w:rsidRPr="00313AF4">
        <w:t xml:space="preserve"> зон с особыми условиями использования территорий</w:t>
      </w:r>
      <w:r>
        <w:t xml:space="preserve"> в границах с. Гришино, масштаб 1:5000</w:t>
      </w:r>
      <w:r>
        <w:rPr>
          <w:color w:val="000000"/>
        </w:rPr>
        <w:t>;</w:t>
      </w:r>
    </w:p>
    <w:p w:rsidR="00D42F93" w:rsidRPr="00BE2A1A" w:rsidRDefault="00D42F93" w:rsidP="00D42F93">
      <w:pPr>
        <w:pStyle w:val="a7"/>
        <w:tabs>
          <w:tab w:val="left" w:pos="720"/>
        </w:tabs>
        <w:ind w:firstLine="720"/>
        <w:jc w:val="both"/>
        <w:rPr>
          <w:b/>
          <w:bCs/>
          <w:color w:val="000000"/>
        </w:rPr>
      </w:pPr>
      <w:r>
        <w:t>Карта</w:t>
      </w:r>
      <w:r w:rsidRPr="00313AF4">
        <w:t xml:space="preserve"> зон с особыми условиями использования территорий</w:t>
      </w:r>
      <w:r>
        <w:t xml:space="preserve"> в границах п. Зудилово, масштаб 1:5000</w:t>
      </w:r>
      <w:r>
        <w:rPr>
          <w:color w:val="000000"/>
        </w:rPr>
        <w:t>.</w:t>
      </w:r>
    </w:p>
    <w:p w:rsidR="00C01D18" w:rsidRPr="003203DC" w:rsidRDefault="00C01D18" w:rsidP="00F134DD">
      <w:pPr>
        <w:spacing w:before="100" w:beforeAutospacing="1" w:after="100" w:afterAutospacing="1"/>
        <w:ind w:firstLine="709"/>
        <w:jc w:val="center"/>
        <w:outlineLvl w:val="2"/>
        <w:rPr>
          <w:b/>
          <w:bCs/>
        </w:rPr>
      </w:pPr>
      <w:bookmarkStart w:id="287" w:name="_Toc327955103"/>
      <w:bookmarkStart w:id="288" w:name="_Toc379293272"/>
      <w:bookmarkStart w:id="289" w:name="_Toc380581549"/>
      <w:bookmarkStart w:id="290" w:name="_Toc392516681"/>
      <w:bookmarkStart w:id="291" w:name="_Toc400454228"/>
      <w:bookmarkStart w:id="292" w:name="_Toc421695871"/>
      <w:bookmarkStart w:id="293" w:name="_Toc437587909"/>
      <w:bookmarkStart w:id="294" w:name="_Toc446023230"/>
      <w:bookmarkStart w:id="295" w:name="_Toc496707835"/>
      <w:bookmarkStart w:id="296" w:name="_Toc61008862"/>
      <w:r w:rsidRPr="003203DC">
        <w:rPr>
          <w:b/>
          <w:bCs/>
        </w:rPr>
        <w:t>Статья 3</w:t>
      </w:r>
      <w:r w:rsidR="00E77734">
        <w:rPr>
          <w:b/>
          <w:bCs/>
        </w:rPr>
        <w:t>2</w:t>
      </w:r>
      <w:r w:rsidRPr="003203DC">
        <w:rPr>
          <w:b/>
          <w:bCs/>
        </w:rPr>
        <w:t xml:space="preserve">. </w:t>
      </w:r>
      <w:bookmarkEnd w:id="287"/>
      <w:r w:rsidRPr="003203DC">
        <w:rPr>
          <w:b/>
          <w:bCs/>
        </w:rPr>
        <w:t>Порядок установления территориальных зон</w:t>
      </w:r>
      <w:bookmarkEnd w:id="288"/>
      <w:bookmarkEnd w:id="289"/>
      <w:bookmarkEnd w:id="290"/>
      <w:bookmarkEnd w:id="291"/>
      <w:bookmarkEnd w:id="292"/>
      <w:bookmarkEnd w:id="293"/>
      <w:bookmarkEnd w:id="294"/>
      <w:bookmarkEnd w:id="295"/>
      <w:bookmarkEnd w:id="296"/>
    </w:p>
    <w:p w:rsidR="00C01D18" w:rsidRPr="003203DC" w:rsidRDefault="00C01D18" w:rsidP="00F134DD">
      <w:pPr>
        <w:pStyle w:val="a7"/>
        <w:numPr>
          <w:ilvl w:val="0"/>
          <w:numId w:val="9"/>
        </w:numPr>
        <w:tabs>
          <w:tab w:val="left" w:pos="720"/>
          <w:tab w:val="left" w:pos="993"/>
        </w:tabs>
        <w:ind w:left="0" w:firstLine="709"/>
        <w:jc w:val="both"/>
      </w:pPr>
      <w:r w:rsidRPr="003203DC">
        <w:t>При подготовке правил землепользования и застройки границы территориальных зон устанавливаются с учетом:</w:t>
      </w:r>
    </w:p>
    <w:p w:rsidR="00C01D18" w:rsidRPr="003203DC" w:rsidRDefault="00C01D18" w:rsidP="00F134DD">
      <w:pPr>
        <w:pStyle w:val="a7"/>
        <w:tabs>
          <w:tab w:val="left" w:pos="720"/>
        </w:tabs>
        <w:ind w:firstLine="709"/>
        <w:jc w:val="both"/>
      </w:pPr>
      <w:r w:rsidRPr="003203D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 xml:space="preserve">функциональных зон и параметров их планируемого развития, определенных генеральным планом </w:t>
      </w:r>
      <w:r>
        <w:rPr>
          <w:shd w:val="clear" w:color="auto" w:fill="FFFFFF"/>
        </w:rPr>
        <w:t>муниципального образования</w:t>
      </w:r>
      <w:r w:rsidRPr="003203DC">
        <w:rPr>
          <w:shd w:val="clear" w:color="auto" w:fill="FFFFFF"/>
        </w:rPr>
        <w:t>, схемой территориального планирования муниципального района;</w:t>
      </w:r>
    </w:p>
    <w:p w:rsidR="00C01D18" w:rsidRPr="003203DC" w:rsidRDefault="00C01D18" w:rsidP="00F134DD">
      <w:pPr>
        <w:pStyle w:val="a7"/>
        <w:tabs>
          <w:tab w:val="left" w:pos="0"/>
        </w:tabs>
        <w:ind w:firstLine="709"/>
        <w:jc w:val="both"/>
        <w:rPr>
          <w:shd w:val="clear" w:color="auto" w:fill="FFFFFF"/>
        </w:rPr>
      </w:pPr>
      <w:r w:rsidRPr="003203DC">
        <w:t xml:space="preserve">– </w:t>
      </w:r>
      <w:r w:rsidRPr="003203DC">
        <w:rPr>
          <w:shd w:val="clear" w:color="auto" w:fill="FFFFFF"/>
        </w:rPr>
        <w:t>определенных Градостроительным  Кодексом РФ территориальных зон;</w:t>
      </w:r>
    </w:p>
    <w:p w:rsidR="00C01D18" w:rsidRPr="003203DC" w:rsidRDefault="00C01D18" w:rsidP="00F134DD">
      <w:pPr>
        <w:pStyle w:val="a7"/>
        <w:tabs>
          <w:tab w:val="left" w:pos="0"/>
        </w:tabs>
        <w:ind w:firstLine="709"/>
        <w:jc w:val="both"/>
        <w:rPr>
          <w:shd w:val="clear" w:color="auto" w:fill="FFFFFF"/>
        </w:rPr>
      </w:pPr>
      <w:r w:rsidRPr="003203DC">
        <w:rPr>
          <w:shd w:val="clear" w:color="auto" w:fill="FFFFFF"/>
        </w:rPr>
        <w:t>– сложившейся планировки территории и существующего землепользования;</w:t>
      </w:r>
    </w:p>
    <w:p w:rsidR="00C01D18" w:rsidRPr="003203DC" w:rsidRDefault="00C01D18" w:rsidP="00F134DD">
      <w:pPr>
        <w:pStyle w:val="a7"/>
        <w:tabs>
          <w:tab w:val="left" w:pos="0"/>
        </w:tabs>
        <w:ind w:firstLine="709"/>
        <w:jc w:val="both"/>
        <w:rPr>
          <w:shd w:val="clear" w:color="auto" w:fill="FFFFFF"/>
        </w:rPr>
      </w:pPr>
      <w:r w:rsidRPr="003203DC">
        <w:rPr>
          <w:shd w:val="clear" w:color="auto" w:fill="FFFFFF"/>
        </w:rPr>
        <w:t>– планируемых изменений границ земель различных категорий;</w:t>
      </w:r>
    </w:p>
    <w:p w:rsidR="00C01D18" w:rsidRPr="003203DC" w:rsidRDefault="00C01D18" w:rsidP="00F134DD">
      <w:pPr>
        <w:pStyle w:val="a7"/>
        <w:tabs>
          <w:tab w:val="left" w:pos="0"/>
        </w:tabs>
        <w:ind w:firstLine="709"/>
        <w:jc w:val="both"/>
      </w:pPr>
      <w:r w:rsidRPr="003203DC">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C01D18" w:rsidRPr="003203DC" w:rsidRDefault="00C01D18" w:rsidP="00F134DD">
      <w:pPr>
        <w:pStyle w:val="a7"/>
        <w:tabs>
          <w:tab w:val="left" w:pos="720"/>
        </w:tabs>
        <w:ind w:firstLine="709"/>
        <w:jc w:val="both"/>
      </w:pPr>
      <w:r w:rsidRPr="003203DC">
        <w:t>2. Границы территориальных зон могут устанавливаться по:</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линиям магистралей, улиц, проездов, разделяющим транспортные потоки противоположных направлений;</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красным линиям</w:t>
      </w:r>
      <w:r w:rsidRPr="003203DC">
        <w:t>;</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границам земельных участков</w:t>
      </w:r>
      <w:r w:rsidRPr="003203DC">
        <w:t>;</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границам населенных пунктов в пределах муниципальных образований;</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границам муниципальных образований;</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естественным границам природных объектов;</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иным границам.</w:t>
      </w:r>
    </w:p>
    <w:p w:rsidR="008A2F54" w:rsidRDefault="00C01D18" w:rsidP="008A2F54">
      <w:pPr>
        <w:pStyle w:val="a7"/>
        <w:tabs>
          <w:tab w:val="left" w:pos="720"/>
        </w:tabs>
        <w:ind w:firstLine="720"/>
        <w:jc w:val="both"/>
        <w:rPr>
          <w:shd w:val="clear" w:color="auto" w:fill="FFFFFF"/>
        </w:rPr>
      </w:pPr>
      <w:r w:rsidRPr="003203DC">
        <w:rPr>
          <w:shd w:val="clear" w:color="auto" w:fill="FFFFFF"/>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bookmarkStart w:id="297" w:name="_Toc282347531"/>
      <w:bookmarkStart w:id="298" w:name="_Toc321209571"/>
      <w:bookmarkStart w:id="299" w:name="_Toc339819816"/>
      <w:bookmarkStart w:id="300" w:name="_Toc446023231"/>
      <w:bookmarkStart w:id="301" w:name="_Toc496707836"/>
    </w:p>
    <w:p w:rsidR="008A2F54" w:rsidRDefault="008A2F54" w:rsidP="008A2F54">
      <w:pPr>
        <w:pStyle w:val="a7"/>
        <w:tabs>
          <w:tab w:val="left" w:pos="720"/>
        </w:tabs>
        <w:ind w:firstLine="720"/>
        <w:jc w:val="both"/>
        <w:rPr>
          <w:shd w:val="clear" w:color="auto" w:fill="FFFFFF"/>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C01D18" w:rsidRDefault="00C01D18" w:rsidP="008A2F54">
      <w:pPr>
        <w:pStyle w:val="a7"/>
        <w:tabs>
          <w:tab w:val="left" w:pos="720"/>
        </w:tabs>
        <w:ind w:firstLine="720"/>
        <w:jc w:val="both"/>
        <w:rPr>
          <w:b/>
          <w:bCs/>
        </w:rPr>
      </w:pPr>
      <w:r w:rsidRPr="005E64D4">
        <w:rPr>
          <w:b/>
          <w:bCs/>
        </w:rPr>
        <w:lastRenderedPageBreak/>
        <w:t xml:space="preserve">Статья </w:t>
      </w:r>
      <w:r>
        <w:rPr>
          <w:b/>
          <w:bCs/>
        </w:rPr>
        <w:t>3</w:t>
      </w:r>
      <w:r w:rsidR="00E77734">
        <w:rPr>
          <w:b/>
          <w:bCs/>
        </w:rPr>
        <w:t>3</w:t>
      </w:r>
      <w:r w:rsidRPr="005E64D4">
        <w:rPr>
          <w:b/>
          <w:bCs/>
        </w:rPr>
        <w:t>. Виды территориальных зон, обозначенных на Карт</w:t>
      </w:r>
      <w:r>
        <w:rPr>
          <w:b/>
          <w:bCs/>
        </w:rPr>
        <w:t>е</w:t>
      </w:r>
      <w:r w:rsidRPr="005E64D4">
        <w:rPr>
          <w:b/>
          <w:bCs/>
        </w:rPr>
        <w:t xml:space="preserve"> градостроительного зонирования</w:t>
      </w:r>
      <w:bookmarkEnd w:id="297"/>
      <w:bookmarkEnd w:id="298"/>
      <w:bookmarkEnd w:id="299"/>
      <w:bookmarkEnd w:id="300"/>
      <w:bookmarkEnd w:id="301"/>
    </w:p>
    <w:p w:rsidR="008A2F54" w:rsidRPr="008A2F54" w:rsidRDefault="008A2F54" w:rsidP="008A2F54">
      <w:pPr>
        <w:pStyle w:val="a7"/>
        <w:tabs>
          <w:tab w:val="left" w:pos="720"/>
        </w:tabs>
        <w:ind w:firstLine="720"/>
        <w:jc w:val="both"/>
      </w:pPr>
    </w:p>
    <w:p w:rsidR="00C01D18" w:rsidRPr="00DC138C" w:rsidRDefault="00C01D18" w:rsidP="0060129F">
      <w:pPr>
        <w:widowControl w:val="0"/>
        <w:ind w:firstLine="539"/>
        <w:jc w:val="both"/>
      </w:pPr>
      <w:r w:rsidRPr="005B33B3">
        <w:t>Виды и состав территориальных зон установлены в соответствии со статьей 35 Градостроительного кодекса РФ</w:t>
      </w:r>
      <w:r>
        <w:t>.</w:t>
      </w:r>
    </w:p>
    <w:p w:rsidR="00C01D18" w:rsidRPr="003203DC" w:rsidRDefault="00C01D18" w:rsidP="0060129F">
      <w:pPr>
        <w:pStyle w:val="a7"/>
        <w:widowControl w:val="0"/>
        <w:ind w:firstLine="539"/>
        <w:jc w:val="both"/>
      </w:pPr>
      <w:r w:rsidRPr="002B5369">
        <w:t xml:space="preserve">На Карте градостроительного зонирования территории </w:t>
      </w:r>
      <w:r w:rsidRPr="003203DC">
        <w:t>муниципального образования</w:t>
      </w:r>
      <w:r w:rsidR="00661FCD">
        <w:t>Гриши</w:t>
      </w:r>
      <w:r>
        <w:t>н</w:t>
      </w:r>
      <w:r w:rsidRPr="002B5369">
        <w:t>ск</w:t>
      </w:r>
      <w:r>
        <w:t xml:space="preserve">ий сельсовет </w:t>
      </w:r>
      <w:r w:rsidR="00DC241B">
        <w:t>отражены</w:t>
      </w:r>
      <w:r w:rsidRPr="003203DC">
        <w:t xml:space="preserve"> виды территориальных зон (табл. 1).</w:t>
      </w:r>
    </w:p>
    <w:p w:rsidR="00C01D18" w:rsidRPr="003203DC" w:rsidRDefault="00C01D18" w:rsidP="0074343A">
      <w:pPr>
        <w:pStyle w:val="a7"/>
        <w:spacing w:before="100" w:beforeAutospacing="1" w:after="100" w:afterAutospacing="1"/>
        <w:ind w:firstLine="539"/>
        <w:jc w:val="right"/>
      </w:pPr>
      <w:r w:rsidRPr="003203DC">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34"/>
        <w:gridCol w:w="65"/>
        <w:gridCol w:w="7838"/>
      </w:tblGrid>
      <w:tr w:rsidR="00C01D18" w:rsidRPr="003203DC" w:rsidTr="002A653C">
        <w:trPr>
          <w:trHeight w:val="691"/>
          <w:jc w:val="center"/>
        </w:trPr>
        <w:tc>
          <w:tcPr>
            <w:tcW w:w="1134" w:type="pct"/>
            <w:gridSpan w:val="2"/>
            <w:vAlign w:val="center"/>
          </w:tcPr>
          <w:p w:rsidR="00C01D18" w:rsidRPr="003203DC" w:rsidRDefault="00C01D18" w:rsidP="00EE54D9">
            <w:pPr>
              <w:snapToGrid w:val="0"/>
              <w:ind w:firstLine="34"/>
              <w:jc w:val="center"/>
            </w:pPr>
            <w:r w:rsidRPr="003203DC">
              <w:t>Условные</w:t>
            </w:r>
          </w:p>
          <w:p w:rsidR="00C01D18" w:rsidRPr="003203DC" w:rsidRDefault="00C01D18" w:rsidP="00EE54D9">
            <w:pPr>
              <w:snapToGrid w:val="0"/>
              <w:ind w:firstLine="34"/>
              <w:jc w:val="center"/>
            </w:pPr>
            <w:r w:rsidRPr="003203DC">
              <w:t>обозначения</w:t>
            </w:r>
          </w:p>
        </w:tc>
        <w:tc>
          <w:tcPr>
            <w:tcW w:w="3866" w:type="pct"/>
            <w:vAlign w:val="center"/>
          </w:tcPr>
          <w:p w:rsidR="00C01D18" w:rsidRPr="003203DC" w:rsidRDefault="00C01D18" w:rsidP="00EE54D9">
            <w:pPr>
              <w:ind w:firstLine="34"/>
              <w:jc w:val="center"/>
            </w:pPr>
            <w:r w:rsidRPr="003203DC">
              <w:t>Наименование территориальных зон</w:t>
            </w:r>
          </w:p>
        </w:tc>
      </w:tr>
      <w:tr w:rsidR="00C01D18" w:rsidRPr="003203DC" w:rsidTr="002A653C">
        <w:trPr>
          <w:trHeight w:val="347"/>
          <w:jc w:val="center"/>
        </w:trPr>
        <w:tc>
          <w:tcPr>
            <w:tcW w:w="5000" w:type="pct"/>
            <w:gridSpan w:val="3"/>
            <w:vAlign w:val="center"/>
          </w:tcPr>
          <w:p w:rsidR="00C01D18" w:rsidRPr="003203DC" w:rsidRDefault="00C01D18" w:rsidP="00EE54D9">
            <w:pPr>
              <w:pStyle w:val="aff1"/>
              <w:keepNext w:val="0"/>
              <w:snapToGrid w:val="0"/>
              <w:ind w:firstLine="34"/>
              <w:jc w:val="center"/>
              <w:rPr>
                <w:rFonts w:ascii="Times New Roman" w:hAnsi="Times New Roman" w:cs="Times New Roman"/>
              </w:rPr>
            </w:pPr>
            <w:r w:rsidRPr="003203DC">
              <w:rPr>
                <w:rFonts w:ascii="Times New Roman" w:hAnsi="Times New Roman" w:cs="Times New Roman"/>
              </w:rPr>
              <w:t>ЖИЛАЯ ЗОНА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rPr>
                <w:caps/>
              </w:rPr>
            </w:pPr>
            <w:r w:rsidRPr="003203DC">
              <w:rPr>
                <w:caps/>
              </w:rPr>
              <w:t>ж</w:t>
            </w:r>
            <w:r>
              <w:rPr>
                <w:caps/>
              </w:rPr>
              <w:t>1</w:t>
            </w:r>
          </w:p>
        </w:tc>
        <w:tc>
          <w:tcPr>
            <w:tcW w:w="3866" w:type="pct"/>
            <w:vAlign w:val="center"/>
          </w:tcPr>
          <w:p w:rsidR="00C01D18" w:rsidRPr="003203DC" w:rsidRDefault="00C01D18" w:rsidP="00EE54D9">
            <w:pPr>
              <w:snapToGrid w:val="0"/>
              <w:ind w:firstLine="34"/>
            </w:pPr>
            <w:r w:rsidRPr="003203DC">
              <w:t>Зона застройки индивидуальными жилыми домами</w:t>
            </w:r>
          </w:p>
        </w:tc>
      </w:tr>
      <w:tr w:rsidR="00C01D18" w:rsidRPr="003203DC" w:rsidTr="002A653C">
        <w:trPr>
          <w:trHeight w:val="395"/>
          <w:jc w:val="center"/>
        </w:trPr>
        <w:tc>
          <w:tcPr>
            <w:tcW w:w="5000" w:type="pct"/>
            <w:gridSpan w:val="3"/>
            <w:vAlign w:val="center"/>
          </w:tcPr>
          <w:p w:rsidR="00C01D18" w:rsidRPr="003203DC" w:rsidRDefault="00C01D18" w:rsidP="00EE54D9">
            <w:pPr>
              <w:snapToGrid w:val="0"/>
              <w:ind w:firstLine="34"/>
              <w:jc w:val="center"/>
            </w:pPr>
            <w:r w:rsidRPr="003203DC">
              <w:t>ОБЩЕСТВЕННО-ДЕЛОВАЯ ЗОНА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О</w:t>
            </w:r>
            <w:r>
              <w:t>1</w:t>
            </w:r>
          </w:p>
        </w:tc>
        <w:tc>
          <w:tcPr>
            <w:tcW w:w="3866" w:type="pct"/>
            <w:vAlign w:val="center"/>
          </w:tcPr>
          <w:p w:rsidR="00C01D18" w:rsidRPr="003203DC" w:rsidRDefault="00C01D18" w:rsidP="00513D6E">
            <w:pPr>
              <w:pStyle w:val="aff1"/>
              <w:keepNext w:val="0"/>
              <w:snapToGrid w:val="0"/>
              <w:ind w:firstLine="34"/>
              <w:rPr>
                <w:rFonts w:ascii="Times New Roman" w:hAnsi="Times New Roman" w:cs="Times New Roman"/>
              </w:rPr>
            </w:pPr>
            <w:r>
              <w:rPr>
                <w:rFonts w:ascii="Times New Roman" w:hAnsi="Times New Roman" w:cs="Times New Roman"/>
              </w:rPr>
              <w:t>Зона о</w:t>
            </w:r>
            <w:r w:rsidRPr="003203DC">
              <w:rPr>
                <w:rFonts w:ascii="Times New Roman" w:hAnsi="Times New Roman" w:cs="Times New Roman"/>
              </w:rPr>
              <w:t>бщественно-делов</w:t>
            </w:r>
            <w:r>
              <w:rPr>
                <w:rFonts w:ascii="Times New Roman" w:hAnsi="Times New Roman" w:cs="Times New Roman"/>
              </w:rPr>
              <w:t>ого назначения</w:t>
            </w:r>
          </w:p>
        </w:tc>
      </w:tr>
      <w:tr w:rsidR="00C01D18" w:rsidRPr="003203DC" w:rsidTr="002A653C">
        <w:trPr>
          <w:jc w:val="center"/>
        </w:trPr>
        <w:tc>
          <w:tcPr>
            <w:tcW w:w="5000" w:type="pct"/>
            <w:gridSpan w:val="3"/>
            <w:vAlign w:val="center"/>
          </w:tcPr>
          <w:p w:rsidR="00C01D18" w:rsidRPr="003203DC" w:rsidRDefault="00C01D18" w:rsidP="00C56D05">
            <w:pPr>
              <w:snapToGrid w:val="0"/>
              <w:ind w:firstLine="34"/>
              <w:jc w:val="center"/>
            </w:pPr>
            <w:r w:rsidRPr="003203DC">
              <w:t>ЗОН</w:t>
            </w:r>
            <w:r>
              <w:t>А</w:t>
            </w:r>
            <w:r w:rsidRPr="003203DC">
              <w:t xml:space="preserve"> ИНЖЕНЕРНОЙ И ТРАНСПОРТНОЙ ИНФРАСТРУКТУР</w:t>
            </w:r>
            <w:r>
              <w:t>Ы</w:t>
            </w:r>
          </w:p>
        </w:tc>
      </w:tr>
      <w:tr w:rsidR="00C01D18" w:rsidRPr="003203DC" w:rsidTr="002A653C">
        <w:trPr>
          <w:jc w:val="center"/>
        </w:trPr>
        <w:tc>
          <w:tcPr>
            <w:tcW w:w="1134" w:type="pct"/>
            <w:gridSpan w:val="2"/>
            <w:vAlign w:val="center"/>
          </w:tcPr>
          <w:p w:rsidR="00C01D18" w:rsidRPr="003203DC" w:rsidRDefault="00C01D18" w:rsidP="00EE54D9">
            <w:pPr>
              <w:snapToGrid w:val="0"/>
              <w:ind w:firstLine="34"/>
              <w:jc w:val="center"/>
            </w:pPr>
            <w:r w:rsidRPr="003203DC">
              <w:t>И</w:t>
            </w:r>
          </w:p>
        </w:tc>
        <w:tc>
          <w:tcPr>
            <w:tcW w:w="3866" w:type="pct"/>
            <w:vAlign w:val="center"/>
          </w:tcPr>
          <w:p w:rsidR="00C01D18" w:rsidRPr="003203DC" w:rsidRDefault="00C01D18" w:rsidP="00756BC0">
            <w:pPr>
              <w:snapToGrid w:val="0"/>
              <w:ind w:firstLine="34"/>
            </w:pPr>
            <w:r>
              <w:t xml:space="preserve">Зона </w:t>
            </w:r>
            <w:r w:rsidRPr="000753B6">
              <w:t>инженерной инфраструктуры</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Т</w:t>
            </w:r>
            <w:r>
              <w:t>1</w:t>
            </w:r>
          </w:p>
        </w:tc>
        <w:tc>
          <w:tcPr>
            <w:tcW w:w="3866" w:type="pct"/>
            <w:vAlign w:val="center"/>
          </w:tcPr>
          <w:p w:rsidR="00C01D18" w:rsidRPr="003203DC" w:rsidRDefault="00C01D18" w:rsidP="00756BC0">
            <w:pPr>
              <w:snapToGrid w:val="0"/>
              <w:ind w:firstLine="34"/>
            </w:pPr>
            <w:r>
              <w:t>Зона автомобильного транспорта</w:t>
            </w:r>
          </w:p>
        </w:tc>
      </w:tr>
      <w:tr w:rsidR="00C01D18" w:rsidRPr="003203DC" w:rsidTr="002A653C">
        <w:trPr>
          <w:jc w:val="center"/>
        </w:trPr>
        <w:tc>
          <w:tcPr>
            <w:tcW w:w="5000" w:type="pct"/>
            <w:gridSpan w:val="3"/>
            <w:vAlign w:val="center"/>
          </w:tcPr>
          <w:p w:rsidR="00C01D18" w:rsidRPr="003203DC" w:rsidRDefault="00C01D18" w:rsidP="00C56D05">
            <w:pPr>
              <w:pStyle w:val="aff1"/>
              <w:keepNext w:val="0"/>
              <w:snapToGrid w:val="0"/>
              <w:ind w:firstLine="34"/>
              <w:jc w:val="center"/>
              <w:rPr>
                <w:rFonts w:ascii="Times New Roman" w:hAnsi="Times New Roman" w:cs="Times New Roman"/>
              </w:rPr>
            </w:pPr>
            <w:r w:rsidRPr="003203DC">
              <w:rPr>
                <w:rFonts w:ascii="Times New Roman" w:hAnsi="Times New Roman" w:cs="Times New Roman"/>
              </w:rPr>
              <w:t>ЗОН</w:t>
            </w:r>
            <w:r>
              <w:rPr>
                <w:rFonts w:ascii="Times New Roman" w:hAnsi="Times New Roman" w:cs="Times New Roman"/>
              </w:rPr>
              <w:t>А</w:t>
            </w:r>
            <w:r w:rsidRPr="003203DC">
              <w:rPr>
                <w:rFonts w:ascii="Times New Roman" w:hAnsi="Times New Roman" w:cs="Times New Roman"/>
              </w:rPr>
              <w:t xml:space="preserve"> РЕКРЕАЦИОННОГО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Р1</w:t>
            </w:r>
          </w:p>
        </w:tc>
        <w:tc>
          <w:tcPr>
            <w:tcW w:w="3866" w:type="pct"/>
            <w:vAlign w:val="center"/>
          </w:tcPr>
          <w:p w:rsidR="00C01D18" w:rsidRPr="003203DC" w:rsidRDefault="00FA10EE" w:rsidP="00D42F93">
            <w:pPr>
              <w:snapToGrid w:val="0"/>
              <w:ind w:firstLine="34"/>
            </w:pPr>
            <w:r w:rsidRPr="00756BC0">
              <w:rPr>
                <w:color w:val="000000"/>
              </w:rPr>
              <w:t xml:space="preserve">Зона </w:t>
            </w:r>
            <w:r w:rsidR="00D42F93">
              <w:rPr>
                <w:color w:val="000000"/>
              </w:rPr>
              <w:t>озеленения общего пользования</w:t>
            </w:r>
          </w:p>
        </w:tc>
      </w:tr>
      <w:tr w:rsidR="00D42F93" w:rsidRPr="003203DC" w:rsidTr="002A653C">
        <w:trPr>
          <w:jc w:val="center"/>
        </w:trPr>
        <w:tc>
          <w:tcPr>
            <w:tcW w:w="1134" w:type="pct"/>
            <w:gridSpan w:val="2"/>
            <w:vAlign w:val="center"/>
          </w:tcPr>
          <w:p w:rsidR="00D42F93" w:rsidRPr="003203DC" w:rsidRDefault="00D42F93" w:rsidP="00756BC0">
            <w:pPr>
              <w:snapToGrid w:val="0"/>
              <w:ind w:firstLine="34"/>
              <w:jc w:val="center"/>
            </w:pPr>
            <w:r>
              <w:t>Р2</w:t>
            </w:r>
          </w:p>
        </w:tc>
        <w:tc>
          <w:tcPr>
            <w:tcW w:w="3866" w:type="pct"/>
            <w:vAlign w:val="center"/>
          </w:tcPr>
          <w:p w:rsidR="00D42F93" w:rsidRPr="00756BC0" w:rsidRDefault="00D42F93" w:rsidP="00DC241B">
            <w:pPr>
              <w:snapToGrid w:val="0"/>
              <w:ind w:firstLine="34"/>
              <w:rPr>
                <w:color w:val="000000"/>
              </w:rPr>
            </w:pPr>
            <w:r>
              <w:rPr>
                <w:color w:val="000000"/>
              </w:rPr>
              <w:t>Зона объектов рекреационного назначения</w:t>
            </w:r>
          </w:p>
        </w:tc>
      </w:tr>
      <w:tr w:rsidR="002A653C" w:rsidRPr="003203DC" w:rsidTr="002A653C">
        <w:trPr>
          <w:jc w:val="center"/>
        </w:trPr>
        <w:tc>
          <w:tcPr>
            <w:tcW w:w="5000" w:type="pct"/>
            <w:gridSpan w:val="3"/>
            <w:vAlign w:val="center"/>
          </w:tcPr>
          <w:p w:rsidR="002A653C" w:rsidRPr="003203DC" w:rsidRDefault="002A653C" w:rsidP="002374BA">
            <w:pPr>
              <w:snapToGrid w:val="0"/>
              <w:ind w:firstLine="34"/>
              <w:jc w:val="center"/>
            </w:pPr>
            <w:r>
              <w:t>ЗОНА ПРОИЗВОДСТВЕННОГО НАЗНАЧЕНИЯ</w:t>
            </w:r>
          </w:p>
        </w:tc>
      </w:tr>
      <w:tr w:rsidR="002A653C" w:rsidRPr="003203DC" w:rsidTr="002A653C">
        <w:trPr>
          <w:jc w:val="center"/>
        </w:trPr>
        <w:tc>
          <w:tcPr>
            <w:tcW w:w="1102" w:type="pct"/>
            <w:vAlign w:val="center"/>
          </w:tcPr>
          <w:p w:rsidR="002A653C" w:rsidRPr="003203DC" w:rsidRDefault="002A653C" w:rsidP="002374BA">
            <w:pPr>
              <w:snapToGrid w:val="0"/>
              <w:ind w:firstLine="34"/>
              <w:jc w:val="center"/>
            </w:pPr>
            <w:r>
              <w:t>П1</w:t>
            </w:r>
          </w:p>
        </w:tc>
        <w:tc>
          <w:tcPr>
            <w:tcW w:w="3898" w:type="pct"/>
            <w:gridSpan w:val="2"/>
            <w:vAlign w:val="center"/>
          </w:tcPr>
          <w:p w:rsidR="002A653C" w:rsidRPr="003203DC" w:rsidRDefault="002A653C" w:rsidP="005B3182">
            <w:pPr>
              <w:snapToGrid w:val="0"/>
              <w:ind w:firstLine="34"/>
            </w:pPr>
            <w:r>
              <w:t>Зона производственн</w:t>
            </w:r>
            <w:r w:rsidR="005B3182">
              <w:t>огоназначения (</w:t>
            </w:r>
            <w:r>
              <w:t>объект</w:t>
            </w:r>
            <w:r w:rsidR="005B3182">
              <w:t>ы</w:t>
            </w:r>
            <w:r>
              <w:t xml:space="preserve"> не выше IV класса опасности</w:t>
            </w:r>
            <w:r w:rsidR="005B3182">
              <w:t>)</w:t>
            </w:r>
          </w:p>
        </w:tc>
      </w:tr>
      <w:tr w:rsidR="00C01D18" w:rsidRPr="003203DC" w:rsidTr="002A653C">
        <w:trPr>
          <w:jc w:val="center"/>
        </w:trPr>
        <w:tc>
          <w:tcPr>
            <w:tcW w:w="5000" w:type="pct"/>
            <w:gridSpan w:val="3"/>
            <w:vAlign w:val="center"/>
          </w:tcPr>
          <w:p w:rsidR="00C01D18" w:rsidRPr="003203DC" w:rsidRDefault="00C01D18" w:rsidP="00C56D05">
            <w:pPr>
              <w:snapToGrid w:val="0"/>
              <w:ind w:firstLine="34"/>
              <w:jc w:val="center"/>
            </w:pPr>
            <w:r w:rsidRPr="003203DC">
              <w:t>ЗОН</w:t>
            </w:r>
            <w:r>
              <w:t>А</w:t>
            </w:r>
            <w:r w:rsidRPr="003203DC">
              <w:t xml:space="preserve"> СПЕЦИАЛЬНОГО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п</w:t>
            </w:r>
            <w:r w:rsidRPr="003203DC">
              <w:t>1</w:t>
            </w:r>
          </w:p>
        </w:tc>
        <w:tc>
          <w:tcPr>
            <w:tcW w:w="3866" w:type="pct"/>
            <w:vAlign w:val="center"/>
          </w:tcPr>
          <w:p w:rsidR="00C01D18" w:rsidRPr="003203DC" w:rsidRDefault="00C01D18" w:rsidP="002A442F">
            <w:pPr>
              <w:snapToGrid w:val="0"/>
              <w:ind w:firstLine="34"/>
            </w:pPr>
            <w:r w:rsidRPr="003203DC">
              <w:t xml:space="preserve">Зона </w:t>
            </w:r>
            <w:r>
              <w:t>размещения объектов ритуального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t>Сп2</w:t>
            </w:r>
          </w:p>
        </w:tc>
        <w:tc>
          <w:tcPr>
            <w:tcW w:w="3866" w:type="pct"/>
            <w:vAlign w:val="center"/>
          </w:tcPr>
          <w:p w:rsidR="00C01D18" w:rsidRPr="003203DC" w:rsidRDefault="00C01D18" w:rsidP="002A442F">
            <w:pPr>
              <w:snapToGrid w:val="0"/>
              <w:ind w:firstLine="34"/>
            </w:pPr>
            <w:r>
              <w:t>Зона размещения коммунальных отходов и скотомогильников</w:t>
            </w:r>
          </w:p>
        </w:tc>
      </w:tr>
      <w:tr w:rsidR="00C01D18" w:rsidRPr="003203DC" w:rsidTr="002A653C">
        <w:trPr>
          <w:jc w:val="center"/>
        </w:trPr>
        <w:tc>
          <w:tcPr>
            <w:tcW w:w="5000" w:type="pct"/>
            <w:gridSpan w:val="3"/>
            <w:vAlign w:val="center"/>
          </w:tcPr>
          <w:p w:rsidR="00C01D18" w:rsidRPr="003203DC" w:rsidRDefault="00C01D18" w:rsidP="00C56D05">
            <w:pPr>
              <w:tabs>
                <w:tab w:val="left" w:pos="2903"/>
              </w:tabs>
              <w:snapToGrid w:val="0"/>
              <w:ind w:firstLine="34"/>
              <w:jc w:val="center"/>
            </w:pPr>
            <w:r w:rsidRPr="003203DC">
              <w:t>ЗОН</w:t>
            </w:r>
            <w:r>
              <w:t>А</w:t>
            </w:r>
            <w:r w:rsidRPr="003203DC">
              <w:t xml:space="preserve"> СЕЛЬСКОХОЗЯЙСТВЕННОГО ИСПОЛЬЗОВАНИЯ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х</w:t>
            </w:r>
            <w:r w:rsidRPr="003203DC">
              <w:t>1</w:t>
            </w:r>
          </w:p>
        </w:tc>
        <w:tc>
          <w:tcPr>
            <w:tcW w:w="3866" w:type="pct"/>
            <w:vAlign w:val="center"/>
          </w:tcPr>
          <w:p w:rsidR="00C01D18" w:rsidRPr="003203DC" w:rsidRDefault="00C01D18" w:rsidP="00756BC0">
            <w:pPr>
              <w:snapToGrid w:val="0"/>
              <w:ind w:firstLine="34"/>
            </w:pPr>
            <w:r>
              <w:t>З</w:t>
            </w:r>
            <w:r w:rsidRPr="000753B6">
              <w:t>она</w:t>
            </w:r>
            <w:r>
              <w:t xml:space="preserve"> сельскохозяйственных угодий</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х</w:t>
            </w:r>
            <w:r w:rsidRPr="003203DC">
              <w:t>2</w:t>
            </w:r>
          </w:p>
        </w:tc>
        <w:tc>
          <w:tcPr>
            <w:tcW w:w="3866" w:type="pct"/>
            <w:vAlign w:val="center"/>
          </w:tcPr>
          <w:p w:rsidR="00C01D18" w:rsidRPr="003203DC" w:rsidRDefault="00C01D18" w:rsidP="00756BC0">
            <w:pPr>
              <w:snapToGrid w:val="0"/>
              <w:ind w:firstLine="34"/>
            </w:pPr>
            <w:r>
              <w:t>З</w:t>
            </w:r>
            <w:r w:rsidRPr="000753B6">
              <w:t xml:space="preserve">она, </w:t>
            </w:r>
            <w:r>
              <w:t>занятая объектами сельскохозяйственного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bookmarkStart w:id="302" w:name="_Toc282347532"/>
            <w:bookmarkStart w:id="303" w:name="_Toc437587911"/>
            <w:bookmarkStart w:id="304" w:name="_Toc446023232"/>
            <w:bookmarkStart w:id="305" w:name="_Toc282347533"/>
            <w:bookmarkStart w:id="306" w:name="_Toc321209573"/>
            <w:r>
              <w:t>Сх3</w:t>
            </w:r>
          </w:p>
        </w:tc>
        <w:tc>
          <w:tcPr>
            <w:tcW w:w="3866" w:type="pct"/>
            <w:vAlign w:val="center"/>
          </w:tcPr>
          <w:p w:rsidR="00C01D18" w:rsidRDefault="00C01D18" w:rsidP="002A442F">
            <w:pPr>
              <w:snapToGrid w:val="0"/>
              <w:ind w:firstLine="34"/>
            </w:pPr>
            <w:r>
              <w:t xml:space="preserve">Зона сельскохозяйственных угодий в составе земель </w:t>
            </w:r>
          </w:p>
          <w:p w:rsidR="00C01D18" w:rsidRDefault="00C01D18" w:rsidP="002A442F">
            <w:pPr>
              <w:snapToGrid w:val="0"/>
              <w:ind w:firstLine="34"/>
            </w:pPr>
            <w:r>
              <w:t xml:space="preserve">сельскохозяйственного назначения </w:t>
            </w:r>
          </w:p>
        </w:tc>
      </w:tr>
      <w:tr w:rsidR="00C01D18" w:rsidRPr="003203DC" w:rsidTr="002A653C">
        <w:trPr>
          <w:jc w:val="center"/>
        </w:trPr>
        <w:tc>
          <w:tcPr>
            <w:tcW w:w="5000" w:type="pct"/>
            <w:gridSpan w:val="3"/>
            <w:vAlign w:val="center"/>
          </w:tcPr>
          <w:p w:rsidR="00C01D18" w:rsidRPr="003203DC" w:rsidRDefault="00C01D18" w:rsidP="005724A4">
            <w:pPr>
              <w:snapToGrid w:val="0"/>
              <w:ind w:firstLine="34"/>
              <w:jc w:val="center"/>
            </w:pPr>
            <w:r w:rsidRPr="003203DC">
              <w:rPr>
                <w:caps/>
              </w:rPr>
              <w:t xml:space="preserve">ЗОНА </w:t>
            </w:r>
            <w:r>
              <w:rPr>
                <w:caps/>
              </w:rPr>
              <w:t xml:space="preserve">ЗЕМЕЛЬ </w:t>
            </w:r>
            <w:r w:rsidRPr="003203DC">
              <w:rPr>
                <w:caps/>
              </w:rPr>
              <w:t>ЛЕСНОГО ФОНДА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t>Л</w:t>
            </w:r>
          </w:p>
        </w:tc>
        <w:tc>
          <w:tcPr>
            <w:tcW w:w="3866" w:type="pct"/>
            <w:vAlign w:val="center"/>
          </w:tcPr>
          <w:p w:rsidR="00C01D18" w:rsidRPr="003203DC" w:rsidRDefault="00C01D18" w:rsidP="005724A4">
            <w:pPr>
              <w:snapToGrid w:val="0"/>
              <w:ind w:left="1200" w:hanging="1128"/>
              <w:rPr>
                <w:caps/>
              </w:rPr>
            </w:pPr>
            <w:r w:rsidRPr="003203DC">
              <w:t xml:space="preserve">Зона </w:t>
            </w:r>
            <w:r>
              <w:t xml:space="preserve">земель </w:t>
            </w:r>
            <w:r w:rsidRPr="003203DC">
              <w:t>лесного фонда</w:t>
            </w:r>
          </w:p>
        </w:tc>
      </w:tr>
    </w:tbl>
    <w:p w:rsidR="00C01D18" w:rsidRPr="003203DC" w:rsidRDefault="00C01D18" w:rsidP="007234D2">
      <w:pPr>
        <w:spacing w:before="100" w:beforeAutospacing="1" w:after="100" w:afterAutospacing="1"/>
        <w:ind w:firstLine="709"/>
        <w:jc w:val="center"/>
        <w:outlineLvl w:val="0"/>
        <w:rPr>
          <w:b/>
          <w:bCs/>
        </w:rPr>
      </w:pPr>
      <w:bookmarkStart w:id="307" w:name="_Toc437587912"/>
      <w:bookmarkStart w:id="308" w:name="_Toc339819818"/>
      <w:bookmarkEnd w:id="302"/>
      <w:bookmarkEnd w:id="303"/>
      <w:bookmarkEnd w:id="304"/>
      <w:r>
        <w:rPr>
          <w:b/>
          <w:bCs/>
        </w:rPr>
        <w:br w:type="page"/>
      </w:r>
      <w:bookmarkStart w:id="309" w:name="_Toc446023233"/>
      <w:bookmarkStart w:id="310" w:name="_Toc496707837"/>
      <w:bookmarkStart w:id="311" w:name="_Toc61008863"/>
      <w:r w:rsidRPr="003203DC">
        <w:rPr>
          <w:b/>
          <w:bCs/>
        </w:rPr>
        <w:lastRenderedPageBreak/>
        <w:t xml:space="preserve">Часть </w:t>
      </w:r>
      <w:r w:rsidRPr="003203DC">
        <w:rPr>
          <w:b/>
          <w:bCs/>
          <w:lang w:val="en-US"/>
        </w:rPr>
        <w:t>III</w:t>
      </w:r>
      <w:r w:rsidRPr="003203DC">
        <w:rPr>
          <w:b/>
          <w:bCs/>
        </w:rPr>
        <w:t>. Градостроительные регламенты</w:t>
      </w:r>
      <w:bookmarkEnd w:id="307"/>
      <w:bookmarkEnd w:id="309"/>
      <w:bookmarkEnd w:id="310"/>
      <w:bookmarkEnd w:id="311"/>
    </w:p>
    <w:p w:rsidR="00C01D18" w:rsidRPr="003203DC" w:rsidRDefault="00C01D18" w:rsidP="007234D2">
      <w:pPr>
        <w:spacing w:before="240" w:after="240"/>
        <w:ind w:firstLine="709"/>
        <w:jc w:val="center"/>
        <w:outlineLvl w:val="1"/>
        <w:rPr>
          <w:b/>
          <w:bCs/>
        </w:rPr>
      </w:pPr>
      <w:bookmarkStart w:id="312" w:name="_Toc436510701"/>
      <w:bookmarkStart w:id="313" w:name="_Toc437287536"/>
      <w:bookmarkStart w:id="314" w:name="_Toc437587913"/>
      <w:bookmarkStart w:id="315" w:name="_Toc446023234"/>
      <w:bookmarkStart w:id="316" w:name="_Toc496707838"/>
      <w:bookmarkStart w:id="317" w:name="_Toc61008864"/>
      <w:r w:rsidRPr="003203DC">
        <w:rPr>
          <w:b/>
          <w:bCs/>
        </w:rPr>
        <w:t xml:space="preserve">Глава </w:t>
      </w:r>
      <w:r w:rsidR="000E7B4C">
        <w:rPr>
          <w:b/>
          <w:bCs/>
        </w:rPr>
        <w:t>10</w:t>
      </w:r>
      <w:r w:rsidRPr="003203DC">
        <w:rPr>
          <w:b/>
          <w:bCs/>
        </w:rPr>
        <w:t>. Градостроительные регламенты. Параметры разрешенного использования земельных участков и объектов капитального строительства</w:t>
      </w:r>
      <w:bookmarkEnd w:id="312"/>
      <w:bookmarkEnd w:id="313"/>
      <w:bookmarkEnd w:id="314"/>
      <w:bookmarkEnd w:id="315"/>
      <w:bookmarkEnd w:id="316"/>
      <w:bookmarkEnd w:id="317"/>
    </w:p>
    <w:p w:rsidR="00C01D18" w:rsidRPr="003203DC" w:rsidRDefault="00C01D18" w:rsidP="007234D2">
      <w:pPr>
        <w:widowControl w:val="0"/>
        <w:spacing w:after="240"/>
        <w:ind w:firstLine="709"/>
        <w:jc w:val="center"/>
        <w:outlineLvl w:val="2"/>
        <w:rPr>
          <w:b/>
          <w:bCs/>
        </w:rPr>
      </w:pPr>
      <w:bookmarkStart w:id="318" w:name="_Toc379293276"/>
      <w:bookmarkStart w:id="319" w:name="_Toc436510702"/>
      <w:bookmarkStart w:id="320" w:name="_Toc437287537"/>
      <w:bookmarkStart w:id="321" w:name="_Toc437587914"/>
      <w:bookmarkStart w:id="322" w:name="_Toc446023235"/>
      <w:bookmarkStart w:id="323" w:name="_Toc496707839"/>
      <w:bookmarkStart w:id="324" w:name="_Toc61008865"/>
      <w:r w:rsidRPr="003203DC">
        <w:rPr>
          <w:b/>
          <w:bCs/>
        </w:rPr>
        <w:t>Статья 3</w:t>
      </w:r>
      <w:r w:rsidR="000E7B4C">
        <w:rPr>
          <w:b/>
          <w:bCs/>
        </w:rPr>
        <w:t>4</w:t>
      </w:r>
      <w:r w:rsidRPr="003203DC">
        <w:rPr>
          <w:b/>
          <w:bCs/>
        </w:rPr>
        <w:t>. Порядок установления градостроительных регламентов</w:t>
      </w:r>
      <w:bookmarkEnd w:id="318"/>
      <w:bookmarkEnd w:id="319"/>
      <w:bookmarkEnd w:id="320"/>
      <w:bookmarkEnd w:id="321"/>
      <w:bookmarkEnd w:id="322"/>
      <w:bookmarkEnd w:id="323"/>
      <w:bookmarkEnd w:id="324"/>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0E7B4C" w:rsidRPr="000E7B4C" w:rsidRDefault="000E7B4C" w:rsidP="000E7B4C">
      <w:pPr>
        <w:pStyle w:val="a7"/>
        <w:tabs>
          <w:tab w:val="left" w:pos="720"/>
        </w:tabs>
        <w:ind w:firstLine="709"/>
        <w:jc w:val="both"/>
      </w:pPr>
      <w:r w:rsidRPr="000E7B4C">
        <w:t>2. Настоящими Правилами градостроительные регламенты  установлены с учетом:</w:t>
      </w:r>
    </w:p>
    <w:p w:rsidR="000E7B4C" w:rsidRPr="000E7B4C" w:rsidRDefault="000E7B4C" w:rsidP="000E7B4C">
      <w:pPr>
        <w:pStyle w:val="a7"/>
        <w:tabs>
          <w:tab w:val="left" w:pos="720"/>
        </w:tabs>
        <w:ind w:firstLine="709"/>
        <w:jc w:val="both"/>
      </w:pPr>
      <w:r w:rsidRPr="000E7B4C">
        <w:t>-  фактического использования земельных участков и объектов капитального строительства в границах территориальной зоны;</w:t>
      </w:r>
    </w:p>
    <w:p w:rsidR="000E7B4C" w:rsidRPr="000E7B4C" w:rsidRDefault="000E7B4C" w:rsidP="000E7B4C">
      <w:pPr>
        <w:pStyle w:val="a7"/>
        <w:tabs>
          <w:tab w:val="left" w:pos="720"/>
        </w:tabs>
        <w:ind w:firstLine="709"/>
        <w:jc w:val="both"/>
      </w:pPr>
      <w:r w:rsidRPr="000E7B4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E7B4C" w:rsidRPr="000E7B4C" w:rsidRDefault="000E7B4C" w:rsidP="000E7B4C">
      <w:pPr>
        <w:pStyle w:val="a7"/>
        <w:tabs>
          <w:tab w:val="left" w:pos="720"/>
        </w:tabs>
        <w:ind w:firstLine="709"/>
        <w:jc w:val="both"/>
      </w:pPr>
      <w:r w:rsidRPr="000E7B4C">
        <w:t>- видов территориальных зон, определенных Градостроительным кодексом Российской Федерации;</w:t>
      </w:r>
    </w:p>
    <w:p w:rsidR="000E7B4C" w:rsidRPr="000E7B4C" w:rsidRDefault="000E7B4C" w:rsidP="000E7B4C">
      <w:pPr>
        <w:pStyle w:val="a7"/>
        <w:tabs>
          <w:tab w:val="left" w:pos="720"/>
        </w:tabs>
        <w:ind w:firstLine="709"/>
        <w:jc w:val="both"/>
        <w:rPr>
          <w:b/>
        </w:rPr>
      </w:pPr>
      <w:r w:rsidRPr="000E7B4C">
        <w:rPr>
          <w:b/>
        </w:rPr>
        <w:t xml:space="preserve">- </w:t>
      </w:r>
      <w:r w:rsidRPr="000E7B4C">
        <w:t>требований охраны объектов культурного наследия, а также особо охраняемых природных территорий, иных природных объектов.</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E7B4C" w:rsidRPr="000E7B4C" w:rsidRDefault="000E7B4C" w:rsidP="000E7B4C">
      <w:pPr>
        <w:pStyle w:val="ConsNormal"/>
        <w:ind w:right="0" w:firstLine="709"/>
        <w:jc w:val="both"/>
        <w:rPr>
          <w:rFonts w:ascii="Times New Roman" w:hAnsi="Times New Roman" w:cs="Times New Roman"/>
          <w:strike/>
          <w:sz w:val="24"/>
          <w:szCs w:val="24"/>
        </w:rPr>
      </w:pPr>
      <w:r w:rsidRPr="000E7B4C">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bCs/>
          <w:sz w:val="24"/>
          <w:szCs w:val="24"/>
        </w:rPr>
        <w:lastRenderedPageBreak/>
        <w:t xml:space="preserve">- </w:t>
      </w:r>
      <w:r w:rsidRPr="000E7B4C">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1D18"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sz w:val="24"/>
          <w:szCs w:val="24"/>
        </w:rPr>
        <w:t>-</w:t>
      </w:r>
      <w:r w:rsidRPr="000E7B4C">
        <w:rPr>
          <w:rFonts w:ascii="Times New Roman" w:hAnsi="Times New Roman" w:cs="Times New Roman"/>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01D18" w:rsidRPr="003203DC" w:rsidRDefault="00C01D18" w:rsidP="006958CC">
      <w:pPr>
        <w:spacing w:before="240" w:after="240"/>
        <w:ind w:firstLine="720"/>
        <w:jc w:val="center"/>
        <w:outlineLvl w:val="2"/>
        <w:rPr>
          <w:b/>
          <w:bCs/>
        </w:rPr>
      </w:pPr>
      <w:bookmarkStart w:id="325" w:name="_Toc282347539"/>
      <w:bookmarkStart w:id="326" w:name="_Toc437587915"/>
      <w:bookmarkStart w:id="327" w:name="_Toc446023236"/>
      <w:bookmarkStart w:id="328" w:name="_Toc496707840"/>
      <w:bookmarkStart w:id="329" w:name="_Toc61008866"/>
      <w:r w:rsidRPr="003203DC">
        <w:rPr>
          <w:b/>
          <w:bCs/>
        </w:rPr>
        <w:t>Статья 3</w:t>
      </w:r>
      <w:r w:rsidR="00292199">
        <w:rPr>
          <w:b/>
          <w:bCs/>
        </w:rPr>
        <w:t>5</w:t>
      </w:r>
      <w:r w:rsidRPr="003203DC">
        <w:rPr>
          <w:b/>
          <w:bCs/>
        </w:rPr>
        <w:t>. Виды разрешенного использования земельных участков и объектов капитального строительства</w:t>
      </w:r>
      <w:bookmarkEnd w:id="325"/>
      <w:bookmarkEnd w:id="326"/>
      <w:bookmarkEnd w:id="327"/>
      <w:bookmarkEnd w:id="328"/>
      <w:bookmarkEnd w:id="329"/>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rsidR="00C01D18" w:rsidRPr="003203DC" w:rsidRDefault="00C01D18" w:rsidP="006958CC">
      <w:pPr>
        <w:widowControl w:val="0"/>
        <w:ind w:firstLine="709"/>
        <w:jc w:val="both"/>
      </w:pPr>
      <w:r w:rsidRPr="003203DC">
        <w:t>– градостроительным регламентам настоящих Правил;</w:t>
      </w:r>
    </w:p>
    <w:p w:rsidR="00C01D18" w:rsidRPr="003203DC" w:rsidRDefault="00C01D18" w:rsidP="006958CC">
      <w:pPr>
        <w:widowControl w:val="0"/>
        <w:ind w:firstLine="709"/>
        <w:jc w:val="both"/>
      </w:pPr>
      <w:r w:rsidRPr="003203DC">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01D18" w:rsidRPr="003203DC" w:rsidRDefault="00C01D18" w:rsidP="006958CC">
      <w:pPr>
        <w:widowControl w:val="0"/>
        <w:ind w:firstLine="709"/>
        <w:jc w:val="both"/>
      </w:pPr>
      <w:r w:rsidRPr="003203DC">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01D18" w:rsidRPr="003203DC" w:rsidRDefault="00C01D18" w:rsidP="006958CC">
      <w:pPr>
        <w:widowControl w:val="0"/>
        <w:ind w:firstLine="709"/>
        <w:jc w:val="both"/>
      </w:pPr>
      <w:r w:rsidRPr="003203DC">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01D18" w:rsidRPr="003203DC" w:rsidRDefault="00C01D18" w:rsidP="006958CC">
      <w:pPr>
        <w:pStyle w:val="a8"/>
        <w:widowControl w:val="0"/>
        <w:tabs>
          <w:tab w:val="left" w:pos="1117"/>
        </w:tabs>
        <w:spacing w:after="0"/>
        <w:ind w:firstLine="709"/>
        <w:jc w:val="both"/>
      </w:pPr>
      <w:r w:rsidRPr="003203DC">
        <w:t xml:space="preserve">2. </w:t>
      </w:r>
      <w:r w:rsidRPr="003203DC">
        <w:rPr>
          <w:rStyle w:val="1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01D18" w:rsidRPr="003203DC" w:rsidRDefault="00C01D18" w:rsidP="006958CC">
      <w:pPr>
        <w:pStyle w:val="a8"/>
        <w:tabs>
          <w:tab w:val="left" w:pos="1309"/>
        </w:tabs>
        <w:spacing w:after="0"/>
        <w:ind w:firstLine="709"/>
        <w:jc w:val="both"/>
      </w:pPr>
      <w:r w:rsidRPr="003203DC">
        <w:rPr>
          <w:rStyle w:val="1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01D18" w:rsidRPr="003203DC" w:rsidRDefault="00C01D18" w:rsidP="006958CC">
      <w:pPr>
        <w:pStyle w:val="a8"/>
        <w:tabs>
          <w:tab w:val="left" w:pos="1117"/>
        </w:tabs>
        <w:spacing w:after="0"/>
        <w:ind w:firstLine="709"/>
        <w:jc w:val="both"/>
      </w:pPr>
      <w:r w:rsidRPr="003203DC">
        <w:rPr>
          <w:rStyle w:val="14"/>
        </w:rPr>
        <w:t xml:space="preserve">б) условно разрешенные виды разрешенного использования земельных участков и объектов капитального строительства </w:t>
      </w:r>
      <w:r w:rsidRPr="003203DC">
        <w:rPr>
          <w:rStyle w:val="aff2"/>
        </w:rPr>
        <w:t xml:space="preserve">- </w:t>
      </w:r>
      <w:r w:rsidRPr="003203DC">
        <w:rPr>
          <w:rStyle w:val="1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01D18" w:rsidRPr="003203DC" w:rsidRDefault="00C01D18" w:rsidP="006958CC">
      <w:pPr>
        <w:pStyle w:val="a8"/>
        <w:tabs>
          <w:tab w:val="left" w:pos="1309"/>
        </w:tabs>
        <w:spacing w:after="0"/>
        <w:ind w:firstLine="709"/>
        <w:jc w:val="both"/>
      </w:pPr>
      <w:r w:rsidRPr="003203DC">
        <w:rPr>
          <w:rStyle w:val="1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01D18" w:rsidRPr="003203DC" w:rsidRDefault="00C01D18" w:rsidP="006958CC">
      <w:pPr>
        <w:pStyle w:val="a8"/>
        <w:widowControl w:val="0"/>
        <w:tabs>
          <w:tab w:val="left" w:pos="1117"/>
        </w:tabs>
        <w:spacing w:after="0"/>
        <w:ind w:firstLine="709"/>
        <w:jc w:val="both"/>
      </w:pPr>
      <w:r w:rsidRPr="003203DC">
        <w:t xml:space="preserve">3. </w:t>
      </w:r>
      <w:r w:rsidRPr="003203DC">
        <w:rPr>
          <w:rStyle w:val="1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t xml:space="preserve"> объектов мелиорации, антенно-мачтовых сооружений,</w:t>
      </w:r>
      <w:r w:rsidRPr="003203DC">
        <w:rPr>
          <w:rStyle w:val="14"/>
        </w:rPr>
        <w:t xml:space="preserve"> информационных и геодезических знаков, если федеральным законом не установлено иное.</w:t>
      </w:r>
    </w:p>
    <w:p w:rsidR="00C01D18" w:rsidRPr="003203DC" w:rsidRDefault="00C01D18" w:rsidP="006958CC">
      <w:pPr>
        <w:pStyle w:val="a7"/>
        <w:tabs>
          <w:tab w:val="left" w:pos="720"/>
        </w:tabs>
        <w:ind w:firstLine="720"/>
        <w:jc w:val="both"/>
      </w:pPr>
      <w:r w:rsidRPr="003203DC">
        <w:t>4. Виды использования земельного участка, не предусмотренные в градостроительных регламентах, являются запрещенными.</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203DC">
        <w:rPr>
          <w:rFonts w:ascii="Times New Roman" w:hAnsi="Times New Roman" w:cs="Times New Roman"/>
          <w:sz w:val="24"/>
          <w:szCs w:val="24"/>
        </w:rPr>
        <w:lastRenderedPageBreak/>
        <w:t>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01D18" w:rsidRPr="003203DC" w:rsidRDefault="00C01D18" w:rsidP="006958CC">
      <w:pPr>
        <w:pStyle w:val="a7"/>
        <w:tabs>
          <w:tab w:val="left" w:pos="720"/>
        </w:tabs>
        <w:ind w:firstLine="720"/>
        <w:jc w:val="both"/>
      </w:pPr>
      <w:r w:rsidRPr="003203DC">
        <w:t>7.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 изменениями) (Приложение 1).</w:t>
      </w:r>
    </w:p>
    <w:p w:rsidR="00C01D18" w:rsidRPr="003203DC" w:rsidRDefault="00C01D18" w:rsidP="006958CC">
      <w:pPr>
        <w:spacing w:before="240" w:after="240"/>
        <w:ind w:firstLine="708"/>
        <w:jc w:val="center"/>
        <w:outlineLvl w:val="2"/>
        <w:rPr>
          <w:b/>
          <w:bCs/>
        </w:rPr>
      </w:pPr>
      <w:bookmarkStart w:id="330" w:name="_Toc437587916"/>
      <w:bookmarkStart w:id="331" w:name="_Toc446023237"/>
      <w:bookmarkStart w:id="332" w:name="_Toc496707841"/>
      <w:bookmarkStart w:id="333" w:name="_Toc61008867"/>
      <w:r w:rsidRPr="003203DC">
        <w:rPr>
          <w:b/>
          <w:bCs/>
        </w:rPr>
        <w:t>Статья 3</w:t>
      </w:r>
      <w:r w:rsidR="00292199">
        <w:rPr>
          <w:b/>
          <w:bCs/>
        </w:rPr>
        <w:t>6</w:t>
      </w:r>
      <w:r w:rsidRPr="003203DC">
        <w:rPr>
          <w:b/>
          <w:bCs/>
        </w:rPr>
        <w:t>. Использование объектов недвижимости, не соответствующих установленным градостроительным регламентам</w:t>
      </w:r>
      <w:bookmarkEnd w:id="330"/>
      <w:bookmarkEnd w:id="331"/>
      <w:bookmarkEnd w:id="332"/>
      <w:bookmarkEnd w:id="333"/>
    </w:p>
    <w:p w:rsidR="00C01D18" w:rsidRPr="003203DC" w:rsidRDefault="00C01D18" w:rsidP="006958CC">
      <w:pPr>
        <w:pStyle w:val="a7"/>
        <w:tabs>
          <w:tab w:val="left" w:pos="720"/>
        </w:tabs>
        <w:ind w:firstLine="720"/>
        <w:jc w:val="both"/>
      </w:pPr>
      <w:r w:rsidRPr="003203DC">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01D18" w:rsidRPr="003203DC" w:rsidRDefault="00C01D18" w:rsidP="006958CC">
      <w:pPr>
        <w:pStyle w:val="a7"/>
        <w:tabs>
          <w:tab w:val="left" w:pos="720"/>
        </w:tabs>
        <w:ind w:firstLine="720"/>
        <w:jc w:val="both"/>
      </w:pPr>
      <w:r w:rsidRPr="003203DC">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01D18" w:rsidRPr="003203DC" w:rsidRDefault="00C01D18" w:rsidP="006958CC">
      <w:pPr>
        <w:pStyle w:val="a7"/>
        <w:tabs>
          <w:tab w:val="left" w:pos="720"/>
        </w:tabs>
        <w:ind w:firstLine="720"/>
        <w:jc w:val="both"/>
      </w:pPr>
      <w:r w:rsidRPr="003203DC">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01D18" w:rsidRPr="003203DC" w:rsidRDefault="00C01D18" w:rsidP="006958CC">
      <w:pPr>
        <w:pStyle w:val="a7"/>
        <w:tabs>
          <w:tab w:val="left" w:pos="720"/>
        </w:tabs>
        <w:ind w:firstLine="720"/>
        <w:jc w:val="both"/>
      </w:pPr>
      <w:r w:rsidRPr="003203DC">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C01D18" w:rsidRPr="003203DC" w:rsidRDefault="00C01D18" w:rsidP="006958CC">
      <w:pPr>
        <w:pStyle w:val="a7"/>
        <w:tabs>
          <w:tab w:val="left" w:pos="720"/>
        </w:tabs>
        <w:ind w:firstLine="720"/>
        <w:jc w:val="both"/>
      </w:pPr>
      <w:r w:rsidRPr="003203DC">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01D18" w:rsidRPr="003203DC" w:rsidRDefault="00C01D18" w:rsidP="006958CC">
      <w:pPr>
        <w:pStyle w:val="a7"/>
        <w:tabs>
          <w:tab w:val="left" w:pos="720"/>
        </w:tabs>
        <w:ind w:firstLine="720"/>
        <w:jc w:val="both"/>
      </w:pPr>
      <w:r w:rsidRPr="003203DC">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01D18" w:rsidRPr="003203DC" w:rsidRDefault="00C01D18" w:rsidP="006958CC">
      <w:pPr>
        <w:pStyle w:val="a7"/>
        <w:tabs>
          <w:tab w:val="left" w:pos="720"/>
        </w:tabs>
        <w:ind w:firstLine="720"/>
        <w:jc w:val="both"/>
      </w:pPr>
      <w:r w:rsidRPr="003203DC">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01D18" w:rsidRPr="003203DC" w:rsidRDefault="00C01D18" w:rsidP="006958CC">
      <w:pPr>
        <w:pStyle w:val="a7"/>
        <w:tabs>
          <w:tab w:val="left" w:pos="720"/>
        </w:tabs>
        <w:ind w:firstLine="720"/>
        <w:jc w:val="both"/>
      </w:pPr>
      <w:r w:rsidRPr="003203DC">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01D18" w:rsidRPr="003203DC" w:rsidRDefault="00C01D18" w:rsidP="006958CC">
      <w:pPr>
        <w:pStyle w:val="a7"/>
        <w:tabs>
          <w:tab w:val="left" w:pos="720"/>
        </w:tabs>
        <w:ind w:firstLine="720"/>
        <w:jc w:val="both"/>
      </w:pPr>
      <w:r w:rsidRPr="003203DC">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01D18" w:rsidRPr="003203DC" w:rsidRDefault="00C01D18" w:rsidP="006958CC">
      <w:pPr>
        <w:pStyle w:val="a7"/>
        <w:tabs>
          <w:tab w:val="left" w:pos="720"/>
        </w:tabs>
        <w:ind w:firstLine="720"/>
        <w:jc w:val="both"/>
      </w:pPr>
      <w:r w:rsidRPr="003203DC">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01D18" w:rsidRPr="003203DC" w:rsidRDefault="00C01D18" w:rsidP="006958CC">
      <w:pPr>
        <w:pStyle w:val="a7"/>
        <w:tabs>
          <w:tab w:val="left" w:pos="720"/>
        </w:tabs>
        <w:ind w:firstLine="720"/>
        <w:jc w:val="both"/>
      </w:pPr>
      <w:r w:rsidRPr="003203DC">
        <w:lastRenderedPageBreak/>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C01D18" w:rsidRDefault="00C01D18" w:rsidP="008B21BB">
      <w:pPr>
        <w:ind w:firstLine="709"/>
        <w:jc w:val="center"/>
        <w:outlineLvl w:val="1"/>
        <w:rPr>
          <w:b/>
          <w:bCs/>
          <w:color w:val="000000"/>
        </w:rPr>
      </w:pPr>
    </w:p>
    <w:p w:rsidR="00C01D18" w:rsidRDefault="00C01D18" w:rsidP="008B21BB">
      <w:pPr>
        <w:ind w:firstLine="709"/>
        <w:jc w:val="center"/>
        <w:outlineLvl w:val="1"/>
        <w:rPr>
          <w:b/>
          <w:bCs/>
          <w:color w:val="000000"/>
        </w:rPr>
        <w:sectPr w:rsidR="00C01D18" w:rsidSect="00137012">
          <w:headerReference w:type="default" r:id="rId10"/>
          <w:footerReference w:type="default" r:id="rId11"/>
          <w:pgSz w:w="11906" w:h="16838"/>
          <w:pgMar w:top="851" w:right="851" w:bottom="851" w:left="1134" w:header="708" w:footer="708" w:gutter="0"/>
          <w:pgNumType w:start="1"/>
          <w:cols w:space="708"/>
          <w:titlePg/>
          <w:docGrid w:linePitch="360"/>
        </w:sectPr>
      </w:pPr>
    </w:p>
    <w:p w:rsidR="00C01D18" w:rsidRPr="00B74B87" w:rsidRDefault="00C01D18" w:rsidP="00EE54D9">
      <w:pPr>
        <w:pStyle w:val="a7"/>
        <w:tabs>
          <w:tab w:val="left" w:pos="720"/>
        </w:tabs>
        <w:spacing w:before="240" w:after="240"/>
        <w:ind w:firstLine="720"/>
        <w:jc w:val="center"/>
        <w:outlineLvl w:val="2"/>
        <w:rPr>
          <w:b/>
          <w:bCs/>
        </w:rPr>
      </w:pPr>
      <w:bookmarkStart w:id="334" w:name="_Toc496707842"/>
      <w:bookmarkStart w:id="335" w:name="_Toc437587917"/>
      <w:bookmarkStart w:id="336" w:name="_Toc446023238"/>
      <w:bookmarkStart w:id="337" w:name="_Toc61008868"/>
      <w:r w:rsidRPr="00B74B87">
        <w:rPr>
          <w:b/>
          <w:bCs/>
        </w:rPr>
        <w:lastRenderedPageBreak/>
        <w:t>Статья 3</w:t>
      </w:r>
      <w:r w:rsidR="006D47A5">
        <w:rPr>
          <w:b/>
          <w:bCs/>
        </w:rPr>
        <w:t>7</w:t>
      </w:r>
      <w:r w:rsidRPr="00B74B87">
        <w:rPr>
          <w:b/>
          <w:bCs/>
        </w:rPr>
        <w:t xml:space="preserve">. Градостроительные регламенты </w:t>
      </w:r>
      <w:r w:rsidR="005B3182">
        <w:rPr>
          <w:b/>
          <w:bCs/>
        </w:rPr>
        <w:t xml:space="preserve">жилой </w:t>
      </w:r>
      <w:r w:rsidRPr="00B74B87">
        <w:rPr>
          <w:b/>
          <w:bCs/>
        </w:rPr>
        <w:t>зон</w:t>
      </w:r>
      <w:r w:rsidR="006D47A5">
        <w:rPr>
          <w:b/>
          <w:bCs/>
        </w:rPr>
        <w:t>ы</w:t>
      </w:r>
      <w:bookmarkEnd w:id="334"/>
      <w:bookmarkEnd w:id="335"/>
      <w:bookmarkEnd w:id="336"/>
      <w:bookmarkEnd w:id="337"/>
    </w:p>
    <w:p w:rsidR="00C01D18" w:rsidRPr="00201C04" w:rsidRDefault="00C01D18" w:rsidP="00EE54D9">
      <w:pPr>
        <w:pStyle w:val="40"/>
        <w:shd w:val="clear" w:color="auto" w:fill="auto"/>
        <w:ind w:firstLine="709"/>
        <w:rPr>
          <w:rStyle w:val="4"/>
          <w:rFonts w:ascii="Times New Roman" w:hAnsi="Times New Roman" w:cs="Times New Roman"/>
          <w:sz w:val="24"/>
          <w:szCs w:val="24"/>
        </w:rPr>
      </w:pPr>
      <w:r w:rsidRPr="00B74B87">
        <w:rPr>
          <w:rFonts w:ascii="Times New Roman" w:hAnsi="Times New Roman" w:cs="Times New Roman"/>
          <w:sz w:val="24"/>
          <w:szCs w:val="24"/>
        </w:rPr>
        <w:t>1. Зона застройки индивидуальными жилыми домами (код зоны – Ж</w:t>
      </w:r>
      <w:r>
        <w:rPr>
          <w:rFonts w:ascii="Times New Roman" w:hAnsi="Times New Roman" w:cs="Times New Roman"/>
          <w:sz w:val="24"/>
          <w:szCs w:val="24"/>
        </w:rPr>
        <w:t>-1</w:t>
      </w:r>
      <w:r w:rsidRPr="00B74B87">
        <w:rPr>
          <w:rFonts w:ascii="Times New Roman" w:hAnsi="Times New Roman" w:cs="Times New Roman"/>
          <w:sz w:val="24"/>
          <w:szCs w:val="24"/>
        </w:rPr>
        <w:t>)</w:t>
      </w:r>
      <w:r w:rsidRPr="00B74B87">
        <w:rPr>
          <w:rFonts w:ascii="Times New Roman" w:hAnsi="Times New Roman" w:cs="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малоэтажных многоквартирных жилых домов, с минимально разрешенным набором услуг </w:t>
      </w:r>
      <w:r w:rsidRPr="00201C04">
        <w:rPr>
          <w:rFonts w:ascii="Times New Roman" w:hAnsi="Times New Roman" w:cs="Times New Roman"/>
          <w:i w:val="0"/>
          <w:iCs w:val="0"/>
          <w:sz w:val="24"/>
          <w:szCs w:val="24"/>
        </w:rPr>
        <w:t>местного значения</w:t>
      </w:r>
      <w:r w:rsidRPr="00201C04">
        <w:rPr>
          <w:rFonts w:ascii="Times New Roman" w:hAnsi="Times New Roman" w:cs="Times New Roman"/>
          <w:sz w:val="24"/>
          <w:szCs w:val="24"/>
        </w:rPr>
        <w:t xml:space="preserve">, </w:t>
      </w:r>
      <w:r w:rsidRPr="00201C04">
        <w:rPr>
          <w:rStyle w:val="4"/>
          <w:rFonts w:ascii="Times New Roman" w:hAnsi="Times New Roman" w:cs="Times New Roman"/>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C01D18" w:rsidRPr="00B74B87" w:rsidRDefault="00C01D18" w:rsidP="00A423F4">
      <w:pPr>
        <w:keepNext/>
        <w:keepLines/>
        <w:spacing w:before="120" w:after="120"/>
        <w:ind w:left="720"/>
        <w:jc w:val="right"/>
        <w:rPr>
          <w:spacing w:val="-13"/>
        </w:rPr>
      </w:pPr>
      <w:r w:rsidRPr="00B74B87">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6"/>
        <w:gridCol w:w="1050"/>
        <w:gridCol w:w="2120"/>
        <w:gridCol w:w="5662"/>
        <w:gridCol w:w="4754"/>
      </w:tblGrid>
      <w:tr w:rsidR="006D47A5" w:rsidRPr="002E2B92" w:rsidTr="006D47A5">
        <w:trPr>
          <w:jc w:val="center"/>
        </w:trPr>
        <w:tc>
          <w:tcPr>
            <w:tcW w:w="1766"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bookmarkStart w:id="338" w:name="_Toc436510706"/>
            <w:bookmarkStart w:id="339" w:name="_Toc437287541"/>
            <w:bookmarkStart w:id="340" w:name="_Toc437587919"/>
            <w:bookmarkStart w:id="341" w:name="_Toc446023239"/>
            <w:r w:rsidRPr="00FF759E">
              <w:rPr>
                <w:rFonts w:ascii="Times New Roman" w:hAnsi="Times New Roman"/>
                <w:i w:val="0"/>
                <w:iCs w:val="0"/>
                <w:sz w:val="20"/>
                <w:szCs w:val="20"/>
              </w:rPr>
              <w:t>Вид разрешенного использования</w:t>
            </w:r>
          </w:p>
        </w:tc>
        <w:tc>
          <w:tcPr>
            <w:tcW w:w="105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62"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6D47A5" w:rsidRPr="002E2B92" w:rsidRDefault="006D47A5" w:rsidP="006D47A5">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6D47A5" w:rsidRPr="002E2B92" w:rsidTr="006D47A5">
        <w:trPr>
          <w:jc w:val="center"/>
        </w:trPr>
        <w:tc>
          <w:tcPr>
            <w:tcW w:w="1766" w:type="dxa"/>
            <w:vMerge w:val="restart"/>
            <w:vAlign w:val="center"/>
          </w:tcPr>
          <w:p w:rsidR="006D47A5" w:rsidRPr="00FF759E" w:rsidRDefault="006D47A5" w:rsidP="006D47A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50" w:type="dxa"/>
            <w:vAlign w:val="center"/>
          </w:tcPr>
          <w:p w:rsidR="006D47A5" w:rsidRPr="002E2B92" w:rsidRDefault="006D47A5" w:rsidP="006D47A5">
            <w:pPr>
              <w:widowControl w:val="0"/>
              <w:jc w:val="center"/>
              <w:rPr>
                <w:sz w:val="20"/>
                <w:szCs w:val="20"/>
              </w:rPr>
            </w:pPr>
            <w:r w:rsidRPr="002E2B92">
              <w:rPr>
                <w:rStyle w:val="14"/>
                <w:sz w:val="20"/>
                <w:szCs w:val="20"/>
              </w:rPr>
              <w:t>2.1</w:t>
            </w:r>
          </w:p>
        </w:tc>
        <w:tc>
          <w:tcPr>
            <w:tcW w:w="2120" w:type="dxa"/>
            <w:vAlign w:val="center"/>
          </w:tcPr>
          <w:p w:rsidR="006D47A5" w:rsidRPr="002E2B92" w:rsidRDefault="006D47A5" w:rsidP="006D47A5">
            <w:pPr>
              <w:widowControl w:val="0"/>
              <w:rPr>
                <w:sz w:val="20"/>
                <w:szCs w:val="20"/>
              </w:rPr>
            </w:pPr>
            <w:r w:rsidRPr="002E2B92">
              <w:rPr>
                <w:sz w:val="20"/>
                <w:szCs w:val="20"/>
              </w:rPr>
              <w:t>Для индивидуального жилищного строительства</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 xml:space="preserve">Этажность -  </w:t>
            </w:r>
            <w:r w:rsidRPr="002E2B92">
              <w:rPr>
                <w:color w:val="2D2D2D"/>
                <w:sz w:val="20"/>
                <w:szCs w:val="20"/>
              </w:rPr>
              <w:t>высотой не выше трех надземных этажей</w:t>
            </w:r>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7"/>
              <w:widowControl w:val="0"/>
              <w:ind w:firstLine="142"/>
              <w:jc w:val="both"/>
              <w:rPr>
                <w:sz w:val="20"/>
                <w:szCs w:val="20"/>
              </w:rPr>
            </w:pPr>
            <w:r w:rsidRPr="002E2B92">
              <w:rPr>
                <w:spacing w:val="-2"/>
                <w:sz w:val="20"/>
                <w:szCs w:val="20"/>
              </w:rPr>
              <w:t>До границы соседнего приквартирного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i/>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xml:space="preserve">. N 123-ФЗ </w:t>
            </w:r>
            <w:r w:rsidRPr="00FF759E">
              <w:rPr>
                <w:rFonts w:ascii="Times New Roman" w:hAnsi="Times New Roman"/>
                <w:i w:val="0"/>
                <w:iCs w:val="0"/>
                <w:sz w:val="20"/>
                <w:szCs w:val="20"/>
              </w:rPr>
              <w:lastRenderedPageBreak/>
              <w:t>«Технический регламент о требованиях пожарной  безопасности»).</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Требуется соблюдение правил благоустройства сельсовета.</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2.2</w:t>
            </w:r>
          </w:p>
        </w:tc>
        <w:tc>
          <w:tcPr>
            <w:tcW w:w="2120" w:type="dxa"/>
            <w:vAlign w:val="center"/>
          </w:tcPr>
          <w:p w:rsidR="006D47A5" w:rsidRPr="002E2B92" w:rsidRDefault="006D47A5" w:rsidP="006D47A5">
            <w:pPr>
              <w:widowControl w:val="0"/>
              <w:rPr>
                <w:sz w:val="20"/>
                <w:szCs w:val="20"/>
              </w:rPr>
            </w:pPr>
            <w:r w:rsidRPr="002E2B92">
              <w:rPr>
                <w:sz w:val="20"/>
                <w:szCs w:val="20"/>
              </w:rPr>
              <w:t>Для ведения личного подсобного хозяйства</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AC1988">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7 га"/>
              </w:smartTagPr>
              <w:r w:rsidRPr="00FF759E">
                <w:rPr>
                  <w:rFonts w:ascii="Times New Roman" w:hAnsi="Times New Roman"/>
                  <w:i w:val="0"/>
                  <w:iCs w:val="0"/>
                  <w:sz w:val="20"/>
                  <w:szCs w:val="20"/>
                </w:rPr>
                <w:t>0,7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6D47A5" w:rsidRPr="002E2B92" w:rsidRDefault="006D47A5" w:rsidP="006D47A5">
            <w:pPr>
              <w:widowControl w:val="0"/>
              <w:ind w:firstLine="142"/>
              <w:jc w:val="both"/>
              <w:rPr>
                <w:rStyle w:val="14"/>
                <w:sz w:val="20"/>
                <w:szCs w:val="20"/>
              </w:rPr>
            </w:pPr>
            <w:r w:rsidRPr="002E2B92">
              <w:rPr>
                <w:sz w:val="20"/>
                <w:szCs w:val="20"/>
              </w:rPr>
              <w:lastRenderedPageBreak/>
              <w:t>Максимальный процент застройки - 2</w:t>
            </w:r>
            <w:r w:rsidRPr="002E2B92">
              <w:rPr>
                <w:rStyle w:val="14"/>
                <w:sz w:val="20"/>
                <w:szCs w:val="20"/>
              </w:rPr>
              <w:t>0 %.</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7"/>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2.3</w:t>
            </w:r>
          </w:p>
        </w:tc>
        <w:tc>
          <w:tcPr>
            <w:tcW w:w="2120" w:type="dxa"/>
            <w:vAlign w:val="center"/>
          </w:tcPr>
          <w:p w:rsidR="006D47A5" w:rsidRPr="002E2B92" w:rsidRDefault="006D47A5" w:rsidP="006D47A5">
            <w:pPr>
              <w:widowControl w:val="0"/>
              <w:rPr>
                <w:sz w:val="20"/>
                <w:szCs w:val="20"/>
              </w:rPr>
            </w:pPr>
            <w:r w:rsidRPr="002E2B92">
              <w:rPr>
                <w:rStyle w:val="14"/>
                <w:sz w:val="20"/>
                <w:szCs w:val="20"/>
              </w:rPr>
              <w:t>Блокированная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6D47A5"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6D47A5" w:rsidRPr="00FF759E">
                <w:rPr>
                  <w:rFonts w:ascii="Times New Roman" w:hAnsi="Times New Roman"/>
                  <w:i w:val="0"/>
                  <w:sz w:val="20"/>
                  <w:szCs w:val="20"/>
                </w:rPr>
                <w:t>0,03 га</w:t>
              </w:r>
            </w:smartTag>
            <w:r w:rsidR="006D47A5" w:rsidRPr="00FF759E">
              <w:rPr>
                <w:rFonts w:ascii="Times New Roman" w:hAnsi="Times New Roman"/>
                <w:i w:val="0"/>
                <w:sz w:val="20"/>
                <w:szCs w:val="20"/>
              </w:rPr>
              <w:t>.</w:t>
            </w:r>
          </w:p>
          <w:p w:rsidR="006D47A5" w:rsidRPr="002E2B92" w:rsidRDefault="006D47A5" w:rsidP="006D47A5">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6D47A5" w:rsidRPr="002E2B92" w:rsidRDefault="006D47A5" w:rsidP="006D47A5">
            <w:pPr>
              <w:widowControl w:val="0"/>
              <w:ind w:firstLine="142"/>
              <w:jc w:val="both"/>
              <w:rPr>
                <w:sz w:val="20"/>
              </w:rPr>
            </w:pPr>
            <w:r w:rsidRPr="002E2B92">
              <w:rPr>
                <w:sz w:val="20"/>
              </w:rPr>
              <w:t>Предельное количество надземных этажей - 3.</w:t>
            </w:r>
          </w:p>
          <w:p w:rsidR="006D47A5" w:rsidRPr="002E2B92" w:rsidRDefault="006D47A5" w:rsidP="006D47A5">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30 %.</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6D47A5" w:rsidRPr="002E2B92" w:rsidRDefault="006D47A5" w:rsidP="006D47A5">
            <w:pPr>
              <w:widowControl w:val="0"/>
              <w:ind w:firstLine="142"/>
              <w:jc w:val="both"/>
              <w:rPr>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2E2B92" w:rsidRDefault="006D47A5" w:rsidP="006D47A5">
            <w:pPr>
              <w:widowControl w:val="0"/>
              <w:ind w:firstLine="142"/>
              <w:jc w:val="both"/>
              <w:rPr>
                <w:i/>
                <w:iCs/>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2.1.1</w:t>
            </w:r>
          </w:p>
        </w:tc>
        <w:tc>
          <w:tcPr>
            <w:tcW w:w="2120" w:type="dxa"/>
            <w:vAlign w:val="center"/>
          </w:tcPr>
          <w:p w:rsidR="006D47A5" w:rsidRPr="002E2B92" w:rsidRDefault="006D47A5" w:rsidP="006D47A5">
            <w:pPr>
              <w:widowControl w:val="0"/>
              <w:jc w:val="both"/>
              <w:rPr>
                <w:sz w:val="20"/>
                <w:szCs w:val="20"/>
              </w:rPr>
            </w:pPr>
            <w:r w:rsidRPr="002E2B92">
              <w:rPr>
                <w:sz w:val="20"/>
                <w:szCs w:val="20"/>
              </w:rPr>
              <w:t>Малоэтажная многоквартирная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5 га"/>
              </w:smartTagPr>
              <w:r w:rsidR="006D47A5" w:rsidRPr="00FF759E">
                <w:rPr>
                  <w:rFonts w:ascii="Times New Roman" w:hAnsi="Times New Roman"/>
                  <w:i w:val="0"/>
                  <w:iCs w:val="0"/>
                  <w:sz w:val="20"/>
                  <w:szCs w:val="20"/>
                </w:rPr>
                <w:t>0,05 га</w:t>
              </w:r>
            </w:smartTag>
            <w:r w:rsidR="006D47A5" w:rsidRPr="00FF759E">
              <w:rPr>
                <w:rFonts w:ascii="Times New Roman" w:hAnsi="Times New Roman"/>
                <w:i w:val="0"/>
                <w:iCs w:val="0"/>
                <w:sz w:val="20"/>
                <w:szCs w:val="20"/>
              </w:rPr>
              <w:t>.</w:t>
            </w:r>
          </w:p>
          <w:p w:rsidR="006D47A5" w:rsidRPr="002E2B92" w:rsidRDefault="006D47A5" w:rsidP="006D47A5">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33"/>
              <w:jc w:val="both"/>
              <w:rPr>
                <w:sz w:val="20"/>
                <w:szCs w:val="20"/>
              </w:rPr>
            </w:pPr>
            <w:r w:rsidRPr="002E2B92">
              <w:rPr>
                <w:sz w:val="20"/>
                <w:szCs w:val="20"/>
              </w:rPr>
              <w:t>Этажность – до 4 этажей, включая мансардный.</w:t>
            </w:r>
          </w:p>
          <w:p w:rsidR="006D47A5" w:rsidRPr="002E2B92" w:rsidRDefault="006D47A5" w:rsidP="006D47A5">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6D47A5" w:rsidRPr="002E2B92" w:rsidRDefault="006D47A5" w:rsidP="006D47A5">
            <w:pPr>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keepNext/>
              <w:keepLines/>
              <w:suppressLineNumbers/>
              <w:ind w:firstLine="142"/>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 xml:space="preserve">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w:t>
            </w:r>
            <w:r w:rsidRPr="002E2B92">
              <w:rPr>
                <w:sz w:val="20"/>
                <w:szCs w:val="20"/>
              </w:rPr>
              <w:lastRenderedPageBreak/>
              <w:t>исключением парикмахерских, мастерских по ремонту часов, обуви).</w:t>
            </w:r>
          </w:p>
          <w:p w:rsidR="006D47A5" w:rsidRPr="002E2B92" w:rsidRDefault="006D47A5" w:rsidP="006D47A5">
            <w:pPr>
              <w:widowControl w:val="0"/>
              <w:ind w:firstLine="142"/>
              <w:jc w:val="both"/>
              <w:rPr>
                <w:sz w:val="20"/>
                <w:szCs w:val="20"/>
              </w:rPr>
            </w:pPr>
            <w:r w:rsidRPr="002E2B92">
              <w:rPr>
                <w:sz w:val="20"/>
                <w:szCs w:val="20"/>
              </w:rPr>
              <w:t xml:space="preserve">Расстояние между ОКС принимается с учетом противопожарных требований согласно требованиям </w:t>
            </w:r>
            <w:hyperlink r:id="rId12" w:history="1">
              <w:r w:rsidRPr="002E2B92">
                <w:rPr>
                  <w:rStyle w:val="af"/>
                  <w:color w:val="auto"/>
                  <w:sz w:val="20"/>
                  <w:szCs w:val="20"/>
                  <w:u w:val="none"/>
                </w:rPr>
                <w:t>СНиП 2.01.02-85</w:t>
              </w:r>
            </w:hyperlink>
            <w:r w:rsidRPr="002E2B92">
              <w:rPr>
                <w:sz w:val="20"/>
                <w:szCs w:val="20"/>
                <w:vertAlign w:val="superscript"/>
              </w:rPr>
              <w:t>*</w:t>
            </w:r>
            <w:r w:rsidRPr="002E2B92">
              <w:rPr>
                <w:sz w:val="20"/>
                <w:szCs w:val="20"/>
              </w:rPr>
              <w:t xml:space="preserve"> «Противопожарные нормы».</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3.5.1</w:t>
            </w:r>
          </w:p>
        </w:tc>
        <w:tc>
          <w:tcPr>
            <w:tcW w:w="2120" w:type="dxa"/>
            <w:vAlign w:val="center"/>
          </w:tcPr>
          <w:p w:rsidR="006D47A5" w:rsidRPr="002E2B92" w:rsidRDefault="006D47A5" w:rsidP="006D47A5">
            <w:pPr>
              <w:widowControl w:val="0"/>
              <w:rPr>
                <w:rStyle w:val="14"/>
                <w:sz w:val="20"/>
                <w:szCs w:val="20"/>
              </w:rPr>
            </w:pPr>
            <w:r w:rsidRPr="002E2B92">
              <w:rPr>
                <w:sz w:val="20"/>
                <w:szCs w:val="20"/>
              </w:rPr>
              <w:t>Дошкольное, начальное и среднее общее образование</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6D47A5" w:rsidRPr="00FF759E">
                <w:rPr>
                  <w:rFonts w:ascii="Times New Roman" w:hAnsi="Times New Roman"/>
                  <w:i w:val="0"/>
                  <w:iCs w:val="0"/>
                  <w:sz w:val="20"/>
                  <w:szCs w:val="20"/>
                  <w:lang w:eastAsia="en-US"/>
                </w:rPr>
                <w:t>0,1 га</w:t>
              </w:r>
            </w:smartTag>
            <w:r w:rsidR="006D47A5" w:rsidRPr="00FF759E">
              <w:rPr>
                <w:rFonts w:ascii="Times New Roman" w:hAnsi="Times New Roman"/>
                <w:i w:val="0"/>
                <w:iCs w:val="0"/>
                <w:sz w:val="20"/>
                <w:szCs w:val="20"/>
                <w:lang w:eastAsia="en-US"/>
              </w:rPr>
              <w:t>.</w:t>
            </w:r>
          </w:p>
          <w:p w:rsidR="006D47A5" w:rsidRPr="002E2B92" w:rsidRDefault="006D47A5" w:rsidP="006D47A5">
            <w:pPr>
              <w:widowControl w:val="0"/>
              <w:ind w:firstLine="142"/>
              <w:jc w:val="both"/>
              <w:rPr>
                <w:sz w:val="20"/>
                <w:szCs w:val="20"/>
              </w:rPr>
            </w:pPr>
            <w:r w:rsidRPr="002E2B92">
              <w:rPr>
                <w:sz w:val="20"/>
                <w:szCs w:val="20"/>
              </w:rPr>
              <w:t xml:space="preserve">Этажность - до 3 этажей.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6D47A5" w:rsidRPr="002E2B92" w:rsidRDefault="006D47A5" w:rsidP="006D47A5">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sz w:val="20"/>
                <w:szCs w:val="20"/>
              </w:rPr>
              <w:t xml:space="preserve">Минимальный отступ от красной линии - </w:t>
            </w:r>
            <w:smartTag w:uri="urn:schemas-microsoft-com:office:smarttags" w:element="metricconverter">
              <w:smartTagPr>
                <w:attr w:name="ProductID" w:val="10 м"/>
              </w:smartTagPr>
              <w:r w:rsidRPr="00FF759E">
                <w:rPr>
                  <w:rFonts w:ascii="Times New Roman" w:hAnsi="Times New Roman"/>
                  <w:i w:val="0"/>
                  <w:sz w:val="20"/>
                  <w:szCs w:val="20"/>
                </w:rPr>
                <w:t>10 м</w:t>
              </w:r>
            </w:smartTag>
            <w:r w:rsidRPr="00FF759E">
              <w:rPr>
                <w:rFonts w:ascii="Times New Roman" w:hAnsi="Times New Roman"/>
                <w:i w:val="0"/>
                <w:sz w:val="20"/>
                <w:szCs w:val="20"/>
              </w:rPr>
              <w:t>.</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 xml:space="preserve">Не допускается размещение учреждений образования в санитарно-защитных зонах, установленных в предусмотренном действующим законодательством порядке. Не допускается участки детских дошкольных примыкать непосредственно к магистральным улицам. </w:t>
            </w:r>
          </w:p>
          <w:p w:rsidR="006D47A5" w:rsidRPr="002E2B92" w:rsidRDefault="006D47A5" w:rsidP="006D47A5">
            <w:pPr>
              <w:widowControl w:val="0"/>
              <w:ind w:firstLine="142"/>
              <w:jc w:val="both"/>
              <w:rPr>
                <w:i/>
                <w:iCs/>
                <w:sz w:val="20"/>
                <w:szCs w:val="20"/>
              </w:rPr>
            </w:pPr>
            <w:r w:rsidRPr="002E2B92">
              <w:rPr>
                <w:sz w:val="20"/>
                <w:szCs w:val="20"/>
              </w:rPr>
              <w:t>Не допускается размещение объектов, требующих установления санитарно-защитных зон.</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3.3</w:t>
            </w:r>
          </w:p>
        </w:tc>
        <w:tc>
          <w:tcPr>
            <w:tcW w:w="2120" w:type="dxa"/>
            <w:vAlign w:val="center"/>
          </w:tcPr>
          <w:p w:rsidR="006D47A5" w:rsidRPr="002E2B92" w:rsidRDefault="006D47A5" w:rsidP="006D47A5">
            <w:pPr>
              <w:rPr>
                <w:sz w:val="20"/>
                <w:szCs w:val="20"/>
              </w:rPr>
            </w:pPr>
            <w:r w:rsidRPr="002E2B92">
              <w:rPr>
                <w:sz w:val="20"/>
                <w:szCs w:val="20"/>
              </w:rPr>
              <w:t>Бытовое обслуживание</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4.4</w:t>
            </w:r>
          </w:p>
        </w:tc>
        <w:tc>
          <w:tcPr>
            <w:tcW w:w="2120" w:type="dxa"/>
            <w:vAlign w:val="center"/>
          </w:tcPr>
          <w:p w:rsidR="006D47A5" w:rsidRPr="002E2B92" w:rsidRDefault="006D47A5" w:rsidP="006D47A5">
            <w:pPr>
              <w:rPr>
                <w:sz w:val="20"/>
                <w:szCs w:val="20"/>
              </w:rPr>
            </w:pPr>
            <w:r w:rsidRPr="002E2B92">
              <w:rPr>
                <w:sz w:val="20"/>
                <w:szCs w:val="20"/>
              </w:rPr>
              <w:t>Магазины</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6D47A5" w:rsidRPr="002E2B92">
              <w:rPr>
                <w:sz w:val="20"/>
                <w:szCs w:val="20"/>
              </w:rPr>
              <w:t xml:space="preserve"> земельного участка - </w:t>
            </w:r>
            <w:smartTag w:uri="urn:schemas-microsoft-com:office:smarttags" w:element="metricconverter">
              <w:smartTagPr>
                <w:attr w:name="ProductID" w:val="0,04 га"/>
              </w:smartTagPr>
              <w:r w:rsidR="006D47A5" w:rsidRPr="002E2B92">
                <w:rPr>
                  <w:sz w:val="20"/>
                  <w:szCs w:val="20"/>
                </w:rPr>
                <w:t>0,04 га</w:t>
              </w:r>
            </w:smartTag>
            <w:r w:rsidR="006D47A5"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2E2B92" w:rsidRDefault="006D47A5" w:rsidP="006D47A5">
            <w:pPr>
              <w:widowControl w:val="0"/>
              <w:ind w:firstLine="142"/>
              <w:jc w:val="both"/>
              <w:rPr>
                <w:iCs/>
                <w:sz w:val="20"/>
                <w:szCs w:val="20"/>
              </w:rPr>
            </w:pPr>
            <w:r w:rsidRPr="002E2B92">
              <w:rPr>
                <w:sz w:val="20"/>
                <w:szCs w:val="20"/>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4.6</w:t>
            </w:r>
          </w:p>
        </w:tc>
        <w:tc>
          <w:tcPr>
            <w:tcW w:w="2120" w:type="dxa"/>
            <w:vAlign w:val="center"/>
          </w:tcPr>
          <w:p w:rsidR="006D47A5" w:rsidRPr="002E2B92" w:rsidRDefault="006D47A5" w:rsidP="006D47A5">
            <w:pPr>
              <w:rPr>
                <w:sz w:val="20"/>
                <w:szCs w:val="20"/>
              </w:rPr>
            </w:pPr>
            <w:r w:rsidRPr="002E2B92">
              <w:rPr>
                <w:sz w:val="20"/>
                <w:szCs w:val="20"/>
              </w:rPr>
              <w:t>Общественное питание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6 га"/>
              </w:smartTagPr>
              <w:r w:rsidR="006D47A5" w:rsidRPr="002E2B92">
                <w:rPr>
                  <w:sz w:val="20"/>
                  <w:szCs w:val="20"/>
                </w:rPr>
                <w:t>0,06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4.7</w:t>
            </w:r>
          </w:p>
        </w:tc>
        <w:tc>
          <w:tcPr>
            <w:tcW w:w="2120" w:type="dxa"/>
            <w:vAlign w:val="center"/>
          </w:tcPr>
          <w:p w:rsidR="006D47A5" w:rsidRPr="002E2B92" w:rsidRDefault="006D47A5" w:rsidP="006D47A5">
            <w:pPr>
              <w:rPr>
                <w:sz w:val="20"/>
                <w:szCs w:val="20"/>
              </w:rPr>
            </w:pPr>
            <w:r w:rsidRPr="002E2B92">
              <w:rPr>
                <w:sz w:val="20"/>
                <w:szCs w:val="20"/>
              </w:rPr>
              <w:t>Гостиничное обслуживание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5 га"/>
              </w:smartTagPr>
              <w:r w:rsidR="006D47A5" w:rsidRPr="002E2B92">
                <w:rPr>
                  <w:sz w:val="20"/>
                  <w:szCs w:val="20"/>
                </w:rPr>
                <w:t>0,05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restart"/>
            <w:vAlign w:val="center"/>
          </w:tcPr>
          <w:p w:rsidR="006D47A5" w:rsidRPr="00FF759E" w:rsidRDefault="006D47A5" w:rsidP="006D47A5">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50" w:type="dxa"/>
            <w:vAlign w:val="center"/>
          </w:tcPr>
          <w:p w:rsidR="00FE5959" w:rsidRDefault="00FE5959" w:rsidP="00FE5959">
            <w:pPr>
              <w:widowControl w:val="0"/>
              <w:jc w:val="center"/>
              <w:rPr>
                <w:sz w:val="20"/>
                <w:szCs w:val="20"/>
              </w:rPr>
            </w:pPr>
            <w:r w:rsidRPr="002E2B92">
              <w:rPr>
                <w:sz w:val="20"/>
                <w:szCs w:val="20"/>
              </w:rPr>
              <w:t>12.0</w:t>
            </w:r>
          </w:p>
          <w:p w:rsidR="006D47A5" w:rsidRPr="002E2B92" w:rsidRDefault="00FE5959" w:rsidP="00FE5959">
            <w:pPr>
              <w:widowControl w:val="0"/>
              <w:jc w:val="center"/>
              <w:rPr>
                <w:sz w:val="20"/>
                <w:szCs w:val="20"/>
              </w:rPr>
            </w:pPr>
            <w:r>
              <w:t>(</w:t>
            </w:r>
            <w:r w:rsidRPr="00E40132">
              <w:rPr>
                <w:sz w:val="20"/>
                <w:szCs w:val="20"/>
              </w:rPr>
              <w:t>включает код</w:t>
            </w:r>
            <w:r>
              <w:rPr>
                <w:sz w:val="20"/>
                <w:szCs w:val="20"/>
              </w:rPr>
              <w:t>ы 12.01-12.02)</w:t>
            </w:r>
          </w:p>
        </w:tc>
        <w:tc>
          <w:tcPr>
            <w:tcW w:w="2120" w:type="dxa"/>
            <w:vAlign w:val="center"/>
          </w:tcPr>
          <w:p w:rsidR="006D47A5" w:rsidRPr="002E2B92" w:rsidRDefault="006D47A5" w:rsidP="006D47A5">
            <w:pPr>
              <w:widowControl w:val="0"/>
              <w:rPr>
                <w:rStyle w:val="101"/>
                <w:b/>
                <w:bCs/>
                <w:i/>
                <w:iCs/>
                <w:sz w:val="20"/>
                <w:szCs w:val="20"/>
              </w:rPr>
            </w:pPr>
            <w:r w:rsidRPr="002E2B92">
              <w:rPr>
                <w:sz w:val="20"/>
                <w:szCs w:val="20"/>
              </w:rPr>
              <w:t>Земельные участки (территории) общего пользования</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E5959" w:rsidRPr="002E2B92" w:rsidTr="006D47A5">
        <w:trPr>
          <w:jc w:val="center"/>
        </w:trPr>
        <w:tc>
          <w:tcPr>
            <w:tcW w:w="1766" w:type="dxa"/>
            <w:vMerge/>
            <w:vAlign w:val="center"/>
          </w:tcPr>
          <w:p w:rsidR="00FE5959" w:rsidRPr="00FF759E" w:rsidRDefault="00FE5959" w:rsidP="006D47A5">
            <w:pPr>
              <w:pStyle w:val="40"/>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2.7.1</w:t>
            </w:r>
          </w:p>
        </w:tc>
        <w:tc>
          <w:tcPr>
            <w:tcW w:w="2120" w:type="dxa"/>
            <w:vAlign w:val="center"/>
          </w:tcPr>
          <w:p w:rsidR="00FE5959" w:rsidRPr="002E2B92" w:rsidRDefault="00FE5959" w:rsidP="00B17A68">
            <w:pPr>
              <w:widowControl w:val="0"/>
              <w:rPr>
                <w:rStyle w:val="50"/>
                <w:b w:val="0"/>
                <w:bCs w:val="0"/>
                <w:i w:val="0"/>
                <w:iCs w:val="0"/>
                <w:sz w:val="20"/>
                <w:szCs w:val="20"/>
              </w:rPr>
            </w:pPr>
            <w:r w:rsidRPr="00E71E7D">
              <w:rPr>
                <w:sz w:val="20"/>
                <w:szCs w:val="20"/>
              </w:rPr>
              <w:t>Хранение автотранспорта</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- 1.</w:t>
            </w:r>
          </w:p>
          <w:p w:rsidR="00FE5959" w:rsidRPr="002E2B92" w:rsidRDefault="00FE5959" w:rsidP="006D47A5">
            <w:pPr>
              <w:widowControl w:val="0"/>
              <w:ind w:firstLine="142"/>
              <w:jc w:val="both"/>
              <w:rPr>
                <w:sz w:val="20"/>
                <w:szCs w:val="20"/>
              </w:rPr>
            </w:pPr>
            <w:r w:rsidRPr="002E2B92">
              <w:rPr>
                <w:sz w:val="20"/>
                <w:szCs w:val="20"/>
                <w:lang w:eastAsia="en-US"/>
              </w:rPr>
              <w:t>Максимальный процент застройки - 80%.</w:t>
            </w:r>
          </w:p>
        </w:tc>
        <w:tc>
          <w:tcPr>
            <w:tcW w:w="4754" w:type="dxa"/>
            <w:vAlign w:val="center"/>
          </w:tcPr>
          <w:p w:rsidR="00FE5959" w:rsidRPr="002E2B92" w:rsidRDefault="00FE5959" w:rsidP="006D47A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FE5959" w:rsidRPr="002E2B92" w:rsidRDefault="00FE5959" w:rsidP="006D47A5">
            <w:pPr>
              <w:widowControl w:val="0"/>
              <w:ind w:firstLine="142"/>
              <w:contextualSpacing/>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w:t>
            </w:r>
            <w:r w:rsidRPr="002E2B92">
              <w:rPr>
                <w:sz w:val="20"/>
                <w:szCs w:val="20"/>
              </w:rPr>
              <w:lastRenderedPageBreak/>
              <w:t xml:space="preserve">инфраструктуры, в том числе ЗСО сетей питьевого водоснабжения согласно нормативным требованиям технических регламентов. </w:t>
            </w: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3.1</w:t>
            </w:r>
          </w:p>
        </w:tc>
        <w:tc>
          <w:tcPr>
            <w:tcW w:w="2120" w:type="dxa"/>
            <w:vAlign w:val="center"/>
          </w:tcPr>
          <w:p w:rsidR="00FE5959" w:rsidRPr="002E2B92" w:rsidRDefault="00FE5959" w:rsidP="006D47A5">
            <w:pPr>
              <w:widowControl w:val="0"/>
              <w:rPr>
                <w:sz w:val="20"/>
                <w:szCs w:val="20"/>
              </w:rPr>
            </w:pPr>
            <w:r w:rsidRPr="002E2B92">
              <w:rPr>
                <w:rStyle w:val="50"/>
                <w:b w:val="0"/>
                <w:bCs w:val="0"/>
                <w:i w:val="0"/>
                <w:iCs w:val="0"/>
                <w:sz w:val="20"/>
                <w:szCs w:val="20"/>
                <w:u w:val="none"/>
              </w:rPr>
              <w:t>Коммунальное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этажей - 2.</w:t>
            </w:r>
          </w:p>
          <w:p w:rsidR="00FE5959" w:rsidRPr="00FF759E" w:rsidRDefault="00FE5959"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FE5959" w:rsidRPr="002E2B92" w:rsidRDefault="00FE5959" w:rsidP="006D47A5">
            <w:pPr>
              <w:widowControl w:val="0"/>
              <w:ind w:firstLine="142"/>
              <w:contextualSpacing/>
              <w:jc w:val="both"/>
              <w:rPr>
                <w:sz w:val="20"/>
                <w:szCs w:val="20"/>
              </w:rPr>
            </w:pPr>
            <w:r w:rsidRPr="002E2B92">
              <w:rPr>
                <w:sz w:val="20"/>
                <w:szCs w:val="20"/>
              </w:rPr>
              <w:t>Не допускается размещение объектов, требую</w:t>
            </w:r>
            <w:r w:rsidRPr="002E2B92">
              <w:rPr>
                <w:sz w:val="20"/>
                <w:szCs w:val="20"/>
              </w:rPr>
              <w:softHyphen/>
              <w:t>щих установления санитарно-защитных зон.</w:t>
            </w:r>
          </w:p>
          <w:p w:rsidR="00FE5959" w:rsidRPr="002E2B92" w:rsidRDefault="00FE5959" w:rsidP="006D47A5">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w:t>
            </w:r>
            <w:r w:rsidRPr="002E2B92">
              <w:rPr>
                <w:sz w:val="20"/>
                <w:szCs w:val="20"/>
              </w:rPr>
              <w:softHyphen/>
              <w:t>фраструктуры, в том числе ЗСО сетей питьевого водоснабжения согласно нормативным требова</w:t>
            </w:r>
            <w:r w:rsidRPr="002E2B92">
              <w:rPr>
                <w:sz w:val="20"/>
                <w:szCs w:val="20"/>
              </w:rPr>
              <w:softHyphen/>
              <w:t>ниям технических регламентов.</w:t>
            </w:r>
          </w:p>
        </w:tc>
      </w:tr>
      <w:tr w:rsidR="00FE5959" w:rsidRPr="002E2B92" w:rsidTr="006D47A5">
        <w:trPr>
          <w:jc w:val="center"/>
        </w:trPr>
        <w:tc>
          <w:tcPr>
            <w:tcW w:w="1766" w:type="dxa"/>
            <w:vMerge w:val="restart"/>
            <w:vAlign w:val="center"/>
          </w:tcPr>
          <w:p w:rsidR="00FE5959" w:rsidRPr="00FF759E" w:rsidRDefault="00FE5959" w:rsidP="006D47A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50" w:type="dxa"/>
            <w:vAlign w:val="center"/>
          </w:tcPr>
          <w:p w:rsidR="00FE5959" w:rsidRPr="002E2B92" w:rsidRDefault="00FE5959" w:rsidP="006D47A5">
            <w:pPr>
              <w:widowControl w:val="0"/>
              <w:jc w:val="center"/>
              <w:rPr>
                <w:sz w:val="20"/>
                <w:szCs w:val="20"/>
              </w:rPr>
            </w:pPr>
            <w:r w:rsidRPr="002E2B92">
              <w:rPr>
                <w:sz w:val="20"/>
                <w:szCs w:val="20"/>
              </w:rPr>
              <w:t>3.1</w:t>
            </w:r>
          </w:p>
        </w:tc>
        <w:tc>
          <w:tcPr>
            <w:tcW w:w="2120" w:type="dxa"/>
            <w:vAlign w:val="center"/>
          </w:tcPr>
          <w:p w:rsidR="00FE5959" w:rsidRPr="002E2B92" w:rsidRDefault="00FE5959" w:rsidP="006D47A5">
            <w:pPr>
              <w:widowControl w:val="0"/>
              <w:rPr>
                <w:sz w:val="20"/>
                <w:szCs w:val="20"/>
              </w:rPr>
            </w:pPr>
            <w:r w:rsidRPr="002E2B92">
              <w:rPr>
                <w:rStyle w:val="50"/>
                <w:b w:val="0"/>
                <w:i w:val="0"/>
                <w:sz w:val="20"/>
                <w:szCs w:val="20"/>
                <w:u w:val="none"/>
              </w:rPr>
              <w:t>Коммунальное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этажей - 2.</w:t>
            </w:r>
          </w:p>
          <w:p w:rsidR="00FE5959" w:rsidRPr="002E2B92" w:rsidRDefault="00FE5959" w:rsidP="006D47A5">
            <w:pPr>
              <w:widowControl w:val="0"/>
              <w:ind w:firstLine="142"/>
              <w:jc w:val="both"/>
              <w:rPr>
                <w:i/>
                <w:iCs/>
                <w:sz w:val="20"/>
                <w:szCs w:val="20"/>
              </w:rPr>
            </w:pPr>
            <w:r w:rsidRPr="002E2B92">
              <w:rPr>
                <w:sz w:val="20"/>
                <w:szCs w:val="20"/>
              </w:rPr>
              <w:t>Максимальный процент застройки - 80 %.</w:t>
            </w:r>
          </w:p>
        </w:tc>
        <w:tc>
          <w:tcPr>
            <w:tcW w:w="4754" w:type="dxa"/>
            <w:vMerge w:val="restart"/>
            <w:vAlign w:val="center"/>
          </w:tcPr>
          <w:p w:rsidR="00FE5959" w:rsidRPr="002E2B92" w:rsidRDefault="00FE5959" w:rsidP="006D47A5">
            <w:pPr>
              <w:widowControl w:val="0"/>
              <w:ind w:firstLine="142"/>
              <w:jc w:val="both"/>
              <w:rPr>
                <w:sz w:val="20"/>
                <w:szCs w:val="20"/>
              </w:rPr>
            </w:pPr>
            <w:r w:rsidRPr="002E2B92">
              <w:rPr>
                <w:sz w:val="20"/>
                <w:szCs w:val="20"/>
              </w:rPr>
              <w:t>Не допускается размещение объектов, требующих установление СЗЗ.</w:t>
            </w:r>
          </w:p>
          <w:p w:rsidR="00FE5959" w:rsidRPr="002E2B92" w:rsidRDefault="00FE5959" w:rsidP="006D47A5">
            <w:pPr>
              <w:ind w:left="8" w:firstLine="141"/>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FE5959" w:rsidRPr="002E2B92" w:rsidRDefault="00FE5959" w:rsidP="006D47A5">
            <w:pPr>
              <w:ind w:left="8" w:firstLine="141"/>
              <w:jc w:val="both"/>
              <w:rPr>
                <w:sz w:val="20"/>
                <w:szCs w:val="20"/>
              </w:rPr>
            </w:pPr>
            <w:r w:rsidRPr="002E2B92">
              <w:rPr>
                <w:sz w:val="20"/>
                <w:szCs w:val="20"/>
              </w:rPr>
              <w:t>Требуется соблюдение ограничений использования ЗУ и ОКС при осуществлении публичного сервитута.</w:t>
            </w:r>
          </w:p>
          <w:p w:rsidR="00FE5959" w:rsidRPr="002E2B92" w:rsidRDefault="00FE5959" w:rsidP="006D47A5">
            <w:pPr>
              <w:widowControl w:val="0"/>
              <w:ind w:firstLine="142"/>
              <w:jc w:val="both"/>
              <w:rPr>
                <w:sz w:val="20"/>
                <w:szCs w:val="20"/>
              </w:rPr>
            </w:pPr>
            <w:r w:rsidRPr="002E2B92">
              <w:rPr>
                <w:sz w:val="20"/>
                <w:szCs w:val="20"/>
              </w:rPr>
              <w:t>В границах водоохраной зоны, прибрежной защитной полосы водных объектов требуется соблюдение требований ст. 65 Водного кодекса РФ.</w:t>
            </w: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3.2</w:t>
            </w:r>
          </w:p>
        </w:tc>
        <w:tc>
          <w:tcPr>
            <w:tcW w:w="2120" w:type="dxa"/>
            <w:vAlign w:val="center"/>
          </w:tcPr>
          <w:p w:rsidR="00FE5959" w:rsidRPr="002E2B92" w:rsidRDefault="00FE5959" w:rsidP="006D47A5">
            <w:pPr>
              <w:widowControl w:val="0"/>
              <w:jc w:val="both"/>
              <w:rPr>
                <w:sz w:val="20"/>
                <w:szCs w:val="20"/>
              </w:rPr>
            </w:pPr>
            <w:r w:rsidRPr="002E2B92">
              <w:rPr>
                <w:sz w:val="20"/>
                <w:szCs w:val="20"/>
              </w:rPr>
              <w:t>Социальное обслуживание</w:t>
            </w:r>
          </w:p>
        </w:tc>
        <w:tc>
          <w:tcPr>
            <w:tcW w:w="5662" w:type="dxa"/>
            <w:vAlign w:val="center"/>
          </w:tcPr>
          <w:p w:rsidR="00FE5959" w:rsidRPr="002E2B92" w:rsidRDefault="00FE5959"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3.</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3.4.1</w:t>
            </w:r>
          </w:p>
        </w:tc>
        <w:tc>
          <w:tcPr>
            <w:tcW w:w="2120" w:type="dxa"/>
            <w:vAlign w:val="center"/>
          </w:tcPr>
          <w:p w:rsidR="00FE5959" w:rsidRPr="002E2B92" w:rsidRDefault="00FE5959" w:rsidP="006D47A5">
            <w:pPr>
              <w:widowControl w:val="0"/>
              <w:rPr>
                <w:rStyle w:val="14"/>
                <w:sz w:val="20"/>
                <w:szCs w:val="20"/>
              </w:rPr>
            </w:pPr>
            <w:r w:rsidRPr="002E2B92">
              <w:rPr>
                <w:sz w:val="20"/>
                <w:szCs w:val="20"/>
              </w:rPr>
              <w:t>Амбулаторно-поликлиническое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2 га"/>
              </w:smartTagPr>
              <w:r w:rsidRPr="002E2B92">
                <w:rPr>
                  <w:sz w:val="20"/>
                  <w:szCs w:val="20"/>
                </w:rPr>
                <w:t>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- 3.</w:t>
            </w:r>
          </w:p>
          <w:p w:rsidR="00FE5959" w:rsidRPr="002E2B92" w:rsidRDefault="00FE5959" w:rsidP="006D47A5">
            <w:pPr>
              <w:widowControl w:val="0"/>
              <w:ind w:firstLine="142"/>
              <w:jc w:val="both"/>
              <w:rPr>
                <w:sz w:val="20"/>
                <w:szCs w:val="20"/>
              </w:rPr>
            </w:pPr>
            <w:r w:rsidRPr="002E2B92">
              <w:rPr>
                <w:sz w:val="20"/>
                <w:szCs w:val="20"/>
              </w:rPr>
              <w:t>Максимальный процент застройки - 50%.</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Default="00FE5959" w:rsidP="00FE5959">
            <w:pPr>
              <w:widowControl w:val="0"/>
              <w:jc w:val="center"/>
              <w:rPr>
                <w:sz w:val="20"/>
                <w:szCs w:val="20"/>
              </w:rPr>
            </w:pPr>
            <w:r w:rsidRPr="002E2B92">
              <w:rPr>
                <w:sz w:val="20"/>
                <w:szCs w:val="20"/>
              </w:rPr>
              <w:t>3.6</w:t>
            </w:r>
          </w:p>
          <w:p w:rsidR="00FE5959" w:rsidRPr="002E2B92" w:rsidRDefault="00FE5959" w:rsidP="00FE5959">
            <w:pPr>
              <w:widowControl w:val="0"/>
              <w:jc w:val="center"/>
              <w:rPr>
                <w:sz w:val="20"/>
                <w:szCs w:val="20"/>
              </w:rPr>
            </w:pPr>
            <w:r>
              <w:t>(</w:t>
            </w:r>
            <w:r w:rsidRPr="00E40132">
              <w:rPr>
                <w:sz w:val="20"/>
                <w:szCs w:val="20"/>
              </w:rPr>
              <w:t>включает код</w:t>
            </w:r>
            <w:r>
              <w:rPr>
                <w:sz w:val="20"/>
                <w:szCs w:val="20"/>
              </w:rPr>
              <w:t>ы 3.6.1-3.6.2)</w:t>
            </w:r>
          </w:p>
        </w:tc>
        <w:tc>
          <w:tcPr>
            <w:tcW w:w="2120" w:type="dxa"/>
            <w:vAlign w:val="center"/>
          </w:tcPr>
          <w:p w:rsidR="00FE5959" w:rsidRPr="002E2B92" w:rsidRDefault="00FE5959" w:rsidP="006D47A5">
            <w:pPr>
              <w:widowControl w:val="0"/>
              <w:rPr>
                <w:rStyle w:val="14"/>
                <w:sz w:val="20"/>
                <w:szCs w:val="20"/>
              </w:rPr>
            </w:pPr>
            <w:r w:rsidRPr="002E2B92">
              <w:rPr>
                <w:sz w:val="20"/>
                <w:szCs w:val="20"/>
              </w:rPr>
              <w:t>Культурное развитие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Максимальный процент застройки - 50%.</w:t>
            </w:r>
          </w:p>
          <w:p w:rsidR="00FE5959" w:rsidRPr="002E2B92" w:rsidRDefault="00FE5959" w:rsidP="006D47A5">
            <w:pPr>
              <w:pStyle w:val="Default"/>
              <w:widowControl w:val="0"/>
              <w:ind w:firstLine="142"/>
              <w:jc w:val="both"/>
              <w:rPr>
                <w:sz w:val="20"/>
                <w:szCs w:val="20"/>
              </w:rPr>
            </w:pPr>
            <w:r w:rsidRPr="002E2B92">
              <w:rPr>
                <w:sz w:val="20"/>
                <w:szCs w:val="20"/>
              </w:rPr>
              <w:t xml:space="preserve"> Предельное количество этажей - 3.</w:t>
            </w:r>
          </w:p>
          <w:p w:rsidR="00FE5959" w:rsidRPr="002E2B92" w:rsidRDefault="00FE5959" w:rsidP="006D47A5">
            <w:pPr>
              <w:pStyle w:val="Default"/>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3.8</w:t>
            </w:r>
          </w:p>
        </w:tc>
        <w:tc>
          <w:tcPr>
            <w:tcW w:w="2120" w:type="dxa"/>
            <w:vAlign w:val="center"/>
          </w:tcPr>
          <w:p w:rsidR="00FE5959" w:rsidRPr="002E2B92" w:rsidRDefault="00FE5959" w:rsidP="006D47A5">
            <w:pPr>
              <w:widowControl w:val="0"/>
              <w:rPr>
                <w:sz w:val="20"/>
                <w:szCs w:val="20"/>
              </w:rPr>
            </w:pPr>
            <w:r w:rsidRPr="002E2B92">
              <w:rPr>
                <w:sz w:val="20"/>
                <w:szCs w:val="20"/>
              </w:rPr>
              <w:t>Общественное управление</w:t>
            </w:r>
          </w:p>
        </w:tc>
        <w:tc>
          <w:tcPr>
            <w:tcW w:w="5662" w:type="dxa"/>
            <w:vAlign w:val="center"/>
          </w:tcPr>
          <w:p w:rsidR="00FE5959" w:rsidRPr="002E2B92" w:rsidRDefault="00FE5959"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-3.</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FE5959" w:rsidRPr="002E2B92" w:rsidRDefault="00FE5959" w:rsidP="006D47A5">
            <w:pPr>
              <w:widowControl w:val="0"/>
              <w:ind w:firstLine="142"/>
              <w:jc w:val="both"/>
              <w:rPr>
                <w:sz w:val="20"/>
                <w:szCs w:val="20"/>
              </w:rPr>
            </w:pPr>
          </w:p>
        </w:tc>
      </w:tr>
    </w:tbl>
    <w:p w:rsidR="00C01D18" w:rsidRPr="00291DBE" w:rsidRDefault="00C01D18" w:rsidP="00A423F4">
      <w:pPr>
        <w:widowControl w:val="0"/>
        <w:spacing w:before="100" w:beforeAutospacing="1" w:after="100" w:afterAutospacing="1"/>
        <w:ind w:firstLine="709"/>
        <w:jc w:val="center"/>
        <w:outlineLvl w:val="2"/>
        <w:rPr>
          <w:b/>
          <w:bCs/>
        </w:rPr>
      </w:pPr>
      <w:bookmarkStart w:id="342" w:name="_Toc496707843"/>
      <w:bookmarkStart w:id="343" w:name="_Toc61008869"/>
      <w:r w:rsidRPr="00291DBE">
        <w:rPr>
          <w:b/>
          <w:bCs/>
        </w:rPr>
        <w:t xml:space="preserve">Статья </w:t>
      </w:r>
      <w:r w:rsidR="00A423F4">
        <w:rPr>
          <w:b/>
          <w:bCs/>
        </w:rPr>
        <w:t>38</w:t>
      </w:r>
      <w:r w:rsidRPr="00291DBE">
        <w:rPr>
          <w:b/>
          <w:bCs/>
        </w:rPr>
        <w:t xml:space="preserve">. Градостроительные регламенты </w:t>
      </w:r>
      <w:bookmarkEnd w:id="338"/>
      <w:bookmarkEnd w:id="339"/>
      <w:bookmarkEnd w:id="340"/>
      <w:bookmarkEnd w:id="341"/>
      <w:r w:rsidR="006D47A5">
        <w:rPr>
          <w:b/>
          <w:bCs/>
        </w:rPr>
        <w:t>зоны</w:t>
      </w:r>
      <w:r w:rsidR="006D47A5" w:rsidRPr="00291DBE">
        <w:rPr>
          <w:b/>
          <w:bCs/>
        </w:rPr>
        <w:t xml:space="preserve"> общественно-делово</w:t>
      </w:r>
      <w:r w:rsidR="006D47A5">
        <w:rPr>
          <w:b/>
          <w:bCs/>
        </w:rPr>
        <w:t>гоназначения</w:t>
      </w:r>
      <w:bookmarkEnd w:id="342"/>
      <w:bookmarkEnd w:id="343"/>
    </w:p>
    <w:p w:rsidR="00C01D18" w:rsidRPr="00291DBE" w:rsidRDefault="006D47A5" w:rsidP="00A423F4">
      <w:pPr>
        <w:widowControl w:val="0"/>
        <w:shd w:val="clear" w:color="auto" w:fill="FFFFFF"/>
        <w:snapToGrid w:val="0"/>
        <w:ind w:firstLine="709"/>
        <w:jc w:val="both"/>
      </w:pPr>
      <w:r>
        <w:rPr>
          <w:i/>
          <w:iCs/>
        </w:rPr>
        <w:t xml:space="preserve">1. </w:t>
      </w:r>
      <w:r w:rsidR="00A423F4" w:rsidRPr="002E2B92">
        <w:rPr>
          <w:i/>
          <w:iCs/>
        </w:rPr>
        <w:t xml:space="preserve">Зона общественно-делового назначения </w:t>
      </w:r>
      <w:r w:rsidR="00C01D18" w:rsidRPr="00291DBE">
        <w:rPr>
          <w:i/>
          <w:iCs/>
        </w:rPr>
        <w:t>(код зоны – О</w:t>
      </w:r>
      <w:r w:rsidR="00C01D18">
        <w:rPr>
          <w:i/>
          <w:iCs/>
        </w:rPr>
        <w:t>1</w:t>
      </w:r>
      <w:r w:rsidR="00C01D18" w:rsidRPr="00291DBE">
        <w:rPr>
          <w:i/>
          <w:iCs/>
        </w:rPr>
        <w:t>)</w:t>
      </w:r>
      <w:r w:rsidR="00C01D18" w:rsidRPr="00291DBE">
        <w:t xml:space="preserve"> предназначена для размещения объектов административного, делового, </w:t>
      </w:r>
      <w:r w:rsidR="00C01D18" w:rsidRPr="00291DBE">
        <w:lastRenderedPageBreak/>
        <w:t>общественного, культурно-бытового и обслуживающего назначения.</w:t>
      </w:r>
    </w:p>
    <w:p w:rsidR="00C01D18" w:rsidRPr="00291DBE" w:rsidRDefault="00C01D18" w:rsidP="00EE54D9">
      <w:pPr>
        <w:pStyle w:val="ad"/>
        <w:keepNext/>
        <w:keepLines/>
        <w:spacing w:before="100" w:beforeAutospacing="1" w:after="100" w:afterAutospacing="1"/>
        <w:ind w:left="1699"/>
        <w:jc w:val="right"/>
        <w:rPr>
          <w:spacing w:val="-13"/>
        </w:rPr>
      </w:pPr>
      <w:r w:rsidRPr="00291DBE">
        <w:rPr>
          <w:spacing w:val="-13"/>
        </w:rPr>
        <w:t xml:space="preserve">Таблица </w:t>
      </w:r>
      <w:r>
        <w:rPr>
          <w:spacing w:val="-13"/>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1001"/>
        <w:gridCol w:w="2120"/>
        <w:gridCol w:w="5690"/>
        <w:gridCol w:w="4726"/>
      </w:tblGrid>
      <w:tr w:rsidR="00A423F4" w:rsidRPr="002E2B92" w:rsidTr="00087BD9">
        <w:trPr>
          <w:jc w:val="center"/>
        </w:trPr>
        <w:tc>
          <w:tcPr>
            <w:tcW w:w="1714"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bookmarkStart w:id="344" w:name="_Toc436510708"/>
            <w:bookmarkStart w:id="345" w:name="_Toc437287543"/>
            <w:bookmarkStart w:id="346" w:name="_Toc437587921"/>
            <w:bookmarkStart w:id="347" w:name="_Toc446023241"/>
            <w:r w:rsidRPr="00FF759E">
              <w:rPr>
                <w:rFonts w:ascii="Times New Roman" w:hAnsi="Times New Roman"/>
                <w:i w:val="0"/>
                <w:iCs w:val="0"/>
                <w:sz w:val="20"/>
                <w:szCs w:val="20"/>
              </w:rPr>
              <w:t>Вид разрешенного использования</w:t>
            </w:r>
          </w:p>
        </w:tc>
        <w:tc>
          <w:tcPr>
            <w:tcW w:w="946"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003"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375"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465" w:type="dxa"/>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46" w:type="dxa"/>
            <w:vAlign w:val="center"/>
          </w:tcPr>
          <w:p w:rsidR="00A423F4" w:rsidRPr="002E2B92" w:rsidRDefault="00A423F4" w:rsidP="00087BD9">
            <w:pPr>
              <w:widowControl w:val="0"/>
              <w:jc w:val="center"/>
              <w:rPr>
                <w:sz w:val="20"/>
                <w:szCs w:val="20"/>
              </w:rPr>
            </w:pPr>
            <w:r w:rsidRPr="002E2B92">
              <w:rPr>
                <w:sz w:val="20"/>
                <w:szCs w:val="20"/>
              </w:rPr>
              <w:t>3.2</w:t>
            </w:r>
          </w:p>
        </w:tc>
        <w:tc>
          <w:tcPr>
            <w:tcW w:w="2003" w:type="dxa"/>
            <w:vAlign w:val="center"/>
          </w:tcPr>
          <w:p w:rsidR="00A423F4" w:rsidRPr="002E2B92" w:rsidRDefault="00A423F4" w:rsidP="00087BD9">
            <w:pPr>
              <w:widowControl w:val="0"/>
              <w:rPr>
                <w:sz w:val="20"/>
                <w:szCs w:val="20"/>
              </w:rPr>
            </w:pPr>
            <w:r w:rsidRPr="002E2B92">
              <w:rPr>
                <w:sz w:val="20"/>
                <w:szCs w:val="20"/>
              </w:rPr>
              <w:t>Социальное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a7"/>
              <w:widowControl w:val="0"/>
              <w:ind w:firstLine="142"/>
              <w:jc w:val="both"/>
              <w:rPr>
                <w:sz w:val="20"/>
                <w:szCs w:val="20"/>
              </w:rPr>
            </w:pPr>
            <w:r w:rsidRPr="002E2B92">
              <w:rPr>
                <w:sz w:val="20"/>
                <w:szCs w:val="20"/>
              </w:rPr>
              <w:t>Максимальный процент застройки - 50%.</w:t>
            </w:r>
          </w:p>
        </w:tc>
        <w:tc>
          <w:tcPr>
            <w:tcW w:w="4465" w:type="dxa"/>
            <w:vMerge w:val="restart"/>
            <w:vAlign w:val="center"/>
          </w:tcPr>
          <w:p w:rsidR="00A423F4" w:rsidRPr="002E2B92" w:rsidRDefault="00A423F4" w:rsidP="00087BD9">
            <w:pPr>
              <w:widowControl w:val="0"/>
              <w:ind w:firstLine="203"/>
              <w:jc w:val="both"/>
              <w:rPr>
                <w:sz w:val="20"/>
                <w:szCs w:val="20"/>
              </w:rPr>
            </w:pPr>
            <w:r w:rsidRPr="002E2B92">
              <w:rPr>
                <w:sz w:val="20"/>
                <w:szCs w:val="20"/>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p w:rsidR="00A423F4" w:rsidRPr="002E2B92" w:rsidRDefault="00A423F4" w:rsidP="00087BD9">
            <w:pPr>
              <w:widowControl w:val="0"/>
              <w:ind w:firstLine="203"/>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3.3</w:t>
            </w:r>
          </w:p>
        </w:tc>
        <w:tc>
          <w:tcPr>
            <w:tcW w:w="2003" w:type="dxa"/>
            <w:vAlign w:val="center"/>
          </w:tcPr>
          <w:p w:rsidR="00A423F4" w:rsidRPr="002E2B92" w:rsidRDefault="00A423F4" w:rsidP="00087BD9">
            <w:pPr>
              <w:widowControl w:val="0"/>
              <w:rPr>
                <w:sz w:val="20"/>
                <w:szCs w:val="20"/>
              </w:rPr>
            </w:pPr>
            <w:r w:rsidRPr="002E2B92">
              <w:rPr>
                <w:sz w:val="20"/>
                <w:szCs w:val="20"/>
              </w:rPr>
              <w:t>Бытовое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3.4</w:t>
            </w:r>
          </w:p>
        </w:tc>
        <w:tc>
          <w:tcPr>
            <w:tcW w:w="2003" w:type="dxa"/>
            <w:vAlign w:val="center"/>
          </w:tcPr>
          <w:p w:rsidR="00A423F4" w:rsidRPr="002E2B92" w:rsidRDefault="00A423F4" w:rsidP="00087BD9">
            <w:pPr>
              <w:widowControl w:val="0"/>
              <w:rPr>
                <w:sz w:val="20"/>
                <w:szCs w:val="20"/>
              </w:rPr>
            </w:pPr>
            <w:r w:rsidRPr="002E2B92">
              <w:rPr>
                <w:sz w:val="20"/>
                <w:szCs w:val="20"/>
              </w:rPr>
              <w:t>Здравоохранение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1 га"/>
              </w:smartTagPr>
              <w:r w:rsidRPr="002E2B92">
                <w:rPr>
                  <w:sz w:val="20"/>
                  <w:szCs w:val="20"/>
                </w:rPr>
                <w:t>0,1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Минимальные отступы от границ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3.5.1</w:t>
            </w:r>
          </w:p>
        </w:tc>
        <w:tc>
          <w:tcPr>
            <w:tcW w:w="2003" w:type="dxa"/>
            <w:vAlign w:val="center"/>
          </w:tcPr>
          <w:p w:rsidR="00A423F4" w:rsidRPr="002E2B92" w:rsidRDefault="00A423F4" w:rsidP="00087BD9">
            <w:pPr>
              <w:widowControl w:val="0"/>
              <w:rPr>
                <w:rStyle w:val="14"/>
              </w:rPr>
            </w:pPr>
            <w:r w:rsidRPr="002E2B92">
              <w:rPr>
                <w:sz w:val="20"/>
                <w:szCs w:val="20"/>
              </w:rPr>
              <w:t>Дошкольное, начальное и среднее общее образование</w:t>
            </w:r>
          </w:p>
        </w:tc>
        <w:tc>
          <w:tcPr>
            <w:tcW w:w="5375" w:type="dxa"/>
            <w:vAlign w:val="center"/>
          </w:tcPr>
          <w:p w:rsidR="00A423F4" w:rsidRPr="00FF759E" w:rsidRDefault="00AC1988" w:rsidP="00087BD9">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A423F4" w:rsidRPr="00FF759E">
                <w:rPr>
                  <w:rFonts w:ascii="Times New Roman" w:hAnsi="Times New Roman"/>
                  <w:i w:val="0"/>
                  <w:iCs w:val="0"/>
                  <w:sz w:val="20"/>
                  <w:szCs w:val="20"/>
                  <w:lang w:eastAsia="en-US"/>
                </w:rPr>
                <w:t>0,1 га</w:t>
              </w:r>
            </w:smartTag>
            <w:r w:rsidR="00A423F4" w:rsidRPr="00FF759E">
              <w:rPr>
                <w:rFonts w:ascii="Times New Roman" w:hAnsi="Times New Roman"/>
                <w:i w:val="0"/>
                <w:iCs w:val="0"/>
                <w:sz w:val="20"/>
                <w:szCs w:val="20"/>
                <w:lang w:eastAsia="en-US"/>
              </w:rPr>
              <w:t>.</w:t>
            </w:r>
          </w:p>
          <w:p w:rsidR="00A423F4" w:rsidRPr="002E2B92" w:rsidRDefault="00A423F4" w:rsidP="00087BD9">
            <w:pPr>
              <w:widowControl w:val="0"/>
              <w:ind w:firstLine="142"/>
              <w:jc w:val="both"/>
              <w:rPr>
                <w:sz w:val="20"/>
                <w:szCs w:val="20"/>
              </w:rPr>
            </w:pPr>
            <w:r w:rsidRPr="002E2B92">
              <w:rPr>
                <w:sz w:val="20"/>
                <w:szCs w:val="20"/>
              </w:rPr>
              <w:t xml:space="preserve">Этажность - до 3 этажей. </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- 30%.</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A423F4" w:rsidRPr="002E2B92" w:rsidRDefault="00A423F4" w:rsidP="00087BD9">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A423F4" w:rsidRPr="002E2B92" w:rsidRDefault="00A423F4" w:rsidP="00087BD9">
            <w:pPr>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FE5959" w:rsidRDefault="00FE5959" w:rsidP="00FE5959">
            <w:pPr>
              <w:jc w:val="center"/>
              <w:rPr>
                <w:sz w:val="20"/>
                <w:szCs w:val="20"/>
              </w:rPr>
            </w:pPr>
            <w:r w:rsidRPr="002E2B92">
              <w:rPr>
                <w:sz w:val="20"/>
                <w:szCs w:val="20"/>
              </w:rPr>
              <w:t>3.6</w:t>
            </w:r>
          </w:p>
          <w:p w:rsidR="00A423F4" w:rsidRPr="002E2B92" w:rsidRDefault="00FE5959" w:rsidP="00FE5959">
            <w:pPr>
              <w:widowControl w:val="0"/>
              <w:jc w:val="center"/>
              <w:rPr>
                <w:sz w:val="20"/>
                <w:szCs w:val="20"/>
              </w:rPr>
            </w:pPr>
            <w:r>
              <w:t>(</w:t>
            </w:r>
            <w:r w:rsidRPr="00E40132">
              <w:rPr>
                <w:sz w:val="20"/>
                <w:szCs w:val="20"/>
              </w:rPr>
              <w:t>включает код</w:t>
            </w:r>
            <w:r>
              <w:rPr>
                <w:sz w:val="20"/>
                <w:szCs w:val="20"/>
              </w:rPr>
              <w:t>ы 3.6.1-3.6.2)</w:t>
            </w:r>
          </w:p>
        </w:tc>
        <w:tc>
          <w:tcPr>
            <w:tcW w:w="2003" w:type="dxa"/>
            <w:vAlign w:val="center"/>
          </w:tcPr>
          <w:p w:rsidR="00A423F4" w:rsidRPr="002E2B92" w:rsidRDefault="00A423F4" w:rsidP="00087BD9">
            <w:pPr>
              <w:widowControl w:val="0"/>
              <w:rPr>
                <w:sz w:val="20"/>
                <w:szCs w:val="20"/>
              </w:rPr>
            </w:pPr>
            <w:r w:rsidRPr="002E2B92">
              <w:rPr>
                <w:sz w:val="20"/>
                <w:szCs w:val="20"/>
              </w:rPr>
              <w:t>Культурное развитие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2E2B92" w:rsidRDefault="00A423F4" w:rsidP="00087BD9">
            <w:pPr>
              <w:pStyle w:val="Default"/>
              <w:widowControl w:val="0"/>
              <w:ind w:firstLine="142"/>
              <w:jc w:val="both"/>
              <w:rPr>
                <w:i/>
                <w:iCs/>
                <w:sz w:val="20"/>
                <w:szCs w:val="20"/>
              </w:rPr>
            </w:pPr>
            <w:r w:rsidRPr="002E2B92">
              <w:rPr>
                <w:sz w:val="20"/>
                <w:szCs w:val="20"/>
              </w:rPr>
              <w:t xml:space="preserve"> Предельное количество этажей - 3.</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3.7</w:t>
            </w:r>
          </w:p>
        </w:tc>
        <w:tc>
          <w:tcPr>
            <w:tcW w:w="2003" w:type="dxa"/>
            <w:vAlign w:val="center"/>
          </w:tcPr>
          <w:p w:rsidR="00A423F4" w:rsidRPr="002E2B92" w:rsidRDefault="00A423F4" w:rsidP="00087BD9">
            <w:pPr>
              <w:widowControl w:val="0"/>
              <w:rPr>
                <w:sz w:val="20"/>
                <w:szCs w:val="20"/>
              </w:rPr>
            </w:pPr>
            <w:r w:rsidRPr="002E2B92">
              <w:rPr>
                <w:sz w:val="20"/>
                <w:szCs w:val="20"/>
              </w:rPr>
              <w:t>Религиозное использование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2E2B92" w:rsidRDefault="00A423F4" w:rsidP="00087BD9">
            <w:pPr>
              <w:widowControl w:val="0"/>
              <w:ind w:firstLine="142"/>
              <w:jc w:val="both"/>
              <w:rPr>
                <w:i/>
                <w:iCs/>
                <w:sz w:val="20"/>
                <w:szCs w:val="20"/>
                <w:lang w:eastAsia="en-US"/>
              </w:rPr>
            </w:pPr>
            <w:r w:rsidRPr="002E2B92">
              <w:rPr>
                <w:color w:val="000000"/>
                <w:sz w:val="20"/>
                <w:szCs w:val="20"/>
                <w:lang w:eastAsia="en-US"/>
              </w:rPr>
              <w:t>Минимальный процент озеленения - 15%.</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3.8</w:t>
            </w:r>
          </w:p>
        </w:tc>
        <w:tc>
          <w:tcPr>
            <w:tcW w:w="2003" w:type="dxa"/>
            <w:vAlign w:val="center"/>
          </w:tcPr>
          <w:p w:rsidR="00A423F4" w:rsidRPr="002E2B92" w:rsidRDefault="00A423F4" w:rsidP="00087BD9">
            <w:pPr>
              <w:widowControl w:val="0"/>
              <w:rPr>
                <w:sz w:val="20"/>
                <w:szCs w:val="20"/>
              </w:rPr>
            </w:pPr>
            <w:r w:rsidRPr="002E2B92">
              <w:rPr>
                <w:sz w:val="20"/>
                <w:szCs w:val="20"/>
              </w:rPr>
              <w:t>Общественное управление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lastRenderedPageBreak/>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3.10.1</w:t>
            </w:r>
          </w:p>
        </w:tc>
        <w:tc>
          <w:tcPr>
            <w:tcW w:w="2003" w:type="dxa"/>
            <w:vAlign w:val="center"/>
          </w:tcPr>
          <w:p w:rsidR="00A423F4" w:rsidRPr="002E2B92" w:rsidRDefault="00A423F4" w:rsidP="00087BD9">
            <w:pPr>
              <w:widowControl w:val="0"/>
              <w:rPr>
                <w:sz w:val="20"/>
                <w:szCs w:val="20"/>
              </w:rPr>
            </w:pPr>
            <w:r w:rsidRPr="002E2B92">
              <w:rPr>
                <w:sz w:val="20"/>
                <w:szCs w:val="20"/>
              </w:rPr>
              <w:t>Амбулаторное ветеринарное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4.1</w:t>
            </w:r>
          </w:p>
        </w:tc>
        <w:tc>
          <w:tcPr>
            <w:tcW w:w="2003" w:type="dxa"/>
            <w:vAlign w:val="center"/>
          </w:tcPr>
          <w:p w:rsidR="00A423F4" w:rsidRPr="002E2B92" w:rsidRDefault="00A423F4" w:rsidP="00087BD9">
            <w:pPr>
              <w:widowControl w:val="0"/>
              <w:rPr>
                <w:sz w:val="20"/>
                <w:szCs w:val="20"/>
              </w:rPr>
            </w:pPr>
            <w:r w:rsidRPr="002E2B92">
              <w:rPr>
                <w:sz w:val="20"/>
                <w:szCs w:val="20"/>
              </w:rPr>
              <w:t>Деловое управление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4.3</w:t>
            </w:r>
          </w:p>
        </w:tc>
        <w:tc>
          <w:tcPr>
            <w:tcW w:w="2003" w:type="dxa"/>
            <w:vAlign w:val="center"/>
          </w:tcPr>
          <w:p w:rsidR="00A423F4" w:rsidRPr="002E2B92" w:rsidRDefault="00A423F4" w:rsidP="00087BD9">
            <w:pPr>
              <w:widowControl w:val="0"/>
              <w:rPr>
                <w:sz w:val="20"/>
                <w:szCs w:val="20"/>
              </w:rPr>
            </w:pPr>
            <w:r w:rsidRPr="002E2B92">
              <w:rPr>
                <w:sz w:val="20"/>
                <w:szCs w:val="20"/>
              </w:rPr>
              <w:t>Рынки</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3 га"/>
              </w:smartTagPr>
              <w:r w:rsidRPr="002E2B92">
                <w:rPr>
                  <w:sz w:val="20"/>
                  <w:szCs w:val="20"/>
                </w:rPr>
                <w:t>0,03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-1.</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4.4</w:t>
            </w:r>
          </w:p>
        </w:tc>
        <w:tc>
          <w:tcPr>
            <w:tcW w:w="2003" w:type="dxa"/>
            <w:vAlign w:val="center"/>
          </w:tcPr>
          <w:p w:rsidR="00A423F4" w:rsidRPr="002E2B92" w:rsidRDefault="00A423F4" w:rsidP="00087BD9">
            <w:pPr>
              <w:widowControl w:val="0"/>
              <w:rPr>
                <w:sz w:val="20"/>
                <w:szCs w:val="20"/>
              </w:rPr>
            </w:pPr>
            <w:r w:rsidRPr="002E2B92">
              <w:rPr>
                <w:sz w:val="20"/>
                <w:szCs w:val="20"/>
              </w:rPr>
              <w:t>Магазины</w:t>
            </w:r>
          </w:p>
        </w:tc>
        <w:tc>
          <w:tcPr>
            <w:tcW w:w="5375" w:type="dxa"/>
            <w:vAlign w:val="center"/>
          </w:tcPr>
          <w:p w:rsidR="00A423F4" w:rsidRPr="002E2B92" w:rsidRDefault="00836F9B" w:rsidP="00087BD9">
            <w:pPr>
              <w:pStyle w:val="Default"/>
              <w:widowControl w:val="0"/>
              <w:ind w:firstLine="142"/>
              <w:jc w:val="both"/>
              <w:rPr>
                <w:sz w:val="20"/>
                <w:szCs w:val="20"/>
              </w:rPr>
            </w:pPr>
            <w:r w:rsidRPr="00836F9B">
              <w:rPr>
                <w:sz w:val="20"/>
                <w:szCs w:val="20"/>
              </w:rPr>
              <w:t>Минимальная площадь</w:t>
            </w:r>
            <w:r w:rsidRPr="00836F9B">
              <w:rPr>
                <w:iCs/>
                <w:sz w:val="20"/>
                <w:szCs w:val="20"/>
              </w:rPr>
              <w:t xml:space="preserve"> земельного участка</w:t>
            </w:r>
            <w:r w:rsidR="00A423F4" w:rsidRPr="002E2B92">
              <w:rPr>
                <w:sz w:val="20"/>
                <w:szCs w:val="20"/>
              </w:rPr>
              <w:t xml:space="preserve">- </w:t>
            </w:r>
            <w:smartTag w:uri="urn:schemas-microsoft-com:office:smarttags" w:element="metricconverter">
              <w:smartTagPr>
                <w:attr w:name="ProductID" w:val="0,04 га"/>
              </w:smartTagPr>
              <w:r w:rsidR="00A423F4" w:rsidRPr="002E2B92">
                <w:rPr>
                  <w:sz w:val="20"/>
                  <w:szCs w:val="20"/>
                </w:rPr>
                <w:t>0,04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4.5</w:t>
            </w:r>
          </w:p>
        </w:tc>
        <w:tc>
          <w:tcPr>
            <w:tcW w:w="2003" w:type="dxa"/>
            <w:vAlign w:val="center"/>
          </w:tcPr>
          <w:p w:rsidR="00A423F4" w:rsidRPr="002E2B92" w:rsidRDefault="00A423F4" w:rsidP="00087BD9">
            <w:pPr>
              <w:widowControl w:val="0"/>
              <w:rPr>
                <w:sz w:val="20"/>
                <w:szCs w:val="20"/>
              </w:rPr>
            </w:pPr>
            <w:r w:rsidRPr="002E2B92">
              <w:rPr>
                <w:sz w:val="20"/>
                <w:szCs w:val="20"/>
              </w:rPr>
              <w:t>Банковская и страховая деятельность</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A423F4" w:rsidRPr="002E2B92">
              <w:rPr>
                <w:sz w:val="20"/>
                <w:szCs w:val="20"/>
              </w:rPr>
              <w:t xml:space="preserve"> 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4.6</w:t>
            </w:r>
          </w:p>
        </w:tc>
        <w:tc>
          <w:tcPr>
            <w:tcW w:w="2003" w:type="dxa"/>
            <w:vAlign w:val="center"/>
          </w:tcPr>
          <w:p w:rsidR="00A423F4" w:rsidRPr="002E2B92" w:rsidRDefault="00A423F4" w:rsidP="00087BD9">
            <w:pPr>
              <w:widowControl w:val="0"/>
              <w:rPr>
                <w:sz w:val="20"/>
                <w:szCs w:val="20"/>
              </w:rPr>
            </w:pPr>
            <w:r w:rsidRPr="002E2B92">
              <w:rPr>
                <w:sz w:val="20"/>
                <w:szCs w:val="20"/>
              </w:rPr>
              <w:t>Общественное питание</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6 га"/>
              </w:smartTagPr>
              <w:r w:rsidR="00A423F4" w:rsidRPr="002E2B92">
                <w:rPr>
                  <w:sz w:val="20"/>
                  <w:szCs w:val="20"/>
                </w:rPr>
                <w:t>0,06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4.7</w:t>
            </w:r>
          </w:p>
        </w:tc>
        <w:tc>
          <w:tcPr>
            <w:tcW w:w="2003" w:type="dxa"/>
            <w:vAlign w:val="center"/>
          </w:tcPr>
          <w:p w:rsidR="00A423F4" w:rsidRPr="002E2B92" w:rsidRDefault="00A423F4" w:rsidP="00087BD9">
            <w:pPr>
              <w:widowControl w:val="0"/>
              <w:rPr>
                <w:sz w:val="20"/>
                <w:szCs w:val="20"/>
              </w:rPr>
            </w:pPr>
            <w:r w:rsidRPr="002E2B92">
              <w:rPr>
                <w:sz w:val="20"/>
                <w:szCs w:val="20"/>
              </w:rPr>
              <w:t>Гостиничное обслуживание</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4.8</w:t>
            </w:r>
          </w:p>
        </w:tc>
        <w:tc>
          <w:tcPr>
            <w:tcW w:w="2003" w:type="dxa"/>
            <w:vAlign w:val="center"/>
          </w:tcPr>
          <w:p w:rsidR="00A423F4" w:rsidRPr="002E2B92" w:rsidRDefault="00A423F4" w:rsidP="00087BD9">
            <w:pPr>
              <w:widowControl w:val="0"/>
              <w:rPr>
                <w:sz w:val="20"/>
                <w:szCs w:val="20"/>
              </w:rPr>
            </w:pPr>
            <w:r w:rsidRPr="002E2B92">
              <w:rPr>
                <w:sz w:val="20"/>
                <w:szCs w:val="20"/>
              </w:rPr>
              <w:t>Развлечения</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5.1</w:t>
            </w:r>
          </w:p>
        </w:tc>
        <w:tc>
          <w:tcPr>
            <w:tcW w:w="2003" w:type="dxa"/>
            <w:vAlign w:val="center"/>
          </w:tcPr>
          <w:p w:rsidR="00A423F4" w:rsidRPr="002E2B92" w:rsidRDefault="00A423F4" w:rsidP="00087BD9">
            <w:pPr>
              <w:widowControl w:val="0"/>
              <w:rPr>
                <w:sz w:val="20"/>
                <w:szCs w:val="20"/>
              </w:rPr>
            </w:pPr>
            <w:r w:rsidRPr="002E2B92">
              <w:rPr>
                <w:sz w:val="20"/>
                <w:szCs w:val="20"/>
              </w:rPr>
              <w:t>Спорт</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земельных участков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tabs>
                <w:tab w:val="left" w:pos="3204"/>
              </w:tabs>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46" w:type="dxa"/>
            <w:vAlign w:val="center"/>
          </w:tcPr>
          <w:p w:rsidR="00231A34" w:rsidRDefault="00231A34" w:rsidP="00231A34">
            <w:pPr>
              <w:widowControl w:val="0"/>
              <w:jc w:val="center"/>
              <w:rPr>
                <w:sz w:val="20"/>
                <w:szCs w:val="20"/>
              </w:rPr>
            </w:pPr>
            <w:r w:rsidRPr="002E2B92">
              <w:rPr>
                <w:sz w:val="20"/>
                <w:szCs w:val="20"/>
              </w:rPr>
              <w:t>12.0</w:t>
            </w:r>
          </w:p>
          <w:p w:rsidR="00A423F4" w:rsidRPr="002E2B92" w:rsidRDefault="00231A34" w:rsidP="00231A34">
            <w:pPr>
              <w:widowControl w:val="0"/>
              <w:jc w:val="center"/>
              <w:rPr>
                <w:sz w:val="20"/>
                <w:szCs w:val="20"/>
              </w:rPr>
            </w:pPr>
            <w:r>
              <w:t>(</w:t>
            </w:r>
            <w:r w:rsidRPr="00E40132">
              <w:rPr>
                <w:sz w:val="20"/>
                <w:szCs w:val="20"/>
              </w:rPr>
              <w:t>включает код</w:t>
            </w:r>
            <w:r>
              <w:rPr>
                <w:sz w:val="20"/>
                <w:szCs w:val="20"/>
              </w:rPr>
              <w:t xml:space="preserve">ы </w:t>
            </w:r>
            <w:r>
              <w:rPr>
                <w:sz w:val="20"/>
                <w:szCs w:val="20"/>
              </w:rPr>
              <w:lastRenderedPageBreak/>
              <w:t>12.01-12.02)</w:t>
            </w:r>
          </w:p>
        </w:tc>
        <w:tc>
          <w:tcPr>
            <w:tcW w:w="2003" w:type="dxa"/>
            <w:vAlign w:val="center"/>
          </w:tcPr>
          <w:p w:rsidR="00A423F4" w:rsidRPr="002E2B92" w:rsidRDefault="00A423F4" w:rsidP="00087BD9">
            <w:pPr>
              <w:widowControl w:val="0"/>
              <w:rPr>
                <w:rStyle w:val="101"/>
                <w:b/>
                <w:bCs/>
                <w:i/>
                <w:iCs/>
                <w:sz w:val="20"/>
                <w:szCs w:val="20"/>
              </w:rPr>
            </w:pPr>
            <w:r w:rsidRPr="002E2B92">
              <w:rPr>
                <w:sz w:val="20"/>
                <w:szCs w:val="20"/>
              </w:rPr>
              <w:lastRenderedPageBreak/>
              <w:t>Земельные участки (территории) общего пользования</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2E2B92">
              <w:rPr>
                <w:sz w:val="20"/>
                <w:szCs w:val="20"/>
              </w:rPr>
              <w:lastRenderedPageBreak/>
              <w:t>строительства не подлежат установлению.</w:t>
            </w:r>
          </w:p>
        </w:tc>
        <w:tc>
          <w:tcPr>
            <w:tcW w:w="4465" w:type="dxa"/>
            <w:vAlign w:val="center"/>
          </w:tcPr>
          <w:p w:rsidR="00A423F4" w:rsidRPr="002E2B92" w:rsidRDefault="00A423F4" w:rsidP="00087BD9">
            <w:pPr>
              <w:widowControl w:val="0"/>
              <w:ind w:firstLine="142"/>
              <w:jc w:val="both"/>
              <w:rPr>
                <w:sz w:val="20"/>
                <w:szCs w:val="20"/>
              </w:rPr>
            </w:pPr>
            <w:r w:rsidRPr="002E2B92">
              <w:rPr>
                <w:sz w:val="20"/>
                <w:szCs w:val="20"/>
              </w:rPr>
              <w:lastRenderedPageBreak/>
              <w:t>Использование ЗУ определяется органами местного самоуправления в соответствии с действующим законодательством.</w:t>
            </w: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w:t>
            </w:r>
          </w:p>
        </w:tc>
        <w:tc>
          <w:tcPr>
            <w:tcW w:w="2003" w:type="dxa"/>
            <w:vAlign w:val="center"/>
          </w:tcPr>
          <w:p w:rsidR="00A423F4" w:rsidRPr="002E2B92" w:rsidRDefault="00A423F4" w:rsidP="00087BD9">
            <w:pPr>
              <w:widowControl w:val="0"/>
              <w:rPr>
                <w:b/>
                <w:bCs/>
                <w:sz w:val="20"/>
                <w:szCs w:val="20"/>
              </w:rPr>
            </w:pPr>
            <w:r w:rsidRPr="002E2B92">
              <w:rPr>
                <w:rStyle w:val="50"/>
                <w:b w:val="0"/>
                <w:bCs w:val="0"/>
                <w:i w:val="0"/>
                <w:iCs w:val="0"/>
                <w:sz w:val="20"/>
                <w:szCs w:val="20"/>
                <w:u w:val="none"/>
              </w:rPr>
              <w:t>Коммунальное обслуживание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46" w:type="dxa"/>
            <w:vAlign w:val="center"/>
          </w:tcPr>
          <w:p w:rsidR="00A423F4" w:rsidRPr="002E2B92" w:rsidRDefault="00A423F4" w:rsidP="00087BD9">
            <w:pPr>
              <w:widowControl w:val="0"/>
              <w:jc w:val="center"/>
              <w:rPr>
                <w:sz w:val="20"/>
                <w:szCs w:val="20"/>
              </w:rPr>
            </w:pPr>
            <w:r w:rsidRPr="002E2B92">
              <w:rPr>
                <w:sz w:val="20"/>
                <w:szCs w:val="20"/>
              </w:rPr>
              <w:t>2.7.1</w:t>
            </w:r>
          </w:p>
        </w:tc>
        <w:tc>
          <w:tcPr>
            <w:tcW w:w="2003" w:type="dxa"/>
            <w:vAlign w:val="center"/>
          </w:tcPr>
          <w:p w:rsidR="00A423F4" w:rsidRPr="002E2B92" w:rsidRDefault="00231A34" w:rsidP="00087BD9">
            <w:pPr>
              <w:widowControl w:val="0"/>
              <w:jc w:val="both"/>
              <w:rPr>
                <w:rStyle w:val="50"/>
                <w:b w:val="0"/>
                <w:bCs w:val="0"/>
                <w:i w:val="0"/>
                <w:iCs w:val="0"/>
                <w:sz w:val="20"/>
                <w:szCs w:val="20"/>
              </w:rPr>
            </w:pPr>
            <w:r w:rsidRPr="00E71E7D">
              <w:rPr>
                <w:sz w:val="20"/>
                <w:szCs w:val="20"/>
              </w:rPr>
              <w:t>Хранение автотранспорта</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- 1.</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sz w:val="20"/>
                <w:szCs w:val="20"/>
                <w:lang w:eastAsia="en-US"/>
              </w:rPr>
              <w:t>Максимальный процент застройки - 80%.</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A423F4" w:rsidRPr="002E2B92" w:rsidTr="00087BD9">
        <w:trPr>
          <w:jc w:val="center"/>
        </w:trPr>
        <w:tc>
          <w:tcPr>
            <w:tcW w:w="1714" w:type="dxa"/>
            <w:vMerge/>
            <w:vAlign w:val="center"/>
          </w:tcPr>
          <w:p w:rsidR="00A423F4" w:rsidRPr="00FF759E" w:rsidRDefault="00A423F4" w:rsidP="00087BD9">
            <w:pPr>
              <w:pStyle w:val="40"/>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w:t>
            </w:r>
          </w:p>
        </w:tc>
        <w:tc>
          <w:tcPr>
            <w:tcW w:w="2003" w:type="dxa"/>
            <w:vAlign w:val="center"/>
          </w:tcPr>
          <w:p w:rsidR="00A423F4" w:rsidRPr="002E2B92" w:rsidRDefault="00A423F4" w:rsidP="00087BD9">
            <w:pPr>
              <w:widowControl w:val="0"/>
              <w:rPr>
                <w:b/>
                <w:sz w:val="20"/>
                <w:szCs w:val="20"/>
              </w:rPr>
            </w:pPr>
            <w:r w:rsidRPr="002E2B92">
              <w:rPr>
                <w:rStyle w:val="50"/>
                <w:b w:val="0"/>
                <w:i w:val="0"/>
                <w:sz w:val="20"/>
                <w:szCs w:val="20"/>
                <w:u w:val="none"/>
              </w:rPr>
              <w:t>Коммунальное обслуживание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1714" w:type="dxa"/>
            <w:vMerge/>
            <w:vAlign w:val="center"/>
          </w:tcPr>
          <w:p w:rsidR="00A423F4" w:rsidRPr="00FF759E" w:rsidRDefault="00A423F4" w:rsidP="00087BD9">
            <w:pPr>
              <w:pStyle w:val="40"/>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4.2</w:t>
            </w:r>
          </w:p>
        </w:tc>
        <w:tc>
          <w:tcPr>
            <w:tcW w:w="2003" w:type="dxa"/>
            <w:vAlign w:val="center"/>
          </w:tcPr>
          <w:p w:rsidR="00A423F4" w:rsidRPr="002E2B92" w:rsidRDefault="00A423F4" w:rsidP="00087BD9">
            <w:pPr>
              <w:widowControl w:val="0"/>
              <w:rPr>
                <w:rStyle w:val="14"/>
                <w:sz w:val="20"/>
                <w:szCs w:val="20"/>
              </w:rPr>
            </w:pPr>
            <w:r w:rsidRPr="002E2B92">
              <w:rPr>
                <w:rStyle w:val="14"/>
                <w:sz w:val="20"/>
                <w:szCs w:val="20"/>
              </w:rPr>
              <w:t>Торговые центры (торгово-развлекательные центры)</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4 га"/>
              </w:smartTagPr>
              <w:r w:rsidR="00A423F4" w:rsidRPr="002E2B92">
                <w:rPr>
                  <w:sz w:val="20"/>
                  <w:szCs w:val="20"/>
                </w:rPr>
                <w:t>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FF759E" w:rsidRDefault="00A423F4" w:rsidP="00087BD9">
            <w:pPr>
              <w:pStyle w:val="40"/>
              <w:spacing w:line="240" w:lineRule="auto"/>
              <w:ind w:firstLine="142"/>
              <w:contextualSpacing/>
              <w:rPr>
                <w:i w:val="0"/>
                <w:sz w:val="20"/>
                <w:szCs w:val="20"/>
              </w:rPr>
            </w:pP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r w:rsidR="00A423F4" w:rsidRPr="002E2B92" w:rsidTr="00087BD9">
        <w:trPr>
          <w:trHeight w:val="2877"/>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2.1.1</w:t>
            </w:r>
          </w:p>
        </w:tc>
        <w:tc>
          <w:tcPr>
            <w:tcW w:w="2003" w:type="dxa"/>
            <w:vAlign w:val="center"/>
          </w:tcPr>
          <w:p w:rsidR="00A423F4" w:rsidRPr="002E2B92" w:rsidRDefault="00A423F4" w:rsidP="00087BD9">
            <w:pPr>
              <w:widowControl w:val="0"/>
              <w:rPr>
                <w:sz w:val="20"/>
                <w:szCs w:val="20"/>
              </w:rPr>
            </w:pPr>
            <w:r w:rsidRPr="002E2B92">
              <w:rPr>
                <w:sz w:val="20"/>
                <w:szCs w:val="20"/>
              </w:rPr>
              <w:t>Малоэтажная многоквартирная жилая застройка</w:t>
            </w:r>
          </w:p>
        </w:tc>
        <w:tc>
          <w:tcPr>
            <w:tcW w:w="5375" w:type="dxa"/>
            <w:vAlign w:val="center"/>
          </w:tcPr>
          <w:p w:rsidR="00A423F4" w:rsidRPr="00FF759E" w:rsidRDefault="00F61DE7" w:rsidP="00087BD9">
            <w:pPr>
              <w:pStyle w:val="40"/>
              <w:shd w:val="clear" w:color="auto" w:fill="auto"/>
              <w:spacing w:line="240" w:lineRule="auto"/>
              <w:ind w:firstLine="142"/>
              <w:rPr>
                <w:rFonts w:ascii="Times New Roman" w:hAnsi="Times New Roman"/>
                <w:i w:val="0"/>
                <w:iCs w:val="0"/>
                <w:sz w:val="20"/>
                <w:szCs w:val="20"/>
              </w:rPr>
            </w:pPr>
            <w:r w:rsidRPr="00F61DE7">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rPr>
              <w:t xml:space="preserve">земельного участка - </w:t>
            </w:r>
            <w:smartTag w:uri="urn:schemas-microsoft-com:office:smarttags" w:element="metricconverter">
              <w:smartTagPr>
                <w:attr w:name="ProductID" w:val="0,05 га"/>
              </w:smartTagPr>
              <w:r w:rsidR="00A423F4" w:rsidRPr="00FF759E">
                <w:rPr>
                  <w:rFonts w:ascii="Times New Roman" w:hAnsi="Times New Roman"/>
                  <w:i w:val="0"/>
                  <w:iCs w:val="0"/>
                  <w:sz w:val="20"/>
                  <w:szCs w:val="20"/>
                </w:rPr>
                <w:t>0,05 га</w:t>
              </w:r>
            </w:smartTag>
            <w:r w:rsidR="00A423F4" w:rsidRPr="00FF759E">
              <w:rPr>
                <w:rFonts w:ascii="Times New Roman" w:hAnsi="Times New Roman"/>
                <w:i w:val="0"/>
                <w:iCs w:val="0"/>
                <w:sz w:val="20"/>
                <w:szCs w:val="20"/>
              </w:rPr>
              <w:t>.</w:t>
            </w:r>
          </w:p>
          <w:p w:rsidR="00A423F4" w:rsidRPr="002E2B92" w:rsidRDefault="00A423F4" w:rsidP="00087BD9">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33"/>
              <w:jc w:val="both"/>
              <w:rPr>
                <w:sz w:val="20"/>
                <w:szCs w:val="20"/>
              </w:rPr>
            </w:pPr>
            <w:r w:rsidRPr="002E2B92">
              <w:rPr>
                <w:sz w:val="20"/>
                <w:szCs w:val="20"/>
              </w:rPr>
              <w:t>Этажность – до 4 этажей, включая мансардный.</w:t>
            </w:r>
          </w:p>
          <w:p w:rsidR="00A423F4" w:rsidRPr="002E2B92" w:rsidRDefault="00A423F4" w:rsidP="00087BD9">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ind w:firstLine="142"/>
              <w:contextualSpacing/>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465" w:type="dxa"/>
            <w:vMerge w:val="restart"/>
            <w:vAlign w:val="center"/>
          </w:tcPr>
          <w:p w:rsidR="00A423F4" w:rsidRPr="002E2B92" w:rsidRDefault="00A423F4" w:rsidP="00087BD9">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A423F4" w:rsidRPr="002E2B92" w:rsidRDefault="00A423F4" w:rsidP="00087BD9">
            <w:pPr>
              <w:widowControl w:val="0"/>
              <w:ind w:firstLine="142"/>
              <w:jc w:val="both"/>
              <w:rPr>
                <w:sz w:val="20"/>
                <w:szCs w:val="20"/>
              </w:rPr>
            </w:pPr>
            <w:r w:rsidRPr="002E2B92">
              <w:rPr>
                <w:sz w:val="20"/>
                <w:szCs w:val="20"/>
              </w:rPr>
              <w:lastRenderedPageBreak/>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2.3</w:t>
            </w:r>
          </w:p>
        </w:tc>
        <w:tc>
          <w:tcPr>
            <w:tcW w:w="2003" w:type="dxa"/>
            <w:vAlign w:val="center"/>
          </w:tcPr>
          <w:p w:rsidR="00A423F4" w:rsidRPr="002E2B92" w:rsidRDefault="00A423F4" w:rsidP="00087BD9">
            <w:pPr>
              <w:widowControl w:val="0"/>
              <w:rPr>
                <w:sz w:val="20"/>
                <w:szCs w:val="20"/>
              </w:rPr>
            </w:pPr>
            <w:r w:rsidRPr="002E2B92">
              <w:rPr>
                <w:rStyle w:val="14"/>
                <w:sz w:val="20"/>
                <w:szCs w:val="20"/>
              </w:rPr>
              <w:t>Блокированная жилая застройка</w:t>
            </w:r>
          </w:p>
        </w:tc>
        <w:tc>
          <w:tcPr>
            <w:tcW w:w="5375" w:type="dxa"/>
            <w:vAlign w:val="center"/>
          </w:tcPr>
          <w:p w:rsidR="00A423F4" w:rsidRPr="00FF759E" w:rsidRDefault="00836F9B" w:rsidP="00087BD9">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A423F4"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A423F4" w:rsidRPr="00FF759E">
                <w:rPr>
                  <w:rFonts w:ascii="Times New Roman" w:hAnsi="Times New Roman"/>
                  <w:i w:val="0"/>
                  <w:sz w:val="20"/>
                  <w:szCs w:val="20"/>
                </w:rPr>
                <w:t>0,03 га</w:t>
              </w:r>
            </w:smartTag>
            <w:r w:rsidR="00A423F4" w:rsidRPr="00FF759E">
              <w:rPr>
                <w:rFonts w:ascii="Times New Roman" w:hAnsi="Times New Roman"/>
                <w:i w:val="0"/>
                <w:sz w:val="20"/>
                <w:szCs w:val="20"/>
              </w:rPr>
              <w:t>.</w:t>
            </w:r>
          </w:p>
          <w:p w:rsidR="00A423F4" w:rsidRPr="002E2B92" w:rsidRDefault="00A423F4" w:rsidP="00087BD9">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A423F4" w:rsidRPr="002E2B92" w:rsidRDefault="00A423F4" w:rsidP="00087BD9">
            <w:pPr>
              <w:widowControl w:val="0"/>
              <w:ind w:firstLine="142"/>
              <w:jc w:val="both"/>
              <w:rPr>
                <w:sz w:val="20"/>
              </w:rPr>
            </w:pPr>
            <w:r w:rsidRPr="002E2B92">
              <w:rPr>
                <w:sz w:val="20"/>
              </w:rPr>
              <w:t>Предельное количество надземных этажей – 3.</w:t>
            </w:r>
          </w:p>
          <w:p w:rsidR="00A423F4" w:rsidRPr="002E2B92" w:rsidRDefault="00A423F4" w:rsidP="00087BD9">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 </w:t>
            </w:r>
            <w:r w:rsidRPr="002E2B92">
              <w:rPr>
                <w:rStyle w:val="14"/>
                <w:color w:val="000000"/>
                <w:sz w:val="20"/>
                <w:szCs w:val="20"/>
              </w:rPr>
              <w:t>30 %.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465" w:type="dxa"/>
            <w:vMerge/>
            <w:vAlign w:val="center"/>
          </w:tcPr>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2.1</w:t>
            </w:r>
          </w:p>
        </w:tc>
        <w:tc>
          <w:tcPr>
            <w:tcW w:w="2003" w:type="dxa"/>
            <w:vAlign w:val="center"/>
          </w:tcPr>
          <w:p w:rsidR="00A423F4" w:rsidRPr="002E2B92" w:rsidRDefault="00A423F4" w:rsidP="00087BD9">
            <w:pPr>
              <w:widowControl w:val="0"/>
              <w:rPr>
                <w:sz w:val="20"/>
                <w:szCs w:val="20"/>
              </w:rPr>
            </w:pPr>
            <w:r w:rsidRPr="002E2B92">
              <w:rPr>
                <w:sz w:val="20"/>
                <w:szCs w:val="20"/>
              </w:rPr>
              <w:t>Для индивидуального жилищного строительства</w:t>
            </w:r>
          </w:p>
        </w:tc>
        <w:tc>
          <w:tcPr>
            <w:tcW w:w="5375" w:type="dxa"/>
            <w:vAlign w:val="center"/>
          </w:tcPr>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Предельные размеры земельных участков: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836F9B">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836F9B">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A423F4" w:rsidRPr="002E2B92" w:rsidRDefault="00A423F4" w:rsidP="00087BD9">
            <w:pPr>
              <w:widowControl w:val="0"/>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A423F4" w:rsidRPr="002E2B92" w:rsidRDefault="00A423F4" w:rsidP="00087BD9">
            <w:pPr>
              <w:widowControl w:val="0"/>
              <w:ind w:firstLine="142"/>
              <w:jc w:val="both"/>
              <w:rPr>
                <w:rStyle w:val="14"/>
                <w:sz w:val="20"/>
                <w:szCs w:val="20"/>
              </w:rPr>
            </w:pPr>
            <w:r w:rsidRPr="002E2B92">
              <w:rPr>
                <w:sz w:val="20"/>
                <w:szCs w:val="20"/>
              </w:rPr>
              <w:t>Максимальный процент застройки - 3</w:t>
            </w:r>
            <w:r w:rsidRPr="002E2B92">
              <w:rPr>
                <w:rStyle w:val="14"/>
                <w:sz w:val="20"/>
                <w:szCs w:val="20"/>
              </w:rPr>
              <w:t>0 %.</w:t>
            </w:r>
          </w:p>
          <w:p w:rsidR="00A423F4" w:rsidRPr="002E2B92" w:rsidRDefault="00A423F4" w:rsidP="00087BD9">
            <w:pPr>
              <w:widowControl w:val="0"/>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pStyle w:val="a7"/>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A423F4" w:rsidRPr="002E2B92" w:rsidRDefault="00A423F4" w:rsidP="00087BD9">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В сложившихся жилых зонах красные линии могут совпадать с линиями застройки (при обеспечении нормативных параметров).-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suppressLineNumbers/>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p w:rsidR="00A423F4" w:rsidRPr="002E2B92" w:rsidRDefault="00A423F4" w:rsidP="00087BD9">
            <w:pPr>
              <w:pStyle w:val="a7"/>
              <w:widowControl w:val="0"/>
              <w:ind w:firstLine="142"/>
              <w:jc w:val="both"/>
              <w:rPr>
                <w:sz w:val="20"/>
                <w:szCs w:val="20"/>
              </w:rPr>
            </w:pPr>
            <w:r w:rsidRPr="002E2B92">
              <w:rPr>
                <w:sz w:val="20"/>
                <w:szCs w:val="20"/>
              </w:rPr>
              <w:t>При осуществлении компактной застройки поселений земельные участки для ведения личного подсобного хозяйства у дома (квартиры) могут предоставляться в меньшем размере с выделением остальной части участка за пределами поселений.</w:t>
            </w:r>
          </w:p>
        </w:tc>
        <w:tc>
          <w:tcPr>
            <w:tcW w:w="4465" w:type="dxa"/>
            <w:vMerge/>
            <w:vAlign w:val="center"/>
          </w:tcPr>
          <w:p w:rsidR="00A423F4" w:rsidRPr="002E2B92" w:rsidRDefault="00A423F4" w:rsidP="00087BD9">
            <w:pPr>
              <w:widowControl w:val="0"/>
              <w:ind w:firstLine="142"/>
              <w:jc w:val="both"/>
              <w:rPr>
                <w:sz w:val="20"/>
                <w:szCs w:val="20"/>
              </w:rPr>
            </w:pPr>
          </w:p>
        </w:tc>
      </w:tr>
    </w:tbl>
    <w:p w:rsidR="00C01D18" w:rsidRPr="00153118" w:rsidRDefault="00C01D18" w:rsidP="00EE54D9">
      <w:pPr>
        <w:widowControl w:val="0"/>
        <w:shd w:val="clear" w:color="auto" w:fill="FFFFFF"/>
        <w:tabs>
          <w:tab w:val="left" w:pos="0"/>
        </w:tabs>
        <w:spacing w:before="240" w:after="240"/>
        <w:ind w:firstLine="709"/>
        <w:jc w:val="center"/>
        <w:outlineLvl w:val="2"/>
        <w:rPr>
          <w:b/>
          <w:bCs/>
        </w:rPr>
      </w:pPr>
      <w:bookmarkStart w:id="348" w:name="_Toc496707844"/>
      <w:bookmarkStart w:id="349" w:name="_Toc61008870"/>
      <w:r w:rsidRPr="00153118">
        <w:rPr>
          <w:b/>
          <w:bCs/>
        </w:rPr>
        <w:t xml:space="preserve">Статья </w:t>
      </w:r>
      <w:r w:rsidR="00F31C7D">
        <w:rPr>
          <w:b/>
          <w:bCs/>
        </w:rPr>
        <w:t>39</w:t>
      </w:r>
      <w:r w:rsidRPr="00153118">
        <w:rPr>
          <w:b/>
          <w:bCs/>
        </w:rPr>
        <w:t>. Градостроительные регламенты зоны транспортной инфраструктуры</w:t>
      </w:r>
      <w:bookmarkEnd w:id="344"/>
      <w:bookmarkEnd w:id="345"/>
      <w:bookmarkEnd w:id="346"/>
      <w:bookmarkEnd w:id="347"/>
      <w:bookmarkEnd w:id="348"/>
      <w:bookmarkEnd w:id="349"/>
    </w:p>
    <w:p w:rsidR="00A423F4" w:rsidRPr="0021140B" w:rsidRDefault="00C01D18" w:rsidP="0021140B">
      <w:pPr>
        <w:widowControl w:val="0"/>
        <w:ind w:firstLine="709"/>
        <w:jc w:val="both"/>
      </w:pPr>
      <w:r w:rsidRPr="00DC3AD8">
        <w:t xml:space="preserve">1. </w:t>
      </w:r>
      <w:r w:rsidRPr="00DC3AD8">
        <w:rPr>
          <w:i/>
          <w:iCs/>
        </w:rPr>
        <w:t>Зона автомобильного транспорта (код зоны – Т1)</w:t>
      </w:r>
      <w:r w:rsidRPr="00DC3AD8">
        <w:t xml:space="preserve"> включает зоны, предназначенные для размещения объектов автомобильного транспорта.</w:t>
      </w:r>
    </w:p>
    <w:p w:rsidR="00C01D18" w:rsidRPr="00DC3AD8" w:rsidRDefault="00C01D18" w:rsidP="0049669F">
      <w:pPr>
        <w:pStyle w:val="ad"/>
        <w:widowControl w:val="0"/>
        <w:spacing w:before="100" w:beforeAutospacing="1" w:after="100" w:afterAutospacing="1"/>
        <w:ind w:left="930"/>
        <w:jc w:val="right"/>
        <w:rPr>
          <w:spacing w:val="-13"/>
          <w:lang w:val="en-US"/>
        </w:rPr>
      </w:pPr>
      <w:r w:rsidRPr="00DC3AD8">
        <w:rPr>
          <w:spacing w:val="-13"/>
        </w:rPr>
        <w:lastRenderedPageBreak/>
        <w:t xml:space="preserve">Таблица </w:t>
      </w:r>
      <w:r>
        <w:rPr>
          <w:spacing w:val="-13"/>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3"/>
        <w:gridCol w:w="5702"/>
        <w:gridCol w:w="4735"/>
      </w:tblGrid>
      <w:tr w:rsidR="00A423F4" w:rsidRPr="002E2B92" w:rsidTr="00087BD9">
        <w:trPr>
          <w:jc w:val="center"/>
        </w:trPr>
        <w:tc>
          <w:tcPr>
            <w:tcW w:w="589"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323"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423F4" w:rsidRPr="002E2B92" w:rsidTr="00087BD9">
        <w:trPr>
          <w:jc w:val="center"/>
        </w:trPr>
        <w:tc>
          <w:tcPr>
            <w:tcW w:w="589" w:type="pct"/>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323" w:type="pct"/>
            <w:vAlign w:val="center"/>
          </w:tcPr>
          <w:p w:rsidR="00A423F4" w:rsidRPr="002E2B92" w:rsidRDefault="00A423F4" w:rsidP="00087BD9">
            <w:pPr>
              <w:widowControl w:val="0"/>
              <w:jc w:val="center"/>
              <w:rPr>
                <w:sz w:val="20"/>
                <w:szCs w:val="20"/>
              </w:rPr>
            </w:pPr>
            <w:r w:rsidRPr="002E2B92">
              <w:rPr>
                <w:sz w:val="20"/>
                <w:szCs w:val="20"/>
              </w:rPr>
              <w:t>2.7.1</w:t>
            </w:r>
          </w:p>
        </w:tc>
        <w:tc>
          <w:tcPr>
            <w:tcW w:w="688" w:type="pct"/>
            <w:vAlign w:val="center"/>
          </w:tcPr>
          <w:p w:rsidR="00A423F4" w:rsidRPr="002E2B92" w:rsidRDefault="00231A34" w:rsidP="00087BD9">
            <w:pPr>
              <w:widowControl w:val="0"/>
              <w:jc w:val="both"/>
              <w:rPr>
                <w:rStyle w:val="50"/>
                <w:b w:val="0"/>
                <w:i w:val="0"/>
                <w:sz w:val="20"/>
                <w:szCs w:val="20"/>
              </w:rPr>
            </w:pPr>
            <w:r w:rsidRPr="00E71E7D">
              <w:rPr>
                <w:sz w:val="20"/>
                <w:szCs w:val="20"/>
              </w:rPr>
              <w:t>Хранение автотранспорта</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(при блокированном размещении гаражей минимальный отступ от границы земельного участка не подлежит установлению).  </w:t>
            </w:r>
          </w:p>
          <w:p w:rsidR="00A423F4" w:rsidRPr="002E2B92" w:rsidRDefault="00A423F4" w:rsidP="00087BD9">
            <w:pPr>
              <w:rPr>
                <w:sz w:val="20"/>
                <w:szCs w:val="20"/>
              </w:rPr>
            </w:pPr>
            <w:r w:rsidRPr="002E2B92">
              <w:rPr>
                <w:sz w:val="20"/>
                <w:szCs w:val="20"/>
              </w:rPr>
              <w:t xml:space="preserve"> Предельное количество надземных этажей – 1.</w:t>
            </w:r>
          </w:p>
          <w:p w:rsidR="00A423F4" w:rsidRPr="002E2B92" w:rsidRDefault="00A423F4" w:rsidP="00087BD9">
            <w:pPr>
              <w:pStyle w:val="Default"/>
              <w:rPr>
                <w:sz w:val="20"/>
                <w:szCs w:val="20"/>
              </w:rPr>
            </w:pPr>
            <w:r w:rsidRPr="002E2B92">
              <w:rPr>
                <w:sz w:val="20"/>
                <w:szCs w:val="20"/>
              </w:rPr>
              <w:t>Максимальный процент застройки - 60%.</w:t>
            </w:r>
          </w:p>
        </w:tc>
        <w:tc>
          <w:tcPr>
            <w:tcW w:w="1542" w:type="pct"/>
            <w:vMerge w:val="restart"/>
            <w:vAlign w:val="center"/>
          </w:tcPr>
          <w:p w:rsidR="00A423F4" w:rsidRPr="002E2B92" w:rsidRDefault="00A423F4" w:rsidP="00087BD9">
            <w:pPr>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231A34" w:rsidRPr="002E2B92" w:rsidTr="00087BD9">
        <w:trPr>
          <w:jc w:val="center"/>
        </w:trPr>
        <w:tc>
          <w:tcPr>
            <w:tcW w:w="589" w:type="pct"/>
            <w:vMerge/>
            <w:vAlign w:val="center"/>
          </w:tcPr>
          <w:p w:rsidR="00231A34" w:rsidRPr="00FF759E" w:rsidRDefault="00231A34" w:rsidP="00087BD9">
            <w:pPr>
              <w:pStyle w:val="40"/>
              <w:rPr>
                <w:rFonts w:ascii="Times New Roman" w:hAnsi="Times New Roman"/>
                <w:i w:val="0"/>
                <w:iCs w:val="0"/>
                <w:sz w:val="20"/>
                <w:szCs w:val="20"/>
              </w:rPr>
            </w:pPr>
          </w:p>
        </w:tc>
        <w:tc>
          <w:tcPr>
            <w:tcW w:w="323" w:type="pct"/>
            <w:vAlign w:val="center"/>
          </w:tcPr>
          <w:p w:rsidR="00231A34" w:rsidRPr="002E2B92" w:rsidRDefault="00231A34" w:rsidP="00087BD9">
            <w:pPr>
              <w:widowControl w:val="0"/>
              <w:jc w:val="center"/>
              <w:rPr>
                <w:sz w:val="20"/>
                <w:szCs w:val="20"/>
              </w:rPr>
            </w:pPr>
            <w:r w:rsidRPr="002E2B92">
              <w:rPr>
                <w:sz w:val="20"/>
                <w:szCs w:val="20"/>
              </w:rPr>
              <w:t>4.9</w:t>
            </w:r>
          </w:p>
        </w:tc>
        <w:tc>
          <w:tcPr>
            <w:tcW w:w="688" w:type="pct"/>
            <w:vAlign w:val="center"/>
          </w:tcPr>
          <w:p w:rsidR="00231A34" w:rsidRPr="002E2B92" w:rsidRDefault="00231A34" w:rsidP="00B17A68">
            <w:pPr>
              <w:widowControl w:val="0"/>
              <w:jc w:val="both"/>
              <w:rPr>
                <w:rStyle w:val="50"/>
                <w:b w:val="0"/>
                <w:bCs w:val="0"/>
                <w:i w:val="0"/>
                <w:iCs w:val="0"/>
                <w:sz w:val="20"/>
                <w:szCs w:val="20"/>
              </w:rPr>
            </w:pPr>
            <w:r w:rsidRPr="00E71E7D">
              <w:rPr>
                <w:sz w:val="20"/>
                <w:szCs w:val="20"/>
              </w:rPr>
              <w:t>Служебные гаражи</w:t>
            </w:r>
          </w:p>
        </w:tc>
        <w:tc>
          <w:tcPr>
            <w:tcW w:w="1857" w:type="pct"/>
            <w:vAlign w:val="center"/>
          </w:tcPr>
          <w:p w:rsidR="00231A34" w:rsidRPr="002E2B92" w:rsidRDefault="00231A3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231A34" w:rsidRPr="002E2B92" w:rsidRDefault="00231A3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231A34" w:rsidRPr="002E2B92" w:rsidRDefault="00231A34" w:rsidP="00087BD9">
            <w:pPr>
              <w:rPr>
                <w:sz w:val="20"/>
                <w:szCs w:val="20"/>
              </w:rPr>
            </w:pPr>
            <w:r w:rsidRPr="002E2B92">
              <w:rPr>
                <w:sz w:val="20"/>
                <w:szCs w:val="20"/>
              </w:rPr>
              <w:t>Предельное количество надземных этажей - 2.</w:t>
            </w:r>
          </w:p>
          <w:p w:rsidR="00231A34" w:rsidRPr="00FF759E" w:rsidRDefault="00231A3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ign w:val="center"/>
          </w:tcPr>
          <w:p w:rsidR="00231A34" w:rsidRPr="002E2B92" w:rsidRDefault="00231A34" w:rsidP="00087BD9">
            <w:pPr>
              <w:ind w:firstLine="142"/>
              <w:jc w:val="both"/>
              <w:rPr>
                <w:sz w:val="20"/>
                <w:szCs w:val="20"/>
              </w:rPr>
            </w:pPr>
          </w:p>
        </w:tc>
      </w:tr>
      <w:tr w:rsidR="00A423F4" w:rsidRPr="002E2B92" w:rsidTr="00087BD9">
        <w:trPr>
          <w:jc w:val="center"/>
        </w:trPr>
        <w:tc>
          <w:tcPr>
            <w:tcW w:w="589" w:type="pct"/>
            <w:vMerge/>
            <w:vAlign w:val="center"/>
          </w:tcPr>
          <w:p w:rsidR="00A423F4" w:rsidRPr="00FF759E" w:rsidRDefault="00A423F4" w:rsidP="00087BD9">
            <w:pPr>
              <w:pStyle w:val="40"/>
              <w:rPr>
                <w:rFonts w:ascii="Times New Roman" w:hAnsi="Times New Roman"/>
                <w:i w:val="0"/>
                <w:iCs w:val="0"/>
                <w:sz w:val="20"/>
                <w:szCs w:val="20"/>
              </w:rPr>
            </w:pPr>
          </w:p>
        </w:tc>
        <w:tc>
          <w:tcPr>
            <w:tcW w:w="323" w:type="pct"/>
            <w:vAlign w:val="center"/>
          </w:tcPr>
          <w:p w:rsidR="00A423F4" w:rsidRPr="002E2B92" w:rsidRDefault="00A423F4" w:rsidP="00087BD9">
            <w:pPr>
              <w:widowControl w:val="0"/>
              <w:jc w:val="center"/>
              <w:rPr>
                <w:sz w:val="20"/>
                <w:szCs w:val="20"/>
              </w:rPr>
            </w:pPr>
            <w:r w:rsidRPr="002E2B92">
              <w:rPr>
                <w:sz w:val="20"/>
                <w:szCs w:val="20"/>
              </w:rPr>
              <w:t>4.9.1</w:t>
            </w:r>
          </w:p>
        </w:tc>
        <w:tc>
          <w:tcPr>
            <w:tcW w:w="688" w:type="pct"/>
            <w:vAlign w:val="center"/>
          </w:tcPr>
          <w:p w:rsidR="00A423F4" w:rsidRPr="002E2B92" w:rsidRDefault="00A423F4" w:rsidP="00231A34">
            <w:pPr>
              <w:widowControl w:val="0"/>
              <w:jc w:val="both"/>
              <w:rPr>
                <w:sz w:val="20"/>
                <w:szCs w:val="20"/>
              </w:rPr>
            </w:pPr>
            <w:r w:rsidRPr="002E2B92">
              <w:rPr>
                <w:sz w:val="20"/>
                <w:szCs w:val="20"/>
              </w:rPr>
              <w:t>Объекты дорожного сервиса</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restart"/>
            <w:vAlign w:val="center"/>
          </w:tcPr>
          <w:p w:rsidR="00A423F4" w:rsidRPr="002E2B92" w:rsidRDefault="00A423F4" w:rsidP="00087BD9">
            <w:pPr>
              <w:ind w:firstLine="142"/>
              <w:jc w:val="both"/>
              <w:rPr>
                <w:sz w:val="20"/>
                <w:szCs w:val="20"/>
              </w:rPr>
            </w:pPr>
            <w:r w:rsidRPr="002E2B92">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A423F4" w:rsidRPr="002E2B92" w:rsidRDefault="00A423F4" w:rsidP="00087BD9">
            <w:pPr>
              <w:ind w:firstLine="142"/>
              <w:jc w:val="both"/>
              <w:rPr>
                <w:sz w:val="20"/>
                <w:szCs w:val="20"/>
              </w:rPr>
            </w:pPr>
            <w:r w:rsidRPr="002E2B92">
              <w:rPr>
                <w:sz w:val="20"/>
                <w:szCs w:val="20"/>
              </w:rPr>
              <w:t>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p w:rsidR="00A423F4" w:rsidRPr="002E2B92" w:rsidRDefault="00A423F4" w:rsidP="00087BD9">
            <w:pPr>
              <w:ind w:firstLine="142"/>
              <w:jc w:val="both"/>
              <w:rPr>
                <w:sz w:val="20"/>
                <w:szCs w:val="20"/>
              </w:rPr>
            </w:pPr>
            <w:r w:rsidRPr="002E2B92">
              <w:rPr>
                <w:sz w:val="20"/>
                <w:szCs w:val="20"/>
              </w:rPr>
              <w:t>Размещение придорожного сервиса с 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p w:rsidR="00A423F4" w:rsidRPr="002E2B92" w:rsidRDefault="00A423F4" w:rsidP="00087BD9">
            <w:pPr>
              <w:ind w:firstLine="142"/>
              <w:jc w:val="both"/>
              <w:rPr>
                <w:b/>
                <w:bCs/>
              </w:rPr>
            </w:pPr>
            <w:r w:rsidRPr="002E2B92">
              <w:rPr>
                <w:sz w:val="20"/>
                <w:szCs w:val="20"/>
              </w:rPr>
              <w:t>Допускается установление частного сервитута при  размещении объектов дорожного сервиса, рекламных конструкций, установление публичного сервитута.</w:t>
            </w:r>
          </w:p>
          <w:p w:rsidR="00A423F4" w:rsidRPr="002E2B92" w:rsidRDefault="00A423F4" w:rsidP="00087BD9">
            <w:pPr>
              <w:widowControl w:val="0"/>
              <w:ind w:firstLine="142"/>
              <w:jc w:val="both"/>
              <w:rPr>
                <w:sz w:val="20"/>
                <w:szCs w:val="20"/>
              </w:rPr>
            </w:pPr>
            <w:r w:rsidRPr="002E2B92">
              <w:rPr>
                <w:sz w:val="20"/>
                <w:szCs w:val="20"/>
              </w:rPr>
              <w:t xml:space="preserve">Допускается использование гражданами или юридическими лицами земельных участков в границах полос отвода автомобильных дорог (за </w:t>
            </w:r>
            <w:r w:rsidRPr="002E2B92">
              <w:rPr>
                <w:sz w:val="20"/>
                <w:szCs w:val="20"/>
              </w:rPr>
              <w:lastRenderedPageBreak/>
              <w:t>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w:t>
            </w:r>
          </w:p>
        </w:tc>
      </w:tr>
      <w:tr w:rsidR="00A423F4" w:rsidRPr="002E2B92" w:rsidTr="00087BD9">
        <w:trPr>
          <w:jc w:val="center"/>
        </w:trPr>
        <w:tc>
          <w:tcPr>
            <w:tcW w:w="589" w:type="pct"/>
            <w:vMerge/>
            <w:vAlign w:val="center"/>
          </w:tcPr>
          <w:p w:rsidR="00A423F4" w:rsidRPr="00FF759E" w:rsidRDefault="00A423F4" w:rsidP="00087BD9">
            <w:pPr>
              <w:pStyle w:val="40"/>
              <w:rPr>
                <w:rFonts w:ascii="Times New Roman" w:hAnsi="Times New Roman"/>
                <w:i w:val="0"/>
                <w:iCs w:val="0"/>
                <w:sz w:val="20"/>
                <w:szCs w:val="20"/>
              </w:rPr>
            </w:pPr>
          </w:p>
        </w:tc>
        <w:tc>
          <w:tcPr>
            <w:tcW w:w="323" w:type="pct"/>
            <w:vAlign w:val="center"/>
          </w:tcPr>
          <w:p w:rsidR="00A423F4" w:rsidRPr="002E2B92" w:rsidRDefault="00A423F4" w:rsidP="00087BD9">
            <w:pPr>
              <w:jc w:val="center"/>
              <w:rPr>
                <w:sz w:val="20"/>
                <w:szCs w:val="20"/>
              </w:rPr>
            </w:pPr>
            <w:r w:rsidRPr="002E2B92">
              <w:rPr>
                <w:sz w:val="20"/>
                <w:szCs w:val="20"/>
              </w:rPr>
              <w:t>7.2</w:t>
            </w:r>
          </w:p>
        </w:tc>
        <w:tc>
          <w:tcPr>
            <w:tcW w:w="688" w:type="pct"/>
            <w:vAlign w:val="center"/>
          </w:tcPr>
          <w:p w:rsidR="00A423F4" w:rsidRPr="002E2B92" w:rsidRDefault="00A423F4" w:rsidP="00087BD9">
            <w:pPr>
              <w:rPr>
                <w:sz w:val="20"/>
                <w:szCs w:val="20"/>
              </w:rPr>
            </w:pPr>
            <w:r w:rsidRPr="002E2B92">
              <w:rPr>
                <w:sz w:val="20"/>
                <w:szCs w:val="20"/>
              </w:rPr>
              <w:t>Автомобильный транспорт</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- 60%.</w:t>
            </w:r>
          </w:p>
          <w:p w:rsidR="00A423F4" w:rsidRPr="00FF759E" w:rsidRDefault="00A423F4"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sz w:val="20"/>
                <w:szCs w:val="20"/>
              </w:rPr>
              <w:t xml:space="preserve">Расстояния от объектов по обслуживанию автомобилей до жилых и общественных зданий не менее </w:t>
            </w:r>
            <w:smartTag w:uri="urn:schemas-microsoft-com:office:smarttags" w:element="metricconverter">
              <w:smartTagPr>
                <w:attr w:name="ProductID" w:val="50 м"/>
              </w:smartTagPr>
              <w:r w:rsidRPr="00FF759E">
                <w:rPr>
                  <w:rFonts w:ascii="Times New Roman" w:hAnsi="Times New Roman"/>
                  <w:i w:val="0"/>
                  <w:sz w:val="20"/>
                  <w:szCs w:val="20"/>
                </w:rPr>
                <w:t>50 м</w:t>
              </w:r>
            </w:smartTag>
            <w:r w:rsidRPr="00FF759E">
              <w:rPr>
                <w:rFonts w:ascii="Times New Roman" w:hAnsi="Times New Roman"/>
                <w:i w:val="0"/>
                <w:sz w:val="20"/>
                <w:szCs w:val="20"/>
              </w:rPr>
              <w:t>.</w:t>
            </w:r>
          </w:p>
        </w:tc>
        <w:tc>
          <w:tcPr>
            <w:tcW w:w="1542" w:type="pct"/>
            <w:vMerge/>
            <w:vAlign w:val="center"/>
          </w:tcPr>
          <w:p w:rsidR="00A423F4" w:rsidRPr="002E2B92" w:rsidRDefault="00A423F4" w:rsidP="00087BD9">
            <w:pPr>
              <w:widowControl w:val="0"/>
              <w:ind w:firstLine="142"/>
              <w:jc w:val="both"/>
              <w:rPr>
                <w:sz w:val="20"/>
                <w:szCs w:val="20"/>
              </w:rPr>
            </w:pPr>
          </w:p>
        </w:tc>
      </w:tr>
      <w:tr w:rsidR="00A423F4" w:rsidRPr="002E2B92" w:rsidTr="00087BD9">
        <w:trPr>
          <w:jc w:val="center"/>
        </w:trPr>
        <w:tc>
          <w:tcPr>
            <w:tcW w:w="589" w:type="pct"/>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323" w:type="pct"/>
            <w:vAlign w:val="center"/>
          </w:tcPr>
          <w:p w:rsidR="00231A34" w:rsidRDefault="00231A34" w:rsidP="00231A34">
            <w:pPr>
              <w:widowControl w:val="0"/>
              <w:jc w:val="center"/>
              <w:rPr>
                <w:sz w:val="20"/>
                <w:szCs w:val="20"/>
              </w:rPr>
            </w:pPr>
            <w:r w:rsidRPr="002E2B92">
              <w:rPr>
                <w:sz w:val="20"/>
                <w:szCs w:val="20"/>
              </w:rPr>
              <w:t>12.0</w:t>
            </w:r>
          </w:p>
          <w:p w:rsidR="00A423F4" w:rsidRPr="002E2B92" w:rsidRDefault="00231A34" w:rsidP="00231A34">
            <w:pPr>
              <w:widowControl w:val="0"/>
              <w:jc w:val="center"/>
              <w:rPr>
                <w:sz w:val="20"/>
                <w:szCs w:val="20"/>
              </w:rPr>
            </w:pPr>
            <w:r>
              <w:t>(</w:t>
            </w:r>
            <w:r w:rsidRPr="00E40132">
              <w:rPr>
                <w:sz w:val="20"/>
                <w:szCs w:val="20"/>
              </w:rPr>
              <w:t>включает код</w:t>
            </w:r>
            <w:r>
              <w:rPr>
                <w:sz w:val="20"/>
                <w:szCs w:val="20"/>
              </w:rPr>
              <w:t>ы 12.01-12.02)</w:t>
            </w:r>
          </w:p>
        </w:tc>
        <w:tc>
          <w:tcPr>
            <w:tcW w:w="688" w:type="pct"/>
            <w:vAlign w:val="center"/>
          </w:tcPr>
          <w:p w:rsidR="00A423F4" w:rsidRPr="002E2B92" w:rsidRDefault="00A423F4" w:rsidP="00087BD9">
            <w:pPr>
              <w:widowControl w:val="0"/>
              <w:rPr>
                <w:rStyle w:val="50"/>
                <w:b w:val="0"/>
                <w:bCs w:val="0"/>
                <w:i w:val="0"/>
                <w:iCs w:val="0"/>
                <w:sz w:val="20"/>
                <w:szCs w:val="20"/>
              </w:rPr>
            </w:pPr>
            <w:r w:rsidRPr="002E2B92">
              <w:rPr>
                <w:sz w:val="20"/>
                <w:szCs w:val="20"/>
              </w:rPr>
              <w:t>Земельные участки (территории) общего пользования</w:t>
            </w:r>
          </w:p>
        </w:tc>
        <w:tc>
          <w:tcPr>
            <w:tcW w:w="1857" w:type="pct"/>
            <w:vAlign w:val="center"/>
          </w:tcPr>
          <w:p w:rsidR="00A423F4" w:rsidRPr="002E2B92" w:rsidRDefault="00A423F4" w:rsidP="00087BD9">
            <w:pPr>
              <w:ind w:firstLine="174"/>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542" w:type="pct"/>
            <w:vAlign w:val="center"/>
          </w:tcPr>
          <w:p w:rsidR="00A423F4" w:rsidRPr="002E2B92" w:rsidRDefault="00A423F4" w:rsidP="00087BD9">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A423F4" w:rsidRPr="002E2B92" w:rsidTr="00087BD9">
        <w:trPr>
          <w:jc w:val="center"/>
        </w:trPr>
        <w:tc>
          <w:tcPr>
            <w:tcW w:w="589" w:type="pct"/>
            <w:vAlign w:val="center"/>
          </w:tcPr>
          <w:p w:rsidR="00A423F4" w:rsidRPr="00FF759E" w:rsidRDefault="00A423F4" w:rsidP="00087BD9">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bCs/>
                <w:i/>
                <w:iCs/>
                <w:sz w:val="20"/>
                <w:szCs w:val="20"/>
              </w:rPr>
            </w:pPr>
            <w:r w:rsidRPr="002E2B92">
              <w:rPr>
                <w:rStyle w:val="50"/>
                <w:b w:val="0"/>
                <w:bCs w:val="0"/>
                <w:i w:val="0"/>
                <w:iCs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589" w:type="pc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i/>
                <w:sz w:val="20"/>
                <w:szCs w:val="20"/>
              </w:rPr>
            </w:pPr>
            <w:r w:rsidRPr="002E2B92">
              <w:rPr>
                <w:rStyle w:val="50"/>
                <w:b w:val="0"/>
                <w:i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bl>
    <w:p w:rsidR="00C01D18" w:rsidRPr="0081143B" w:rsidRDefault="00C01D18" w:rsidP="00EE54D9">
      <w:pPr>
        <w:widowControl w:val="0"/>
        <w:shd w:val="clear" w:color="auto" w:fill="FFFFFF"/>
        <w:tabs>
          <w:tab w:val="left" w:pos="0"/>
        </w:tabs>
        <w:spacing w:before="240" w:after="240"/>
        <w:ind w:firstLine="709"/>
        <w:jc w:val="center"/>
        <w:outlineLvl w:val="2"/>
        <w:rPr>
          <w:b/>
          <w:bCs/>
        </w:rPr>
      </w:pPr>
      <w:bookmarkStart w:id="350" w:name="_Toc437587922"/>
      <w:bookmarkStart w:id="351" w:name="_Toc446023242"/>
      <w:bookmarkStart w:id="352" w:name="_Toc496707845"/>
      <w:bookmarkStart w:id="353" w:name="_Toc61008871"/>
      <w:r w:rsidRPr="00F31C7D">
        <w:rPr>
          <w:b/>
          <w:bCs/>
        </w:rPr>
        <w:t>Статья 4</w:t>
      </w:r>
      <w:r w:rsidR="00A423F4" w:rsidRPr="00F31C7D">
        <w:rPr>
          <w:b/>
          <w:bCs/>
        </w:rPr>
        <w:t>0</w:t>
      </w:r>
      <w:r w:rsidRPr="00F31C7D">
        <w:rPr>
          <w:b/>
          <w:bCs/>
        </w:rPr>
        <w:t>. Градостроительные регламенты</w:t>
      </w:r>
      <w:r w:rsidRPr="0081143B">
        <w:rPr>
          <w:b/>
          <w:bCs/>
        </w:rPr>
        <w:t xml:space="preserve"> зоны инженерной инфраструктуры</w:t>
      </w:r>
      <w:bookmarkEnd w:id="350"/>
      <w:bookmarkEnd w:id="351"/>
      <w:bookmarkEnd w:id="352"/>
      <w:bookmarkEnd w:id="353"/>
    </w:p>
    <w:p w:rsidR="00C01D18" w:rsidRPr="0081143B" w:rsidRDefault="00C01D18" w:rsidP="00EE54D9">
      <w:pPr>
        <w:widowControl w:val="0"/>
        <w:ind w:firstLine="709"/>
        <w:jc w:val="both"/>
      </w:pPr>
      <w:r w:rsidRPr="0081143B">
        <w:t xml:space="preserve">1. </w:t>
      </w:r>
      <w:r w:rsidRPr="0081143B">
        <w:rPr>
          <w:i/>
          <w:iCs/>
        </w:rPr>
        <w:t>Зона инженерной инфраструктуры (код зоны – И)</w:t>
      </w:r>
      <w:r w:rsidRPr="0081143B">
        <w:t xml:space="preserve"> предназначена для размещения объектов инженерной инфраструктуры.</w:t>
      </w:r>
    </w:p>
    <w:p w:rsidR="00C01D18" w:rsidRPr="0081143B" w:rsidRDefault="00C01D18" w:rsidP="001A4514">
      <w:pPr>
        <w:pStyle w:val="ad"/>
        <w:keepNext/>
        <w:keepLines/>
        <w:spacing w:before="120" w:after="120"/>
        <w:ind w:left="930"/>
        <w:jc w:val="right"/>
        <w:rPr>
          <w:spacing w:val="-13"/>
          <w:lang w:val="en-US"/>
        </w:rPr>
      </w:pPr>
      <w:r w:rsidRPr="0081143B">
        <w:rPr>
          <w:spacing w:val="-13"/>
        </w:rPr>
        <w:t xml:space="preserve">Таблица </w:t>
      </w:r>
      <w:r w:rsidR="00A423F4">
        <w:rPr>
          <w:spacing w:val="-13"/>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894"/>
        <w:gridCol w:w="2113"/>
        <w:gridCol w:w="5702"/>
        <w:gridCol w:w="4735"/>
      </w:tblGrid>
      <w:tr w:rsidR="00F31C7D" w:rsidRPr="002E2B92" w:rsidTr="00F31C7D">
        <w:trPr>
          <w:jc w:val="center"/>
        </w:trPr>
        <w:tc>
          <w:tcPr>
            <w:tcW w:w="62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bookmarkStart w:id="354" w:name="_Toc379186261"/>
            <w:bookmarkStart w:id="355" w:name="_Toc379293284"/>
            <w:bookmarkStart w:id="356" w:name="_Toc436510709"/>
            <w:bookmarkStart w:id="357" w:name="_Toc437287544"/>
            <w:bookmarkStart w:id="358" w:name="_Toc437587923"/>
            <w:bookmarkStart w:id="359" w:name="_Toc446023243"/>
            <w:r w:rsidRPr="00FF759E">
              <w:rPr>
                <w:rFonts w:ascii="Times New Roman" w:hAnsi="Times New Roman"/>
                <w:i w:val="0"/>
                <w:iCs w:val="0"/>
                <w:sz w:val="20"/>
                <w:szCs w:val="20"/>
              </w:rPr>
              <w:t>Вид разрешенного использования</w:t>
            </w:r>
          </w:p>
        </w:tc>
        <w:tc>
          <w:tcPr>
            <w:tcW w:w="29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F31C7D" w:rsidRPr="002E2B92" w:rsidRDefault="00F31C7D" w:rsidP="00F31C7D">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31C7D" w:rsidRPr="002E2B92" w:rsidTr="00F31C7D">
        <w:trPr>
          <w:trHeight w:val="562"/>
          <w:jc w:val="center"/>
        </w:trPr>
        <w:tc>
          <w:tcPr>
            <w:tcW w:w="621" w:type="pct"/>
            <w:vMerge w:val="restart"/>
            <w:vAlign w:val="center"/>
          </w:tcPr>
          <w:p w:rsidR="00F31C7D" w:rsidRPr="002E2B92" w:rsidRDefault="00F31C7D" w:rsidP="00F31C7D">
            <w:pPr>
              <w:rPr>
                <w:rStyle w:val="apple-converted-space"/>
                <w:sz w:val="20"/>
                <w:szCs w:val="20"/>
              </w:rPr>
            </w:pPr>
            <w:r w:rsidRPr="002E2B92">
              <w:rPr>
                <w:rStyle w:val="apple-converted-space"/>
                <w:sz w:val="20"/>
                <w:szCs w:val="20"/>
              </w:rPr>
              <w:t>Основной</w:t>
            </w:r>
          </w:p>
        </w:tc>
        <w:tc>
          <w:tcPr>
            <w:tcW w:w="291" w:type="pct"/>
            <w:vAlign w:val="center"/>
          </w:tcPr>
          <w:p w:rsidR="00F31C7D" w:rsidRPr="002E2B92" w:rsidRDefault="00F31C7D" w:rsidP="00F31C7D">
            <w:pPr>
              <w:widowControl w:val="0"/>
              <w:jc w:val="center"/>
              <w:rPr>
                <w:sz w:val="20"/>
                <w:szCs w:val="20"/>
              </w:rPr>
            </w:pPr>
            <w:r w:rsidRPr="002E2B92">
              <w:rPr>
                <w:sz w:val="20"/>
                <w:szCs w:val="20"/>
              </w:rPr>
              <w:t>6.8</w:t>
            </w:r>
          </w:p>
        </w:tc>
        <w:tc>
          <w:tcPr>
            <w:tcW w:w="688" w:type="pct"/>
            <w:vAlign w:val="center"/>
          </w:tcPr>
          <w:p w:rsidR="00F31C7D" w:rsidRPr="002E2B92" w:rsidRDefault="00F31C7D" w:rsidP="00F31C7D">
            <w:pPr>
              <w:widowControl w:val="0"/>
              <w:jc w:val="both"/>
              <w:rPr>
                <w:sz w:val="20"/>
                <w:szCs w:val="20"/>
              </w:rPr>
            </w:pPr>
            <w:r w:rsidRPr="002E2B92">
              <w:rPr>
                <w:sz w:val="20"/>
                <w:szCs w:val="20"/>
              </w:rPr>
              <w:t>Связь</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- 60 %.</w:t>
            </w:r>
          </w:p>
        </w:tc>
        <w:tc>
          <w:tcPr>
            <w:tcW w:w="1542" w:type="pct"/>
            <w:vMerge w:val="restart"/>
            <w:vAlign w:val="center"/>
          </w:tcPr>
          <w:p w:rsidR="00F31C7D" w:rsidRPr="002E2B92" w:rsidRDefault="00F31C7D" w:rsidP="00F31C7D">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F31C7D" w:rsidRPr="002E2B92" w:rsidRDefault="00F31C7D" w:rsidP="00F31C7D">
            <w:pPr>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F31C7D" w:rsidRPr="002E2B92" w:rsidTr="0021140B">
        <w:trPr>
          <w:trHeight w:val="882"/>
          <w:jc w:val="center"/>
        </w:trPr>
        <w:tc>
          <w:tcPr>
            <w:tcW w:w="621" w:type="pct"/>
            <w:vMerge/>
            <w:tcBorders>
              <w:bottom w:val="single" w:sz="4" w:space="0" w:color="auto"/>
            </w:tcBorders>
            <w:vAlign w:val="center"/>
          </w:tcPr>
          <w:p w:rsidR="00F31C7D" w:rsidRPr="002E2B92" w:rsidRDefault="00F31C7D" w:rsidP="00F31C7D">
            <w:pPr>
              <w:rPr>
                <w:rStyle w:val="apple-converted-space"/>
                <w:i/>
                <w:iCs/>
                <w:sz w:val="20"/>
                <w:szCs w:val="20"/>
              </w:rPr>
            </w:pPr>
          </w:p>
        </w:tc>
        <w:tc>
          <w:tcPr>
            <w:tcW w:w="291" w:type="pct"/>
            <w:vAlign w:val="center"/>
          </w:tcPr>
          <w:p w:rsidR="00F31C7D" w:rsidRPr="002E2B92" w:rsidRDefault="0021140B" w:rsidP="00F31C7D">
            <w:pPr>
              <w:widowControl w:val="0"/>
              <w:jc w:val="center"/>
              <w:rPr>
                <w:sz w:val="20"/>
                <w:szCs w:val="20"/>
              </w:rPr>
            </w:pPr>
            <w:r w:rsidRPr="00E71E7D">
              <w:rPr>
                <w:sz w:val="20"/>
                <w:szCs w:val="20"/>
              </w:rPr>
              <w:t>3.1</w:t>
            </w:r>
            <w:r>
              <w:rPr>
                <w:sz w:val="20"/>
                <w:szCs w:val="20"/>
              </w:rPr>
              <w:t xml:space="preserve"> (включает коды 3.1.1-3.1.2)</w:t>
            </w:r>
          </w:p>
        </w:tc>
        <w:tc>
          <w:tcPr>
            <w:tcW w:w="688" w:type="pct"/>
            <w:vAlign w:val="center"/>
          </w:tcPr>
          <w:p w:rsidR="00F31C7D" w:rsidRPr="002E2B92" w:rsidRDefault="00F31C7D" w:rsidP="00F31C7D">
            <w:pPr>
              <w:widowControl w:val="0"/>
              <w:rPr>
                <w:sz w:val="20"/>
                <w:szCs w:val="20"/>
              </w:rPr>
            </w:pPr>
            <w:r w:rsidRPr="002E2B92">
              <w:rPr>
                <w:sz w:val="20"/>
                <w:szCs w:val="20"/>
              </w:rPr>
              <w:t>Коммунальное обслуживание</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Merge/>
            <w:vAlign w:val="center"/>
          </w:tcPr>
          <w:p w:rsidR="00F31C7D" w:rsidRPr="002E2B92" w:rsidRDefault="00F31C7D" w:rsidP="00F31C7D">
            <w:pPr>
              <w:widowControl w:val="0"/>
              <w:ind w:firstLine="142"/>
              <w:jc w:val="both"/>
              <w:rPr>
                <w:i/>
                <w:iCs/>
                <w:sz w:val="20"/>
                <w:szCs w:val="20"/>
              </w:rPr>
            </w:pPr>
          </w:p>
        </w:tc>
      </w:tr>
      <w:tr w:rsidR="00F31C7D" w:rsidRPr="002E2B92" w:rsidTr="0021140B">
        <w:trPr>
          <w:jc w:val="center"/>
        </w:trPr>
        <w:tc>
          <w:tcPr>
            <w:tcW w:w="621" w:type="pct"/>
            <w:tcBorders>
              <w:bottom w:val="nil"/>
            </w:tcBorders>
            <w:vAlign w:val="center"/>
          </w:tcPr>
          <w:p w:rsidR="0021140B" w:rsidRDefault="0021140B" w:rsidP="00F31C7D">
            <w:pPr>
              <w:rPr>
                <w:rStyle w:val="apple-converted-space"/>
                <w:sz w:val="20"/>
                <w:szCs w:val="20"/>
              </w:rPr>
            </w:pPr>
          </w:p>
          <w:p w:rsidR="0021140B" w:rsidRDefault="0021140B" w:rsidP="00F31C7D">
            <w:pPr>
              <w:rPr>
                <w:rStyle w:val="apple-converted-space"/>
                <w:sz w:val="20"/>
                <w:szCs w:val="20"/>
              </w:rPr>
            </w:pPr>
          </w:p>
          <w:p w:rsidR="00F31C7D" w:rsidRDefault="00F31C7D" w:rsidP="00F31C7D">
            <w:pPr>
              <w:rPr>
                <w:rStyle w:val="apple-converted-space"/>
                <w:sz w:val="20"/>
                <w:szCs w:val="20"/>
              </w:rPr>
            </w:pPr>
            <w:r w:rsidRPr="002E2B92">
              <w:rPr>
                <w:rStyle w:val="apple-converted-space"/>
                <w:sz w:val="20"/>
                <w:szCs w:val="20"/>
              </w:rPr>
              <w:lastRenderedPageBreak/>
              <w:t>Вспомогательный</w:t>
            </w:r>
          </w:p>
          <w:p w:rsidR="0021140B" w:rsidRPr="002E2B92" w:rsidRDefault="0021140B" w:rsidP="00F31C7D">
            <w:pPr>
              <w:rPr>
                <w:rStyle w:val="apple-converted-space"/>
                <w:sz w:val="20"/>
                <w:szCs w:val="20"/>
              </w:rPr>
            </w:pPr>
          </w:p>
        </w:tc>
        <w:tc>
          <w:tcPr>
            <w:tcW w:w="291" w:type="pct"/>
            <w:vAlign w:val="center"/>
          </w:tcPr>
          <w:p w:rsidR="0021140B" w:rsidRDefault="0021140B" w:rsidP="0021140B">
            <w:pPr>
              <w:widowControl w:val="0"/>
              <w:jc w:val="center"/>
              <w:rPr>
                <w:rStyle w:val="af7"/>
                <w:rFonts w:ascii="Times New Roman" w:hAnsi="Times New Roman" w:cs="Times New Roman"/>
                <w:sz w:val="20"/>
                <w:szCs w:val="20"/>
              </w:rPr>
            </w:pPr>
            <w:r w:rsidRPr="002E2B92">
              <w:rPr>
                <w:rStyle w:val="af7"/>
                <w:rFonts w:ascii="Times New Roman" w:hAnsi="Times New Roman" w:cs="Times New Roman"/>
                <w:sz w:val="20"/>
                <w:szCs w:val="20"/>
              </w:rPr>
              <w:lastRenderedPageBreak/>
              <w:t>12.0</w:t>
            </w:r>
          </w:p>
          <w:p w:rsidR="00F31C7D" w:rsidRPr="002E2B92" w:rsidRDefault="0021140B" w:rsidP="0021140B">
            <w:pPr>
              <w:widowControl w:val="0"/>
              <w:jc w:val="center"/>
              <w:rPr>
                <w:rStyle w:val="af7"/>
                <w:rFonts w:ascii="Times New Roman" w:hAnsi="Times New Roman" w:cs="Times New Roman"/>
                <w:sz w:val="20"/>
                <w:szCs w:val="20"/>
              </w:rPr>
            </w:pPr>
            <w:r>
              <w:t>(</w:t>
            </w:r>
            <w:r w:rsidRPr="00E40132">
              <w:rPr>
                <w:sz w:val="20"/>
                <w:szCs w:val="20"/>
              </w:rPr>
              <w:t>включ</w:t>
            </w:r>
            <w:r w:rsidRPr="00E40132">
              <w:rPr>
                <w:sz w:val="20"/>
                <w:szCs w:val="20"/>
              </w:rPr>
              <w:lastRenderedPageBreak/>
              <w:t>ает код</w:t>
            </w:r>
            <w:r>
              <w:rPr>
                <w:sz w:val="20"/>
                <w:szCs w:val="20"/>
              </w:rPr>
              <w:t>ы 12.01-12.02)</w:t>
            </w:r>
          </w:p>
        </w:tc>
        <w:tc>
          <w:tcPr>
            <w:tcW w:w="688" w:type="pct"/>
            <w:vAlign w:val="center"/>
          </w:tcPr>
          <w:p w:rsidR="00F31C7D" w:rsidRPr="002E2B92" w:rsidRDefault="00F31C7D" w:rsidP="00F31C7D">
            <w:pPr>
              <w:widowControl w:val="0"/>
              <w:rPr>
                <w:rStyle w:val="50"/>
                <w:b w:val="0"/>
                <w:i w:val="0"/>
                <w:sz w:val="20"/>
                <w:szCs w:val="20"/>
              </w:rPr>
            </w:pPr>
            <w:r w:rsidRPr="002E2B92">
              <w:rPr>
                <w:sz w:val="20"/>
                <w:szCs w:val="20"/>
              </w:rPr>
              <w:lastRenderedPageBreak/>
              <w:t xml:space="preserve">Земельные участки (территории) общего </w:t>
            </w:r>
            <w:r w:rsidRPr="002E2B92">
              <w:rPr>
                <w:sz w:val="20"/>
                <w:szCs w:val="20"/>
              </w:rPr>
              <w:lastRenderedPageBreak/>
              <w:t>пользования</w:t>
            </w:r>
          </w:p>
        </w:tc>
        <w:tc>
          <w:tcPr>
            <w:tcW w:w="1857" w:type="pct"/>
            <w:vAlign w:val="center"/>
          </w:tcPr>
          <w:p w:rsidR="00F31C7D" w:rsidRPr="002E2B92" w:rsidRDefault="00F31C7D" w:rsidP="00F31C7D">
            <w:pPr>
              <w:widowControl w:val="0"/>
              <w:ind w:firstLine="142"/>
              <w:jc w:val="both"/>
              <w:rPr>
                <w:sz w:val="20"/>
                <w:szCs w:val="20"/>
              </w:rPr>
            </w:pPr>
            <w:r w:rsidRPr="002E2B92">
              <w:rPr>
                <w:sz w:val="20"/>
                <w:szCs w:val="20"/>
              </w:rPr>
              <w:lastRenderedPageBreak/>
              <w:t xml:space="preserve">Предельные (минимальные и (или) максимальные) размеры земельных участков, предельные параметры разрешенного </w:t>
            </w:r>
            <w:r w:rsidRPr="002E2B92">
              <w:rPr>
                <w:sz w:val="20"/>
                <w:szCs w:val="20"/>
              </w:rPr>
              <w:lastRenderedPageBreak/>
              <w:t>строительства, реконструкции объектов капитального строительства не подлежат установлению.</w:t>
            </w:r>
          </w:p>
        </w:tc>
        <w:tc>
          <w:tcPr>
            <w:tcW w:w="1542" w:type="pct"/>
            <w:vAlign w:val="center"/>
          </w:tcPr>
          <w:p w:rsidR="00F31C7D" w:rsidRPr="002E2B92" w:rsidRDefault="00F31C7D" w:rsidP="00F31C7D">
            <w:pPr>
              <w:widowControl w:val="0"/>
              <w:ind w:firstLine="142"/>
              <w:contextualSpacing/>
              <w:jc w:val="both"/>
              <w:rPr>
                <w:sz w:val="20"/>
                <w:szCs w:val="20"/>
              </w:rPr>
            </w:pPr>
            <w:r w:rsidRPr="002E2B92">
              <w:rPr>
                <w:sz w:val="20"/>
                <w:szCs w:val="20"/>
              </w:rPr>
              <w:lastRenderedPageBreak/>
              <w:t xml:space="preserve">Использование ЗУ определяется органами местного самоуправления в соответствии с </w:t>
            </w:r>
            <w:r w:rsidRPr="002E2B92">
              <w:rPr>
                <w:sz w:val="20"/>
                <w:szCs w:val="20"/>
              </w:rPr>
              <w:lastRenderedPageBreak/>
              <w:t>действующим законодательством.</w:t>
            </w:r>
          </w:p>
        </w:tc>
      </w:tr>
      <w:tr w:rsidR="0021140B" w:rsidRPr="002E2B92" w:rsidTr="0021140B">
        <w:trPr>
          <w:jc w:val="center"/>
        </w:trPr>
        <w:tc>
          <w:tcPr>
            <w:tcW w:w="621" w:type="pct"/>
            <w:tcBorders>
              <w:top w:val="nil"/>
            </w:tcBorders>
            <w:vAlign w:val="center"/>
          </w:tcPr>
          <w:p w:rsidR="0021140B" w:rsidRPr="002E2B92" w:rsidRDefault="0021140B" w:rsidP="00F31C7D">
            <w:pPr>
              <w:rPr>
                <w:rStyle w:val="apple-converted-space"/>
                <w:sz w:val="20"/>
                <w:szCs w:val="20"/>
              </w:rPr>
            </w:pPr>
          </w:p>
        </w:tc>
        <w:tc>
          <w:tcPr>
            <w:tcW w:w="291" w:type="pct"/>
            <w:vAlign w:val="center"/>
          </w:tcPr>
          <w:p w:rsidR="0021140B" w:rsidRPr="000D06B3" w:rsidRDefault="0021140B" w:rsidP="00B17A68">
            <w:pPr>
              <w:widowControl w:val="0"/>
              <w:jc w:val="center"/>
              <w:rPr>
                <w:sz w:val="20"/>
                <w:szCs w:val="20"/>
              </w:rPr>
            </w:pPr>
            <w:r w:rsidRPr="000D06B3">
              <w:rPr>
                <w:sz w:val="20"/>
                <w:szCs w:val="20"/>
              </w:rPr>
              <w:t>4.9</w:t>
            </w:r>
          </w:p>
        </w:tc>
        <w:tc>
          <w:tcPr>
            <w:tcW w:w="688" w:type="pct"/>
            <w:vAlign w:val="center"/>
          </w:tcPr>
          <w:p w:rsidR="0021140B" w:rsidRPr="000D06B3" w:rsidRDefault="0021140B" w:rsidP="00B17A68">
            <w:pPr>
              <w:widowControl w:val="0"/>
              <w:jc w:val="both"/>
              <w:rPr>
                <w:rStyle w:val="50"/>
                <w:b w:val="0"/>
                <w:bCs w:val="0"/>
                <w:i w:val="0"/>
                <w:iCs w:val="0"/>
                <w:sz w:val="20"/>
                <w:szCs w:val="20"/>
              </w:rPr>
            </w:pPr>
            <w:r w:rsidRPr="000D06B3">
              <w:rPr>
                <w:sz w:val="20"/>
                <w:szCs w:val="20"/>
              </w:rPr>
              <w:t>Служебные гаражи</w:t>
            </w:r>
          </w:p>
        </w:tc>
        <w:tc>
          <w:tcPr>
            <w:tcW w:w="1857" w:type="pct"/>
            <w:vAlign w:val="center"/>
          </w:tcPr>
          <w:p w:rsidR="0021140B" w:rsidRPr="00E71E7D" w:rsidRDefault="0021140B" w:rsidP="00B17A68">
            <w:pPr>
              <w:pStyle w:val="Default"/>
              <w:rPr>
                <w:sz w:val="20"/>
                <w:szCs w:val="20"/>
              </w:rPr>
            </w:pPr>
            <w:r w:rsidRPr="00E71E7D">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E71E7D">
                <w:rPr>
                  <w:sz w:val="20"/>
                  <w:szCs w:val="20"/>
                </w:rPr>
                <w:t>0,01 га</w:t>
              </w:r>
            </w:smartTag>
            <w:r w:rsidRPr="00E71E7D">
              <w:rPr>
                <w:sz w:val="20"/>
                <w:szCs w:val="20"/>
              </w:rPr>
              <w:t>.</w:t>
            </w:r>
          </w:p>
          <w:p w:rsidR="0021140B" w:rsidRPr="00E71E7D" w:rsidRDefault="0021140B" w:rsidP="00B17A68">
            <w:pPr>
              <w:rPr>
                <w:sz w:val="20"/>
                <w:szCs w:val="20"/>
              </w:rPr>
            </w:pPr>
            <w:r w:rsidRPr="00E71E7D">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E71E7D">
                <w:rPr>
                  <w:sz w:val="20"/>
                  <w:szCs w:val="20"/>
                </w:rPr>
                <w:t>3 м</w:t>
              </w:r>
            </w:smartTag>
            <w:r w:rsidRPr="00E71E7D">
              <w:rPr>
                <w:sz w:val="20"/>
                <w:szCs w:val="20"/>
              </w:rPr>
              <w:t>.</w:t>
            </w:r>
          </w:p>
          <w:p w:rsidR="0021140B" w:rsidRPr="00D27986" w:rsidRDefault="0021140B" w:rsidP="00B17A68">
            <w:pPr>
              <w:rPr>
                <w:sz w:val="20"/>
                <w:szCs w:val="20"/>
              </w:rPr>
            </w:pPr>
            <w:r w:rsidRPr="00D27986">
              <w:rPr>
                <w:sz w:val="20"/>
                <w:szCs w:val="20"/>
              </w:rPr>
              <w:t>Предельное количество надземных этажей - 2.</w:t>
            </w:r>
          </w:p>
          <w:p w:rsidR="0021140B" w:rsidRPr="00E71E7D" w:rsidRDefault="0021140B" w:rsidP="00B17A68">
            <w:pPr>
              <w:pStyle w:val="40"/>
              <w:shd w:val="clear" w:color="auto" w:fill="auto"/>
              <w:spacing w:line="240" w:lineRule="auto"/>
              <w:rPr>
                <w:i w:val="0"/>
                <w:iCs w:val="0"/>
                <w:sz w:val="20"/>
                <w:szCs w:val="20"/>
              </w:rPr>
            </w:pPr>
            <w:r w:rsidRPr="00D27986">
              <w:rPr>
                <w:rFonts w:ascii="Times New Roman" w:hAnsi="Times New Roman"/>
                <w:i w:val="0"/>
                <w:iCs w:val="0"/>
                <w:sz w:val="20"/>
                <w:szCs w:val="20"/>
                <w:lang w:eastAsia="en-US"/>
              </w:rPr>
              <w:t>Максимальный процент застройки - 60%.</w:t>
            </w:r>
          </w:p>
        </w:tc>
        <w:tc>
          <w:tcPr>
            <w:tcW w:w="1542" w:type="pct"/>
            <w:vAlign w:val="center"/>
          </w:tcPr>
          <w:p w:rsidR="0021140B" w:rsidRPr="002E2B92" w:rsidRDefault="0021140B" w:rsidP="0021140B">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21140B" w:rsidRPr="002E2B92" w:rsidRDefault="0021140B" w:rsidP="0021140B">
            <w:pPr>
              <w:widowControl w:val="0"/>
              <w:ind w:firstLine="142"/>
              <w:contextualSpacing/>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F31C7D" w:rsidRPr="002E2B92" w:rsidTr="00F31C7D">
        <w:trPr>
          <w:jc w:val="center"/>
        </w:trPr>
        <w:tc>
          <w:tcPr>
            <w:tcW w:w="621" w:type="pct"/>
            <w:vAlign w:val="center"/>
          </w:tcPr>
          <w:p w:rsidR="00F31C7D" w:rsidRPr="00FF759E" w:rsidRDefault="00F31C7D" w:rsidP="00F31C7D">
            <w:pPr>
              <w:pStyle w:val="40"/>
              <w:jc w:val="left"/>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291" w:type="pct"/>
            <w:vAlign w:val="center"/>
          </w:tcPr>
          <w:p w:rsidR="00F31C7D" w:rsidRPr="002E2B92" w:rsidRDefault="00F31C7D" w:rsidP="00F31C7D">
            <w:pPr>
              <w:widowControl w:val="0"/>
              <w:jc w:val="center"/>
              <w:rPr>
                <w:sz w:val="20"/>
                <w:szCs w:val="20"/>
              </w:rPr>
            </w:pPr>
            <w:r w:rsidRPr="002E2B92">
              <w:rPr>
                <w:sz w:val="20"/>
                <w:szCs w:val="20"/>
              </w:rPr>
              <w:t>4.1</w:t>
            </w:r>
          </w:p>
        </w:tc>
        <w:tc>
          <w:tcPr>
            <w:tcW w:w="688" w:type="pct"/>
            <w:vAlign w:val="center"/>
          </w:tcPr>
          <w:p w:rsidR="00F31C7D" w:rsidRPr="002E2B92" w:rsidRDefault="00F31C7D" w:rsidP="00F31C7D">
            <w:pPr>
              <w:widowControl w:val="0"/>
              <w:rPr>
                <w:sz w:val="20"/>
                <w:szCs w:val="20"/>
              </w:rPr>
            </w:pPr>
            <w:r w:rsidRPr="002E2B92">
              <w:rPr>
                <w:sz w:val="20"/>
                <w:szCs w:val="20"/>
              </w:rPr>
              <w:t>Деловое управление</w:t>
            </w:r>
          </w:p>
        </w:tc>
        <w:tc>
          <w:tcPr>
            <w:tcW w:w="1857" w:type="pct"/>
            <w:vAlign w:val="center"/>
          </w:tcPr>
          <w:p w:rsidR="00F31C7D" w:rsidRPr="002E2B92" w:rsidRDefault="00F31C7D" w:rsidP="00F31C7D">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31C7D" w:rsidRPr="002E2B92" w:rsidRDefault="00F31C7D" w:rsidP="00F31C7D">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надземных этажей -3.</w:t>
            </w:r>
          </w:p>
          <w:p w:rsidR="00F31C7D" w:rsidRPr="00FF759E" w:rsidRDefault="00F31C7D" w:rsidP="00F31C7D">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1542" w:type="pct"/>
            <w:vAlign w:val="center"/>
          </w:tcPr>
          <w:p w:rsidR="00F31C7D" w:rsidRPr="002E2B92" w:rsidRDefault="00F31C7D" w:rsidP="00F31C7D">
            <w:pPr>
              <w:widowControl w:val="0"/>
              <w:ind w:firstLine="142"/>
              <w:jc w:val="both"/>
              <w:rPr>
                <w:sz w:val="20"/>
                <w:szCs w:val="20"/>
              </w:rPr>
            </w:pPr>
            <w:r w:rsidRPr="002E2B92">
              <w:rPr>
                <w:sz w:val="20"/>
                <w:szCs w:val="20"/>
              </w:rPr>
              <w:t>Объекты предназначены для обслуживания процесса  производства.</w:t>
            </w:r>
          </w:p>
          <w:p w:rsidR="00F31C7D" w:rsidRPr="002E2B92" w:rsidRDefault="00F31C7D" w:rsidP="00F31C7D">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F31C7D" w:rsidRPr="002E2B92" w:rsidRDefault="00F31C7D" w:rsidP="00F31C7D">
            <w:pPr>
              <w:widowControl w:val="0"/>
              <w:ind w:firstLine="71"/>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tc>
      </w:tr>
    </w:tbl>
    <w:p w:rsidR="00C01D18" w:rsidRPr="00FF3D4D" w:rsidRDefault="00C01D18" w:rsidP="00EE54D9">
      <w:pPr>
        <w:shd w:val="clear" w:color="auto" w:fill="FFFFFF"/>
        <w:tabs>
          <w:tab w:val="left" w:pos="0"/>
        </w:tabs>
        <w:spacing w:before="240" w:after="240"/>
        <w:ind w:firstLine="720"/>
        <w:jc w:val="center"/>
        <w:outlineLvl w:val="2"/>
        <w:rPr>
          <w:b/>
          <w:bCs/>
        </w:rPr>
      </w:pPr>
      <w:bookmarkStart w:id="360" w:name="_Toc496707846"/>
      <w:bookmarkStart w:id="361" w:name="_Toc61008872"/>
      <w:r w:rsidRPr="00FF3D4D">
        <w:rPr>
          <w:b/>
          <w:bCs/>
        </w:rPr>
        <w:t>Статья 4</w:t>
      </w:r>
      <w:r w:rsidR="00D8271E">
        <w:rPr>
          <w:b/>
          <w:bCs/>
        </w:rPr>
        <w:t>1</w:t>
      </w:r>
      <w:r w:rsidRPr="00FF3D4D">
        <w:rPr>
          <w:b/>
          <w:bCs/>
        </w:rPr>
        <w:t>. Градостроительные регламенты зон</w:t>
      </w:r>
      <w:r w:rsidR="00F31C7D">
        <w:rPr>
          <w:b/>
          <w:bCs/>
        </w:rPr>
        <w:t>ы</w:t>
      </w:r>
      <w:r w:rsidRPr="00FF3D4D">
        <w:rPr>
          <w:b/>
          <w:bCs/>
        </w:rPr>
        <w:t xml:space="preserve"> рекреационного назначения</w:t>
      </w:r>
      <w:bookmarkEnd w:id="354"/>
      <w:bookmarkEnd w:id="355"/>
      <w:bookmarkEnd w:id="356"/>
      <w:bookmarkEnd w:id="357"/>
      <w:bookmarkEnd w:id="358"/>
      <w:bookmarkEnd w:id="359"/>
      <w:bookmarkEnd w:id="360"/>
      <w:bookmarkEnd w:id="361"/>
    </w:p>
    <w:p w:rsidR="00C01D18" w:rsidRPr="003203DC" w:rsidRDefault="00C01D18" w:rsidP="004B3B6C">
      <w:pPr>
        <w:pStyle w:val="a8"/>
        <w:widowControl w:val="0"/>
        <w:tabs>
          <w:tab w:val="left" w:pos="1373"/>
          <w:tab w:val="right" w:pos="9794"/>
        </w:tabs>
        <w:spacing w:after="0"/>
        <w:ind w:firstLine="709"/>
        <w:jc w:val="both"/>
      </w:pPr>
      <w:r w:rsidRPr="003203DC">
        <w:rPr>
          <w:i/>
          <w:iCs/>
        </w:rPr>
        <w:t>1. Зон</w:t>
      </w:r>
      <w:r>
        <w:rPr>
          <w:i/>
          <w:iCs/>
        </w:rPr>
        <w:t xml:space="preserve">а </w:t>
      </w:r>
      <w:r w:rsidR="005A1F3F">
        <w:rPr>
          <w:i/>
          <w:iCs/>
        </w:rPr>
        <w:t>озеленения общего пользования</w:t>
      </w:r>
      <w:r w:rsidRPr="003203DC">
        <w:rPr>
          <w:i/>
          <w:iCs/>
        </w:rPr>
        <w:t xml:space="preserve"> (код зон - Р1)</w:t>
      </w:r>
      <w:r w:rsidRPr="003203DC">
        <w:t xml:space="preserve"> - выделены для  размещения парков, садов, скверов</w:t>
      </w:r>
      <w:r>
        <w:t>, спортивных площадок</w:t>
      </w:r>
      <w:r w:rsidRPr="003203DC">
        <w:t xml:space="preserve">. </w:t>
      </w:r>
    </w:p>
    <w:p w:rsidR="00C01D18" w:rsidRPr="00152112" w:rsidRDefault="00C01D18" w:rsidP="004B3B6C">
      <w:pPr>
        <w:pStyle w:val="Default"/>
        <w:ind w:firstLine="709"/>
        <w:jc w:val="both"/>
      </w:pPr>
      <w:r w:rsidRPr="003203DC">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Использование территорий общего пользования определяется органами местного самоуправления в соответствии с федеральными законами</w:t>
      </w:r>
      <w:r w:rsidRPr="00152112">
        <w:t xml:space="preserve">. </w:t>
      </w:r>
    </w:p>
    <w:p w:rsidR="00C01D18" w:rsidRPr="00FF3D4D" w:rsidRDefault="00C01D18" w:rsidP="001A4514">
      <w:pPr>
        <w:spacing w:before="120" w:after="120"/>
        <w:ind w:firstLine="709"/>
        <w:jc w:val="right"/>
        <w:rPr>
          <w:spacing w:val="-13"/>
        </w:rPr>
      </w:pPr>
      <w:r w:rsidRPr="00FF3D4D">
        <w:rPr>
          <w:spacing w:val="-13"/>
        </w:rPr>
        <w:t xml:space="preserve">Таблица </w:t>
      </w:r>
      <w:r w:rsidR="005657D5">
        <w:rPr>
          <w:spacing w:val="-13"/>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1070"/>
        <w:gridCol w:w="2322"/>
        <w:gridCol w:w="5474"/>
        <w:gridCol w:w="4754"/>
      </w:tblGrid>
      <w:tr w:rsidR="005657D5" w:rsidRPr="007B0501" w:rsidTr="005657D5">
        <w:trPr>
          <w:jc w:val="center"/>
        </w:trPr>
        <w:tc>
          <w:tcPr>
            <w:tcW w:w="173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0"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32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474"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5657D5" w:rsidRPr="007B0501" w:rsidRDefault="005657D5" w:rsidP="005657D5">
            <w:pPr>
              <w:widowControl w:val="0"/>
              <w:jc w:val="center"/>
              <w:rPr>
                <w:i/>
                <w:iCs/>
                <w:sz w:val="20"/>
                <w:szCs w:val="20"/>
              </w:rPr>
            </w:pPr>
            <w:r w:rsidRPr="007B0501">
              <w:rPr>
                <w:sz w:val="20"/>
                <w:szCs w:val="20"/>
              </w:rPr>
              <w:t>Ограничения использования земельных участков  и объектов капитального строительства.</w:t>
            </w:r>
          </w:p>
        </w:tc>
      </w:tr>
      <w:tr w:rsidR="005657D5" w:rsidRPr="007B0501" w:rsidTr="005657D5">
        <w:trPr>
          <w:jc w:val="center"/>
        </w:trPr>
        <w:tc>
          <w:tcPr>
            <w:tcW w:w="1732" w:type="dxa"/>
            <w:vMerge w:val="restart"/>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0" w:type="dxa"/>
            <w:vAlign w:val="center"/>
          </w:tcPr>
          <w:p w:rsidR="005657D5" w:rsidRPr="007B0501" w:rsidRDefault="005657D5" w:rsidP="005657D5">
            <w:pPr>
              <w:jc w:val="center"/>
              <w:rPr>
                <w:sz w:val="20"/>
                <w:szCs w:val="20"/>
              </w:rPr>
            </w:pPr>
            <w:r w:rsidRPr="007B0501">
              <w:rPr>
                <w:sz w:val="20"/>
                <w:szCs w:val="20"/>
                <w:lang w:val="en-US"/>
              </w:rPr>
              <w:t>5</w:t>
            </w:r>
            <w:r w:rsidRPr="007B0501">
              <w:rPr>
                <w:sz w:val="20"/>
                <w:szCs w:val="20"/>
              </w:rPr>
              <w:t>.1</w:t>
            </w:r>
          </w:p>
        </w:tc>
        <w:tc>
          <w:tcPr>
            <w:tcW w:w="2322" w:type="dxa"/>
            <w:vAlign w:val="center"/>
          </w:tcPr>
          <w:p w:rsidR="005657D5" w:rsidRPr="007B0501" w:rsidRDefault="005657D5" w:rsidP="005657D5">
            <w:pPr>
              <w:jc w:val="both"/>
              <w:rPr>
                <w:sz w:val="20"/>
                <w:szCs w:val="20"/>
              </w:rPr>
            </w:pPr>
            <w:r w:rsidRPr="007B0501">
              <w:rPr>
                <w:sz w:val="20"/>
                <w:szCs w:val="20"/>
              </w:rPr>
              <w:t>Спорт</w:t>
            </w:r>
          </w:p>
        </w:tc>
        <w:tc>
          <w:tcPr>
            <w:tcW w:w="5474" w:type="dxa"/>
            <w:vAlign w:val="center"/>
          </w:tcPr>
          <w:p w:rsidR="005657D5" w:rsidRPr="00FF759E" w:rsidRDefault="00525BF3" w:rsidP="00D8271E">
            <w:pPr>
              <w:pStyle w:val="40"/>
              <w:shd w:val="clear" w:color="auto" w:fill="auto"/>
              <w:spacing w:line="240" w:lineRule="auto"/>
              <w:ind w:left="57"/>
              <w:rPr>
                <w:rFonts w:ascii="Times New Roman" w:hAnsi="Times New Roman"/>
                <w:i w:val="0"/>
                <w:iCs w:val="0"/>
                <w:sz w:val="20"/>
                <w:szCs w:val="20"/>
              </w:rPr>
            </w:pPr>
            <w:r w:rsidRPr="00525BF3">
              <w:rPr>
                <w:rFonts w:ascii="Times New Roman" w:hAnsi="Times New Roman" w:cs="Times New Roman"/>
                <w:i w:val="0"/>
                <w:sz w:val="20"/>
                <w:szCs w:val="20"/>
              </w:rPr>
              <w:t>Минимальная площадь</w:t>
            </w:r>
            <w:r w:rsidR="005657D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1 га"/>
              </w:smartTagPr>
              <w:r w:rsidR="005657D5" w:rsidRPr="00FF759E">
                <w:rPr>
                  <w:rFonts w:ascii="Times New Roman" w:hAnsi="Times New Roman"/>
                  <w:i w:val="0"/>
                  <w:iCs w:val="0"/>
                  <w:sz w:val="20"/>
                  <w:szCs w:val="20"/>
                </w:rPr>
                <w:t>0,01 га</w:t>
              </w:r>
            </w:smartTag>
            <w:r w:rsidR="005657D5" w:rsidRPr="00FF759E">
              <w:rPr>
                <w:rFonts w:ascii="Times New Roman" w:hAnsi="Times New Roman"/>
                <w:i w:val="0"/>
                <w:iCs w:val="0"/>
                <w:sz w:val="20"/>
                <w:szCs w:val="20"/>
              </w:rPr>
              <w:t>.</w:t>
            </w:r>
          </w:p>
          <w:p w:rsidR="005657D5" w:rsidRPr="00FF759E" w:rsidRDefault="005657D5" w:rsidP="00D8271E">
            <w:pPr>
              <w:pStyle w:val="40"/>
              <w:shd w:val="clear" w:color="auto" w:fill="auto"/>
              <w:spacing w:line="240" w:lineRule="auto"/>
              <w:ind w:left="57"/>
              <w:rPr>
                <w:rFonts w:ascii="Times New Roman" w:hAnsi="Times New Roman"/>
                <w:i w:val="0"/>
                <w:iCs w:val="0"/>
                <w:sz w:val="20"/>
                <w:szCs w:val="20"/>
              </w:rPr>
            </w:pPr>
            <w:r w:rsidRPr="00FF759E">
              <w:rPr>
                <w:rFonts w:ascii="Times New Roman" w:hAnsi="Times New Roman"/>
                <w:i w:val="0"/>
                <w:iCs w:val="0"/>
                <w:sz w:val="20"/>
                <w:szCs w:val="20"/>
              </w:rPr>
              <w:t>Этажность - 1 этаж.</w:t>
            </w:r>
          </w:p>
          <w:p w:rsidR="005657D5" w:rsidRPr="002656A9" w:rsidRDefault="005657D5" w:rsidP="00D8271E">
            <w:pPr>
              <w:ind w:left="57"/>
              <w:jc w:val="both"/>
              <w:rPr>
                <w:sz w:val="20"/>
                <w:szCs w:val="20"/>
              </w:rPr>
            </w:pPr>
            <w:r w:rsidRPr="002656A9">
              <w:rPr>
                <w:sz w:val="20"/>
                <w:szCs w:val="20"/>
              </w:rPr>
              <w:lastRenderedPageBreak/>
              <w:t xml:space="preserve">Максимальный процент застройки </w:t>
            </w:r>
            <w:r>
              <w:rPr>
                <w:sz w:val="20"/>
                <w:szCs w:val="20"/>
              </w:rPr>
              <w:t>-</w:t>
            </w:r>
            <w:r w:rsidRPr="002656A9">
              <w:rPr>
                <w:sz w:val="20"/>
                <w:szCs w:val="20"/>
              </w:rPr>
              <w:t xml:space="preserve"> 7%.</w:t>
            </w:r>
          </w:p>
          <w:p w:rsidR="005657D5" w:rsidRPr="00A9210D" w:rsidRDefault="005657D5" w:rsidP="00D8271E">
            <w:pPr>
              <w:ind w:left="57"/>
              <w:jc w:val="both"/>
              <w:rPr>
                <w:i/>
                <w:iCs/>
                <w:sz w:val="20"/>
                <w:szCs w:val="20"/>
              </w:rPr>
            </w:pPr>
            <w:r w:rsidRPr="002656A9">
              <w:rPr>
                <w:sz w:val="20"/>
                <w:szCs w:val="20"/>
              </w:rPr>
              <w:t xml:space="preserve">Минимальный отступ </w:t>
            </w:r>
            <w:r w:rsidRPr="00B55AFF">
              <w:rPr>
                <w:sz w:val="20"/>
                <w:szCs w:val="20"/>
              </w:rPr>
              <w:t>от границ земельного участка</w:t>
            </w:r>
            <w:r>
              <w:rPr>
                <w:sz w:val="20"/>
                <w:szCs w:val="20"/>
              </w:rPr>
              <w:t>-</w:t>
            </w:r>
            <w:smartTag w:uri="urn:schemas-microsoft-com:office:smarttags" w:element="metricconverter">
              <w:smartTagPr>
                <w:attr w:name="ProductID" w:val="3 м"/>
              </w:smartTagPr>
              <w:r w:rsidRPr="002656A9">
                <w:rPr>
                  <w:sz w:val="20"/>
                  <w:szCs w:val="20"/>
                </w:rPr>
                <w:t>3 м</w:t>
              </w:r>
            </w:smartTag>
            <w:r w:rsidRPr="002656A9">
              <w:rPr>
                <w:sz w:val="20"/>
                <w:szCs w:val="20"/>
              </w:rPr>
              <w:t>.</w:t>
            </w:r>
          </w:p>
        </w:tc>
        <w:tc>
          <w:tcPr>
            <w:tcW w:w="4754" w:type="dxa"/>
            <w:vAlign w:val="center"/>
          </w:tcPr>
          <w:p w:rsidR="005657D5" w:rsidRPr="00A9210D" w:rsidRDefault="005657D5" w:rsidP="005657D5">
            <w:pPr>
              <w:ind w:firstLine="142"/>
              <w:jc w:val="both"/>
              <w:rPr>
                <w:sz w:val="20"/>
                <w:szCs w:val="20"/>
              </w:rPr>
            </w:pPr>
            <w:r w:rsidRPr="00A9210D">
              <w:rPr>
                <w:sz w:val="20"/>
                <w:szCs w:val="20"/>
              </w:rPr>
              <w:lastRenderedPageBreak/>
              <w:t xml:space="preserve">Требуется соблюдение режима ограничения в пределах охранных зон объектов инженерной </w:t>
            </w:r>
            <w:r w:rsidRPr="00A9210D">
              <w:rPr>
                <w:sz w:val="20"/>
                <w:szCs w:val="20"/>
              </w:rPr>
              <w:lastRenderedPageBreak/>
              <w:t xml:space="preserve">инфраструктуры согласно нормативным требованиям технических регламентов. </w:t>
            </w:r>
          </w:p>
          <w:p w:rsidR="005657D5" w:rsidRPr="00A9210D" w:rsidRDefault="005657D5" w:rsidP="005657D5">
            <w:pPr>
              <w:widowControl w:val="0"/>
              <w:ind w:firstLine="142"/>
              <w:jc w:val="both"/>
              <w:rPr>
                <w:sz w:val="20"/>
                <w:szCs w:val="20"/>
              </w:rPr>
            </w:pPr>
            <w:r w:rsidRPr="00A9210D">
              <w:rPr>
                <w:sz w:val="20"/>
                <w:szCs w:val="20"/>
              </w:rPr>
              <w:t>Требуется соблюдение ограничений пользование ЗУ при осуществлении публичного сервитута.</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jc w:val="center"/>
              <w:rPr>
                <w:sz w:val="20"/>
                <w:szCs w:val="20"/>
              </w:rPr>
            </w:pPr>
            <w:r w:rsidRPr="007B0501">
              <w:rPr>
                <w:sz w:val="20"/>
                <w:szCs w:val="20"/>
              </w:rPr>
              <w:t>9.3</w:t>
            </w:r>
          </w:p>
        </w:tc>
        <w:tc>
          <w:tcPr>
            <w:tcW w:w="2322" w:type="dxa"/>
            <w:vAlign w:val="center"/>
          </w:tcPr>
          <w:p w:rsidR="005657D5" w:rsidRPr="007B0501" w:rsidRDefault="005657D5" w:rsidP="005657D5">
            <w:pPr>
              <w:rPr>
                <w:sz w:val="20"/>
                <w:szCs w:val="20"/>
              </w:rPr>
            </w:pPr>
            <w:r w:rsidRPr="007B0501">
              <w:rPr>
                <w:sz w:val="20"/>
                <w:szCs w:val="20"/>
              </w:rPr>
              <w:t>Историко-культурная деятельность</w:t>
            </w:r>
          </w:p>
        </w:tc>
        <w:tc>
          <w:tcPr>
            <w:tcW w:w="5474" w:type="dxa"/>
            <w:vAlign w:val="center"/>
          </w:tcPr>
          <w:p w:rsidR="005657D5" w:rsidRPr="007B0501" w:rsidRDefault="005657D5" w:rsidP="00D8271E">
            <w:pPr>
              <w:ind w:left="57"/>
              <w:jc w:val="both"/>
              <w:rPr>
                <w:sz w:val="20"/>
                <w:szCs w:val="20"/>
              </w:rPr>
            </w:pPr>
            <w:r w:rsidRPr="00C751E7">
              <w:rPr>
                <w:sz w:val="20"/>
                <w:szCs w:val="20"/>
              </w:rPr>
              <w:t>Предельные (минимальные и (или) максимальные) размеры земельных участков не подлежат установлению.</w:t>
            </w:r>
          </w:p>
        </w:tc>
        <w:tc>
          <w:tcPr>
            <w:tcW w:w="4754" w:type="dxa"/>
            <w:vAlign w:val="center"/>
          </w:tcPr>
          <w:p w:rsidR="005657D5" w:rsidRPr="007B0501" w:rsidRDefault="005657D5" w:rsidP="005657D5">
            <w:pPr>
              <w:jc w:val="both"/>
              <w:rPr>
                <w:sz w:val="20"/>
                <w:szCs w:val="20"/>
              </w:rPr>
            </w:pPr>
            <w:r w:rsidRPr="007B0501">
              <w:rPr>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21140B" w:rsidRDefault="0021140B" w:rsidP="0021140B">
            <w:pPr>
              <w:widowControl w:val="0"/>
              <w:jc w:val="center"/>
              <w:rPr>
                <w:sz w:val="20"/>
                <w:szCs w:val="20"/>
              </w:rPr>
            </w:pPr>
            <w:r w:rsidRPr="002E2B92">
              <w:rPr>
                <w:sz w:val="20"/>
                <w:szCs w:val="20"/>
              </w:rPr>
              <w:t>12.0</w:t>
            </w:r>
          </w:p>
          <w:p w:rsidR="005657D5" w:rsidRPr="007B0501" w:rsidRDefault="0021140B" w:rsidP="0021140B">
            <w:pPr>
              <w:jc w:val="center"/>
              <w:rPr>
                <w:sz w:val="20"/>
                <w:szCs w:val="20"/>
              </w:rPr>
            </w:pPr>
            <w:r>
              <w:t>(</w:t>
            </w:r>
            <w:r w:rsidRPr="00E40132">
              <w:rPr>
                <w:sz w:val="20"/>
                <w:szCs w:val="20"/>
              </w:rPr>
              <w:t>включает код</w:t>
            </w:r>
            <w:r>
              <w:rPr>
                <w:sz w:val="20"/>
                <w:szCs w:val="20"/>
              </w:rPr>
              <w:t>ы 12.01-12.02)</w:t>
            </w:r>
          </w:p>
        </w:tc>
        <w:tc>
          <w:tcPr>
            <w:tcW w:w="2322" w:type="dxa"/>
            <w:vAlign w:val="center"/>
          </w:tcPr>
          <w:p w:rsidR="005657D5" w:rsidRPr="007B0501" w:rsidRDefault="005657D5" w:rsidP="005657D5">
            <w:pPr>
              <w:rPr>
                <w:sz w:val="20"/>
                <w:szCs w:val="20"/>
              </w:rPr>
            </w:pPr>
            <w:r w:rsidRPr="007B0501">
              <w:rPr>
                <w:sz w:val="20"/>
                <w:szCs w:val="20"/>
              </w:rPr>
              <w:t>Земельные участки (территории) общего пользования</w:t>
            </w:r>
          </w:p>
        </w:tc>
        <w:tc>
          <w:tcPr>
            <w:tcW w:w="5474" w:type="dxa"/>
            <w:vAlign w:val="center"/>
          </w:tcPr>
          <w:p w:rsidR="005657D5" w:rsidRPr="007B0501" w:rsidRDefault="005657D5" w:rsidP="00D8271E">
            <w:pPr>
              <w:ind w:left="57"/>
              <w:jc w:val="both"/>
              <w:rPr>
                <w:sz w:val="20"/>
                <w:szCs w:val="20"/>
              </w:rPr>
            </w:pPr>
            <w:r w:rsidRPr="00B55AFF">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5657D5" w:rsidRPr="007B0501" w:rsidRDefault="005657D5" w:rsidP="005657D5">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widowControl w:val="0"/>
              <w:jc w:val="center"/>
              <w:rPr>
                <w:sz w:val="20"/>
                <w:szCs w:val="20"/>
              </w:rPr>
            </w:pPr>
            <w:r w:rsidRPr="007B0501">
              <w:rPr>
                <w:sz w:val="20"/>
                <w:szCs w:val="20"/>
              </w:rPr>
              <w:t>11.1</w:t>
            </w:r>
          </w:p>
        </w:tc>
        <w:tc>
          <w:tcPr>
            <w:tcW w:w="2322" w:type="dxa"/>
            <w:vAlign w:val="center"/>
          </w:tcPr>
          <w:p w:rsidR="005657D5" w:rsidRPr="007B0501" w:rsidRDefault="005657D5" w:rsidP="005657D5">
            <w:pPr>
              <w:widowControl w:val="0"/>
              <w:jc w:val="both"/>
              <w:rPr>
                <w:sz w:val="20"/>
                <w:szCs w:val="20"/>
              </w:rPr>
            </w:pPr>
            <w:r w:rsidRPr="007B0501">
              <w:rPr>
                <w:sz w:val="20"/>
                <w:szCs w:val="20"/>
              </w:rPr>
              <w:t>Общее пользование водными объектами</w:t>
            </w:r>
          </w:p>
        </w:tc>
        <w:tc>
          <w:tcPr>
            <w:tcW w:w="5474" w:type="dxa"/>
            <w:vAlign w:val="center"/>
          </w:tcPr>
          <w:p w:rsidR="005657D5" w:rsidRPr="00A9210D" w:rsidRDefault="005657D5" w:rsidP="00D8271E">
            <w:pPr>
              <w:widowControl w:val="0"/>
              <w:ind w:left="57"/>
              <w:jc w:val="both"/>
              <w:rPr>
                <w:sz w:val="20"/>
                <w:szCs w:val="20"/>
              </w:rPr>
            </w:pPr>
            <w:r w:rsidRPr="00C751E7">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5657D5" w:rsidRPr="00A9210D" w:rsidRDefault="005657D5" w:rsidP="005657D5">
            <w:pPr>
              <w:widowControl w:val="0"/>
              <w:ind w:firstLine="142"/>
              <w:jc w:val="both"/>
              <w:rPr>
                <w:sz w:val="20"/>
                <w:szCs w:val="20"/>
              </w:rPr>
            </w:pPr>
            <w:r w:rsidRPr="00A9210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5657D5" w:rsidRPr="00A9210D" w:rsidRDefault="005657D5" w:rsidP="005657D5">
            <w:pPr>
              <w:widowControl w:val="0"/>
              <w:ind w:firstLine="142"/>
              <w:jc w:val="both"/>
              <w:rPr>
                <w:sz w:val="20"/>
                <w:szCs w:val="20"/>
              </w:rPr>
            </w:pPr>
            <w:r w:rsidRPr="00A9210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A9210D">
                <w:rPr>
                  <w:sz w:val="20"/>
                  <w:szCs w:val="20"/>
                </w:rPr>
                <w:t>20 м</w:t>
              </w:r>
            </w:smartTag>
            <w:r w:rsidRPr="00A9210D">
              <w:rPr>
                <w:sz w:val="20"/>
                <w:szCs w:val="20"/>
              </w:rPr>
              <w:t xml:space="preserve">, </w:t>
            </w:r>
            <w:r>
              <w:rPr>
                <w:sz w:val="20"/>
                <w:szCs w:val="20"/>
              </w:rPr>
              <w:t>ш</w:t>
            </w:r>
            <w:r w:rsidRPr="00A9210D">
              <w:rPr>
                <w:sz w:val="20"/>
                <w:szCs w:val="20"/>
              </w:rPr>
              <w:t xml:space="preserve">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A9210D">
                <w:rPr>
                  <w:sz w:val="20"/>
                  <w:szCs w:val="20"/>
                </w:rPr>
                <w:t>10 км</w:t>
              </w:r>
            </w:smartTag>
            <w:r w:rsidRPr="00A9210D">
              <w:rPr>
                <w:sz w:val="20"/>
                <w:szCs w:val="20"/>
              </w:rPr>
              <w:t xml:space="preserve"> составляет </w:t>
            </w:r>
            <w:smartTag w:uri="urn:schemas-microsoft-com:office:smarttags" w:element="metricconverter">
              <w:smartTagPr>
                <w:attr w:name="ProductID" w:val="5 м"/>
              </w:smartTagPr>
              <w:r w:rsidRPr="00A9210D">
                <w:rPr>
                  <w:sz w:val="20"/>
                  <w:szCs w:val="20"/>
                </w:rPr>
                <w:t>5 м</w:t>
              </w:r>
            </w:smartTag>
            <w:r w:rsidRPr="00A9210D">
              <w:rPr>
                <w:sz w:val="20"/>
                <w:szCs w:val="20"/>
              </w:rPr>
              <w:t>.</w:t>
            </w:r>
          </w:p>
        </w:tc>
      </w:tr>
      <w:tr w:rsidR="005657D5" w:rsidRPr="007B0501" w:rsidTr="005657D5">
        <w:trPr>
          <w:jc w:val="center"/>
        </w:trPr>
        <w:tc>
          <w:tcPr>
            <w:tcW w:w="1732" w:type="dxa"/>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70" w:type="dxa"/>
            <w:vAlign w:val="center"/>
          </w:tcPr>
          <w:p w:rsidR="005657D5" w:rsidRPr="007B0501" w:rsidRDefault="005657D5" w:rsidP="005657D5">
            <w:pPr>
              <w:widowControl w:val="0"/>
              <w:jc w:val="center"/>
              <w:rPr>
                <w:sz w:val="20"/>
                <w:szCs w:val="20"/>
              </w:rPr>
            </w:pPr>
            <w:r w:rsidRPr="007B0501">
              <w:rPr>
                <w:sz w:val="20"/>
                <w:szCs w:val="20"/>
              </w:rPr>
              <w:t>3.1</w:t>
            </w:r>
          </w:p>
        </w:tc>
        <w:tc>
          <w:tcPr>
            <w:tcW w:w="2322" w:type="dxa"/>
            <w:vAlign w:val="center"/>
          </w:tcPr>
          <w:p w:rsidR="005657D5" w:rsidRPr="007B0501" w:rsidRDefault="005657D5" w:rsidP="005657D5">
            <w:pPr>
              <w:widowControl w:val="0"/>
              <w:rPr>
                <w:sz w:val="20"/>
                <w:szCs w:val="20"/>
              </w:rPr>
            </w:pPr>
            <w:r w:rsidRPr="007B0501">
              <w:rPr>
                <w:rStyle w:val="50"/>
                <w:b w:val="0"/>
                <w:bCs w:val="0"/>
                <w:i w:val="0"/>
                <w:iCs w:val="0"/>
                <w:sz w:val="20"/>
                <w:szCs w:val="20"/>
                <w:u w:val="none"/>
              </w:rPr>
              <w:t>Коммунальное обслуживание</w:t>
            </w:r>
            <w:r w:rsidRPr="007B0501">
              <w:rPr>
                <w:sz w:val="20"/>
                <w:szCs w:val="20"/>
              </w:rPr>
              <w:t>(в части размещения линейных объектов инженерной инфраструктуры)</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r w:rsidR="005657D5" w:rsidRPr="007B0501" w:rsidTr="005657D5">
        <w:trPr>
          <w:trHeight w:val="477"/>
          <w:jc w:val="center"/>
        </w:trPr>
        <w:tc>
          <w:tcPr>
            <w:tcW w:w="1732" w:type="dxa"/>
            <w:vAlign w:val="center"/>
          </w:tcPr>
          <w:p w:rsidR="005657D5" w:rsidRPr="00FF759E" w:rsidRDefault="005657D5" w:rsidP="005657D5">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70" w:type="dxa"/>
            <w:vAlign w:val="center"/>
          </w:tcPr>
          <w:p w:rsidR="005657D5" w:rsidRPr="007B0501" w:rsidRDefault="005657D5" w:rsidP="005657D5">
            <w:pPr>
              <w:jc w:val="center"/>
              <w:rPr>
                <w:sz w:val="20"/>
                <w:szCs w:val="20"/>
              </w:rPr>
            </w:pPr>
            <w:r w:rsidRPr="007B0501">
              <w:rPr>
                <w:sz w:val="20"/>
                <w:szCs w:val="20"/>
              </w:rPr>
              <w:t>3.7</w:t>
            </w:r>
          </w:p>
        </w:tc>
        <w:tc>
          <w:tcPr>
            <w:tcW w:w="2322" w:type="dxa"/>
            <w:vAlign w:val="center"/>
          </w:tcPr>
          <w:p w:rsidR="005657D5" w:rsidRPr="007B0501" w:rsidRDefault="005657D5" w:rsidP="005657D5">
            <w:pPr>
              <w:rPr>
                <w:sz w:val="20"/>
                <w:szCs w:val="20"/>
              </w:rPr>
            </w:pPr>
            <w:r w:rsidRPr="007B0501">
              <w:rPr>
                <w:sz w:val="20"/>
                <w:szCs w:val="20"/>
              </w:rPr>
              <w:t>Религиозное использование (в части размещения часовни)</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bl>
    <w:p w:rsidR="005A1F3F" w:rsidRDefault="005A1F3F" w:rsidP="005A1F3F">
      <w:pPr>
        <w:ind w:firstLine="709"/>
        <w:jc w:val="both"/>
        <w:rPr>
          <w:rStyle w:val="14"/>
          <w:sz w:val="24"/>
        </w:rPr>
      </w:pPr>
      <w:bookmarkStart w:id="362" w:name="_Toc327955120"/>
      <w:bookmarkStart w:id="363" w:name="_Toc379293285"/>
      <w:bookmarkStart w:id="364" w:name="_Toc436510710"/>
      <w:bookmarkStart w:id="365" w:name="_Toc437287545"/>
      <w:bookmarkStart w:id="366" w:name="_Toc437587924"/>
      <w:bookmarkStart w:id="367" w:name="_Toc446023244"/>
    </w:p>
    <w:p w:rsidR="005A1F3F" w:rsidRPr="000C0A2D" w:rsidRDefault="005A1F3F" w:rsidP="005A1F3F">
      <w:pPr>
        <w:ind w:firstLine="709"/>
        <w:jc w:val="both"/>
      </w:pPr>
      <w:r w:rsidRPr="000C0A2D">
        <w:rPr>
          <w:rStyle w:val="14"/>
          <w:sz w:val="24"/>
        </w:rPr>
        <w:t xml:space="preserve">2. </w:t>
      </w:r>
      <w:r w:rsidRPr="000C0A2D">
        <w:rPr>
          <w:i/>
          <w:iCs/>
        </w:rPr>
        <w:t>Зон</w:t>
      </w:r>
      <w:r>
        <w:rPr>
          <w:i/>
          <w:iCs/>
        </w:rPr>
        <w:t>а объектов рекреационного назначения</w:t>
      </w:r>
      <w:r w:rsidRPr="000C0A2D">
        <w:rPr>
          <w:i/>
          <w:iCs/>
        </w:rPr>
        <w:t xml:space="preserve"> (код зон – Р-2) </w:t>
      </w:r>
      <w:r w:rsidRPr="000C0A2D">
        <w:t xml:space="preserve">выделены для </w:t>
      </w:r>
      <w:r>
        <w:t xml:space="preserve">размещения объектов отдыха и туризма. </w:t>
      </w:r>
    </w:p>
    <w:p w:rsidR="005A1F3F" w:rsidRPr="000C0A2D" w:rsidRDefault="005A1F3F" w:rsidP="005A1F3F">
      <w:pPr>
        <w:pStyle w:val="Default"/>
        <w:ind w:firstLine="709"/>
        <w:jc w:val="both"/>
        <w:rPr>
          <w:color w:val="auto"/>
        </w:rPr>
      </w:pPr>
      <w:r w:rsidRPr="000C0A2D">
        <w:rPr>
          <w:color w:val="auto"/>
        </w:rPr>
        <w:t xml:space="preserve">Действие градостроительных регламентов на территории мест отдыха распространяется исключительно в случае, когда часть указанных территорий в установленном законом порядке, на основании проектов планировки, выводится из состава территорий общего пользования. </w:t>
      </w:r>
    </w:p>
    <w:p w:rsidR="005A1F3F" w:rsidRPr="000C0A2D" w:rsidRDefault="005A1F3F" w:rsidP="005A1F3F">
      <w:pPr>
        <w:pStyle w:val="a8"/>
        <w:widowControl w:val="0"/>
        <w:tabs>
          <w:tab w:val="left" w:pos="1373"/>
          <w:tab w:val="right" w:pos="9794"/>
        </w:tabs>
        <w:spacing w:before="120"/>
        <w:ind w:firstLine="709"/>
        <w:jc w:val="right"/>
        <w:rPr>
          <w:spacing w:val="-13"/>
        </w:rPr>
      </w:pPr>
      <w:r w:rsidRPr="000C0A2D">
        <w:rPr>
          <w:spacing w:val="-13"/>
        </w:rPr>
        <w:lastRenderedPageBreak/>
        <w:t xml:space="preserve">Таблица </w:t>
      </w:r>
      <w:r>
        <w:rPr>
          <w:spacing w:val="-13"/>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074"/>
        <w:gridCol w:w="2268"/>
        <w:gridCol w:w="5528"/>
        <w:gridCol w:w="4754"/>
      </w:tblGrid>
      <w:tr w:rsidR="005A1F3F" w:rsidRPr="000C0A2D" w:rsidTr="008C7073">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Вид разрешенного использования</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Код (по классификатору)</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Параметры разрешенного использования</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i/>
                <w:iCs/>
                <w:sz w:val="20"/>
                <w:szCs w:val="20"/>
              </w:rPr>
            </w:pPr>
            <w:r w:rsidRPr="000C0A2D">
              <w:rPr>
                <w:sz w:val="20"/>
                <w:szCs w:val="20"/>
              </w:rPr>
              <w:t>Ограничения использования земельных участков  и объектов капитального строительства.</w:t>
            </w:r>
          </w:p>
        </w:tc>
      </w:tr>
      <w:tr w:rsidR="005A1F3F" w:rsidRPr="000C0A2D" w:rsidTr="008C7073">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A1F3F" w:rsidRPr="00EE14AF" w:rsidRDefault="0021140B" w:rsidP="002374BA">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lang w:val="en-US"/>
              </w:rPr>
              <w:t>5</w:t>
            </w:r>
            <w:r w:rsidRPr="000C0A2D">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both"/>
              <w:rPr>
                <w:sz w:val="20"/>
                <w:szCs w:val="20"/>
              </w:rPr>
            </w:pPr>
            <w:r w:rsidRPr="000C0A2D">
              <w:rPr>
                <w:sz w:val="20"/>
                <w:szCs w:val="20"/>
              </w:rPr>
              <w:t>Спорт</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- 3.</w:t>
            </w:r>
          </w:p>
          <w:p w:rsidR="005A1F3F" w:rsidRPr="0032612B" w:rsidRDefault="005A1F3F" w:rsidP="002374BA">
            <w:pPr>
              <w:widowControl w:val="0"/>
              <w:ind w:firstLine="20"/>
              <w:jc w:val="both"/>
              <w:rPr>
                <w:i/>
                <w:sz w:val="20"/>
                <w:szCs w:val="20"/>
              </w:rPr>
            </w:pPr>
            <w:r w:rsidRPr="0032612B">
              <w:rPr>
                <w:sz w:val="20"/>
              </w:rPr>
              <w:t xml:space="preserve">Максимальный процент застройки </w:t>
            </w:r>
            <w:r w:rsidRPr="0032612B">
              <w:rPr>
                <w:i/>
                <w:sz w:val="20"/>
              </w:rPr>
              <w:t>-</w:t>
            </w:r>
            <w:r w:rsidRPr="0032612B">
              <w:rPr>
                <w:sz w:val="20"/>
              </w:rPr>
              <w:t xml:space="preserve"> 10 %</w:t>
            </w:r>
            <w:r w:rsidRPr="0032612B">
              <w:rPr>
                <w:i/>
                <w:sz w:val="20"/>
              </w:rPr>
              <w:t>.</w:t>
            </w:r>
          </w:p>
        </w:tc>
        <w:tc>
          <w:tcPr>
            <w:tcW w:w="4754" w:type="dxa"/>
            <w:vMerge w:val="restart"/>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ind w:firstLine="142"/>
              <w:jc w:val="both"/>
              <w:rPr>
                <w:sz w:val="20"/>
                <w:szCs w:val="20"/>
              </w:rPr>
            </w:pPr>
            <w:r w:rsidRPr="000C0A2D">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A1F3F" w:rsidRPr="000C0A2D" w:rsidRDefault="005A1F3F" w:rsidP="002374BA">
            <w:pPr>
              <w:widowControl w:val="0"/>
              <w:ind w:firstLine="142"/>
              <w:jc w:val="both"/>
              <w:rPr>
                <w:sz w:val="20"/>
                <w:szCs w:val="20"/>
              </w:rPr>
            </w:pPr>
            <w:r w:rsidRPr="000C0A2D">
              <w:rPr>
                <w:sz w:val="20"/>
                <w:szCs w:val="20"/>
              </w:rPr>
              <w:t>Требуется соблюдение ограничений пользование ЗУ при осуществлении публичного сервитута.</w:t>
            </w: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rPr>
              <w:t>5.2</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Природно-познавательный туризм</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- 1.</w:t>
            </w:r>
          </w:p>
          <w:p w:rsidR="005A1F3F" w:rsidRPr="00EE14AF" w:rsidRDefault="005A1F3F" w:rsidP="002374BA">
            <w:pPr>
              <w:pStyle w:val="40"/>
              <w:shd w:val="clear" w:color="auto" w:fill="auto"/>
              <w:spacing w:line="240" w:lineRule="auto"/>
              <w:ind w:firstLine="20"/>
              <w:rPr>
                <w:rFonts w:ascii="Times New Roman" w:hAnsi="Times New Roman"/>
                <w:i w:val="0"/>
                <w:sz w:val="20"/>
                <w:szCs w:val="20"/>
              </w:rPr>
            </w:pPr>
            <w:r w:rsidRPr="00EE14AF">
              <w:rPr>
                <w:rFonts w:ascii="Times New Roman" w:hAnsi="Times New Roman"/>
                <w:i w:val="0"/>
                <w:sz w:val="20"/>
              </w:rPr>
              <w:t>Максимальный процент застройки - 7 %.</w:t>
            </w:r>
          </w:p>
        </w:tc>
        <w:tc>
          <w:tcPr>
            <w:tcW w:w="4754" w:type="dxa"/>
            <w:vMerge/>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rPr>
              <w:t>5.2.1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Туристическое обслуживание</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- 2.</w:t>
            </w:r>
          </w:p>
          <w:p w:rsidR="005A1F3F" w:rsidRPr="0032612B" w:rsidRDefault="005A1F3F" w:rsidP="002374BA">
            <w:pPr>
              <w:widowControl w:val="0"/>
              <w:jc w:val="both"/>
              <w:rPr>
                <w:sz w:val="20"/>
                <w:szCs w:val="20"/>
              </w:rPr>
            </w:pPr>
            <w:r w:rsidRPr="0032612B">
              <w:rPr>
                <w:sz w:val="20"/>
              </w:rPr>
              <w:t>Максимальный процент застройки - 60 %.</w:t>
            </w:r>
          </w:p>
        </w:tc>
        <w:tc>
          <w:tcPr>
            <w:tcW w:w="4754" w:type="dxa"/>
            <w:vMerge/>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21140B" w:rsidRDefault="0021140B" w:rsidP="0021140B">
            <w:pPr>
              <w:widowControl w:val="0"/>
              <w:jc w:val="center"/>
              <w:rPr>
                <w:sz w:val="20"/>
                <w:szCs w:val="20"/>
              </w:rPr>
            </w:pPr>
            <w:r w:rsidRPr="002E2B92">
              <w:rPr>
                <w:sz w:val="20"/>
                <w:szCs w:val="20"/>
              </w:rPr>
              <w:t>12.0</w:t>
            </w:r>
          </w:p>
          <w:p w:rsidR="005A1F3F" w:rsidRPr="000C0A2D" w:rsidRDefault="0021140B" w:rsidP="0021140B">
            <w:pPr>
              <w:jc w:val="center"/>
              <w:rPr>
                <w:sz w:val="20"/>
                <w:szCs w:val="20"/>
              </w:rPr>
            </w:pPr>
            <w:r>
              <w:t>(</w:t>
            </w:r>
            <w:r w:rsidRPr="00E40132">
              <w:rPr>
                <w:sz w:val="20"/>
                <w:szCs w:val="20"/>
              </w:rPr>
              <w:t>включает код</w:t>
            </w:r>
            <w:r>
              <w:rPr>
                <w:sz w:val="20"/>
                <w:szCs w:val="20"/>
              </w:rPr>
              <w:t>ы 12.01-12.02)</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174"/>
              <w:jc w:val="both"/>
              <w:rPr>
                <w:sz w:val="20"/>
                <w:szCs w:val="20"/>
              </w:rPr>
            </w:pPr>
            <w:r w:rsidRPr="0032612B">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3203DC" w:rsidRDefault="005A1F3F" w:rsidP="002374BA">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11.1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both"/>
              <w:rPr>
                <w:sz w:val="20"/>
                <w:szCs w:val="20"/>
              </w:rPr>
            </w:pPr>
            <w:r w:rsidRPr="000C0A2D">
              <w:rPr>
                <w:sz w:val="20"/>
                <w:szCs w:val="20"/>
              </w:rPr>
              <w:t>Общее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r w:rsidRPr="00C751E7">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r w:rsidRPr="000C0A2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5A1F3F" w:rsidRPr="000C0A2D" w:rsidRDefault="005A1F3F" w:rsidP="002374BA">
            <w:pPr>
              <w:widowControl w:val="0"/>
              <w:ind w:firstLine="142"/>
              <w:jc w:val="both"/>
              <w:rPr>
                <w:sz w:val="20"/>
                <w:szCs w:val="20"/>
              </w:rPr>
            </w:pPr>
            <w:r w:rsidRPr="000C0A2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0C0A2D">
                <w:rPr>
                  <w:sz w:val="20"/>
                  <w:szCs w:val="20"/>
                </w:rPr>
                <w:t>20 м</w:t>
              </w:r>
            </w:smartTag>
            <w:r w:rsidRPr="000C0A2D">
              <w:rPr>
                <w:sz w:val="20"/>
                <w:szCs w:val="20"/>
              </w:rPr>
              <w:t xml:space="preserve">, </w:t>
            </w:r>
          </w:p>
          <w:p w:rsidR="005A1F3F" w:rsidRPr="000C0A2D" w:rsidRDefault="005A1F3F" w:rsidP="002374BA">
            <w:pPr>
              <w:widowControl w:val="0"/>
              <w:ind w:firstLine="142"/>
              <w:jc w:val="both"/>
              <w:rPr>
                <w:sz w:val="20"/>
                <w:szCs w:val="20"/>
              </w:rPr>
            </w:pPr>
            <w:r w:rsidRPr="000C0A2D">
              <w:rPr>
                <w:sz w:val="20"/>
                <w:szCs w:val="20"/>
              </w:rPr>
              <w:t xml:space="preserve">Ширина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0C0A2D">
                <w:rPr>
                  <w:sz w:val="20"/>
                  <w:szCs w:val="20"/>
                </w:rPr>
                <w:t>10 км</w:t>
              </w:r>
            </w:smartTag>
            <w:r w:rsidRPr="000C0A2D">
              <w:rPr>
                <w:sz w:val="20"/>
                <w:szCs w:val="20"/>
              </w:rPr>
              <w:t xml:space="preserve"> составляет </w:t>
            </w:r>
            <w:smartTag w:uri="urn:schemas-microsoft-com:office:smarttags" w:element="metricconverter">
              <w:smartTagPr>
                <w:attr w:name="ProductID" w:val="5 м"/>
              </w:smartTagPr>
              <w:r w:rsidRPr="000C0A2D">
                <w:rPr>
                  <w:sz w:val="20"/>
                  <w:szCs w:val="20"/>
                </w:rPr>
                <w:t>5 м</w:t>
              </w:r>
            </w:smartTag>
            <w:r w:rsidRPr="000C0A2D">
              <w:rPr>
                <w:sz w:val="20"/>
                <w:szCs w:val="20"/>
              </w:rPr>
              <w:t>.</w:t>
            </w:r>
          </w:p>
        </w:tc>
      </w:tr>
      <w:tr w:rsidR="005A1F3F" w:rsidRPr="000C0A2D" w:rsidTr="008C7073">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r w:rsidRPr="00EE14AF">
              <w:rPr>
                <w:rFonts w:ascii="Times New Roman" w:hAnsi="Times New Roman"/>
                <w:i w:val="0"/>
                <w:iCs w:val="0"/>
                <w:sz w:val="20"/>
                <w:szCs w:val="20"/>
              </w:rPr>
              <w:t>Вспомогательный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3.1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rPr>
                <w:sz w:val="20"/>
                <w:szCs w:val="20"/>
              </w:rPr>
            </w:pPr>
            <w:r w:rsidRPr="000C0A2D">
              <w:rPr>
                <w:rStyle w:val="50"/>
                <w:b w:val="0"/>
                <w:i w:val="0"/>
                <w:sz w:val="20"/>
                <w:szCs w:val="20"/>
                <w:u w:val="none"/>
              </w:rPr>
              <w:t>Коммунальное обслуживание</w:t>
            </w:r>
            <w:r w:rsidRPr="000C0A2D">
              <w:rPr>
                <w:sz w:val="20"/>
                <w:szCs w:val="20"/>
              </w:rPr>
              <w:t>(в части размещения линейных объектов инженерной инфраструктуры)</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pStyle w:val="Default"/>
              <w:widowControl w:val="0"/>
              <w:rPr>
                <w:sz w:val="20"/>
                <w:szCs w:val="20"/>
              </w:rPr>
            </w:pPr>
            <w:r w:rsidRPr="000F4C76">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0F4C76">
                <w:rPr>
                  <w:sz w:val="20"/>
                  <w:szCs w:val="20"/>
                </w:rPr>
                <w:t>0,01 га</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0F4C76">
                <w:rPr>
                  <w:sz w:val="20"/>
                  <w:szCs w:val="20"/>
                </w:rPr>
                <w:t>3 м</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Предельное количество этажей – 2.</w:t>
            </w:r>
          </w:p>
          <w:p w:rsidR="005A1F3F" w:rsidRPr="00EE14AF" w:rsidRDefault="005A1F3F" w:rsidP="002374BA">
            <w:pPr>
              <w:pStyle w:val="40"/>
              <w:shd w:val="clear" w:color="auto" w:fill="auto"/>
              <w:spacing w:line="240" w:lineRule="auto"/>
              <w:rPr>
                <w:rFonts w:ascii="Times New Roman" w:hAnsi="Times New Roman"/>
                <w:i w:val="0"/>
                <w:sz w:val="20"/>
                <w:szCs w:val="20"/>
              </w:rPr>
            </w:pPr>
            <w:r w:rsidRPr="00EE14AF">
              <w:rPr>
                <w:rFonts w:ascii="Times New Roman" w:hAnsi="Times New Roman"/>
                <w:i w:val="0"/>
                <w:iCs w:val="0"/>
                <w:sz w:val="20"/>
                <w:szCs w:val="20"/>
                <w:lang w:eastAsia="en-US"/>
              </w:rPr>
              <w:t>Максимальный процент застройки - 80 %.</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widowControl w:val="0"/>
              <w:ind w:firstLine="142"/>
              <w:jc w:val="both"/>
              <w:rPr>
                <w:i/>
                <w:sz w:val="20"/>
                <w:szCs w:val="20"/>
              </w:rPr>
            </w:pPr>
            <w:r w:rsidRPr="000F4C76">
              <w:rPr>
                <w:sz w:val="20"/>
                <w:szCs w:val="20"/>
              </w:rPr>
              <w:t>Не допускается размещение объектов, требующих установления санитарно-защитных зон.</w:t>
            </w:r>
          </w:p>
        </w:tc>
      </w:tr>
      <w:tr w:rsidR="005A1F3F" w:rsidRPr="000C0A2D" w:rsidTr="008C7073">
        <w:trPr>
          <w:trHeight w:val="1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rPr>
                <w:rFonts w:ascii="Times New Roman" w:hAnsi="Times New Roman"/>
                <w:i w:val="0"/>
                <w:iCs w:val="0"/>
                <w:sz w:val="20"/>
                <w:szCs w:val="20"/>
              </w:rPr>
            </w:pPr>
            <w:r w:rsidRPr="00EE14AF">
              <w:rPr>
                <w:rFonts w:ascii="Times New Roman" w:hAnsi="Times New Roman"/>
                <w:i w:val="0"/>
                <w:iCs w:val="0"/>
                <w:sz w:val="20"/>
                <w:szCs w:val="20"/>
              </w:rPr>
              <w:lastRenderedPageBreak/>
              <w:t>Условно разрешенный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3.1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rPr>
                <w:sz w:val="20"/>
                <w:szCs w:val="20"/>
              </w:rPr>
            </w:pPr>
            <w:r w:rsidRPr="000C0A2D">
              <w:rPr>
                <w:rStyle w:val="50"/>
                <w:b w:val="0"/>
                <w:i w:val="0"/>
                <w:sz w:val="20"/>
                <w:szCs w:val="20"/>
                <w:u w:val="none"/>
              </w:rPr>
              <w:t>Коммунальное обслуживание</w:t>
            </w:r>
            <w:r w:rsidRPr="000C0A2D">
              <w:rPr>
                <w:sz w:val="20"/>
                <w:szCs w:val="20"/>
              </w:rPr>
              <w:t>(в части размещения линейных объектов инженерной инфраструктуры)</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pStyle w:val="Default"/>
              <w:widowControl w:val="0"/>
              <w:rPr>
                <w:sz w:val="20"/>
                <w:szCs w:val="20"/>
              </w:rPr>
            </w:pPr>
            <w:r w:rsidRPr="000F4C76">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0F4C76">
                <w:rPr>
                  <w:sz w:val="20"/>
                  <w:szCs w:val="20"/>
                </w:rPr>
                <w:t>0,01 га</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0F4C76">
                <w:rPr>
                  <w:sz w:val="20"/>
                  <w:szCs w:val="20"/>
                </w:rPr>
                <w:t>3 м</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Предельное количество этажей – 2.</w:t>
            </w:r>
          </w:p>
          <w:p w:rsidR="005A1F3F" w:rsidRPr="00EE14AF" w:rsidRDefault="005A1F3F" w:rsidP="002374BA">
            <w:pPr>
              <w:pStyle w:val="40"/>
              <w:shd w:val="clear" w:color="auto" w:fill="auto"/>
              <w:spacing w:line="240" w:lineRule="auto"/>
              <w:rPr>
                <w:rFonts w:ascii="Times New Roman" w:hAnsi="Times New Roman"/>
                <w:i w:val="0"/>
                <w:sz w:val="20"/>
                <w:szCs w:val="20"/>
              </w:rPr>
            </w:pPr>
            <w:r w:rsidRPr="00EE14AF">
              <w:rPr>
                <w:rFonts w:ascii="Times New Roman" w:hAnsi="Times New Roman"/>
                <w:i w:val="0"/>
                <w:iCs w:val="0"/>
                <w:sz w:val="20"/>
                <w:szCs w:val="20"/>
                <w:lang w:eastAsia="en-US"/>
              </w:rPr>
              <w:t>Максимальный процент застройки - 80 %.</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AD1982" w:rsidRDefault="005A1F3F" w:rsidP="002374BA">
            <w:pPr>
              <w:widowControl w:val="0"/>
              <w:ind w:firstLine="142"/>
              <w:jc w:val="both"/>
              <w:rPr>
                <w:sz w:val="20"/>
                <w:szCs w:val="20"/>
              </w:rPr>
            </w:pPr>
            <w:r w:rsidRPr="00AD1982">
              <w:rPr>
                <w:sz w:val="20"/>
                <w:szCs w:val="20"/>
              </w:rPr>
              <w:t>Не допускается размещение объектов, требующих установления санитарно-защитных зон.</w:t>
            </w:r>
          </w:p>
          <w:p w:rsidR="005A1F3F" w:rsidRPr="000C0A2D" w:rsidRDefault="005A1F3F" w:rsidP="002374BA">
            <w:pPr>
              <w:ind w:firstLine="142"/>
              <w:jc w:val="both"/>
              <w:rPr>
                <w:sz w:val="20"/>
                <w:szCs w:val="20"/>
              </w:rPr>
            </w:pPr>
            <w:r w:rsidRPr="00AD198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2946B3" w:rsidRPr="003203DC" w:rsidRDefault="002946B3" w:rsidP="002946B3">
      <w:pPr>
        <w:shd w:val="clear" w:color="auto" w:fill="FFFFFF"/>
        <w:tabs>
          <w:tab w:val="left" w:pos="0"/>
        </w:tabs>
        <w:spacing w:before="100" w:beforeAutospacing="1" w:after="100" w:afterAutospacing="1"/>
        <w:ind w:firstLine="709"/>
        <w:jc w:val="center"/>
        <w:outlineLvl w:val="2"/>
        <w:rPr>
          <w:b/>
          <w:bCs/>
        </w:rPr>
      </w:pPr>
      <w:bookmarkStart w:id="368" w:name="_Toc282347544"/>
      <w:bookmarkStart w:id="369" w:name="_Toc321209585"/>
      <w:bookmarkStart w:id="370" w:name="_Toc339819829"/>
      <w:bookmarkStart w:id="371" w:name="_Toc379186258"/>
      <w:bookmarkStart w:id="372" w:name="_Toc379293281"/>
      <w:bookmarkStart w:id="373" w:name="_Toc436510707"/>
      <w:bookmarkStart w:id="374" w:name="_Toc437287542"/>
      <w:bookmarkStart w:id="375" w:name="_Toc437587920"/>
      <w:bookmarkStart w:id="376" w:name="_Toc448774982"/>
      <w:bookmarkStart w:id="377" w:name="_Toc448780631"/>
      <w:bookmarkStart w:id="378" w:name="_Toc448849849"/>
      <w:bookmarkStart w:id="379" w:name="_Toc494887555"/>
      <w:bookmarkStart w:id="380" w:name="_Toc496707847"/>
      <w:bookmarkStart w:id="381" w:name="_Toc61008873"/>
      <w:r w:rsidRPr="003203DC">
        <w:rPr>
          <w:b/>
          <w:bCs/>
        </w:rPr>
        <w:t>Статья 4</w:t>
      </w:r>
      <w:r>
        <w:rPr>
          <w:b/>
          <w:bCs/>
        </w:rPr>
        <w:t>2</w:t>
      </w:r>
      <w:r w:rsidRPr="003203DC">
        <w:rPr>
          <w:b/>
          <w:bCs/>
        </w:rPr>
        <w:t xml:space="preserve">. Градостроительные регламенты </w:t>
      </w:r>
      <w:r>
        <w:rPr>
          <w:b/>
          <w:bCs/>
        </w:rPr>
        <w:t xml:space="preserve">зоны </w:t>
      </w:r>
      <w:r w:rsidRPr="003203DC">
        <w:rPr>
          <w:b/>
          <w:bCs/>
        </w:rPr>
        <w:t>производственн</w:t>
      </w:r>
      <w:r>
        <w:rPr>
          <w:b/>
          <w:bCs/>
        </w:rPr>
        <w:t>ого</w:t>
      </w:r>
      <w:bookmarkEnd w:id="368"/>
      <w:bookmarkEnd w:id="369"/>
      <w:bookmarkEnd w:id="370"/>
      <w:bookmarkEnd w:id="371"/>
      <w:bookmarkEnd w:id="372"/>
      <w:bookmarkEnd w:id="373"/>
      <w:bookmarkEnd w:id="374"/>
      <w:bookmarkEnd w:id="375"/>
      <w:bookmarkEnd w:id="376"/>
      <w:bookmarkEnd w:id="377"/>
      <w:bookmarkEnd w:id="378"/>
      <w:r>
        <w:rPr>
          <w:b/>
          <w:bCs/>
        </w:rPr>
        <w:t xml:space="preserve"> назначения</w:t>
      </w:r>
      <w:bookmarkEnd w:id="379"/>
      <w:bookmarkEnd w:id="380"/>
      <w:bookmarkEnd w:id="381"/>
    </w:p>
    <w:p w:rsidR="008C7073" w:rsidRPr="0021140B" w:rsidRDefault="002946B3" w:rsidP="0021140B">
      <w:pPr>
        <w:pStyle w:val="a7"/>
        <w:widowControl w:val="0"/>
        <w:tabs>
          <w:tab w:val="left" w:pos="720"/>
        </w:tabs>
        <w:ind w:firstLine="720"/>
        <w:jc w:val="both"/>
        <w:rPr>
          <w:i/>
          <w:iCs/>
          <w:sz w:val="23"/>
          <w:szCs w:val="23"/>
          <w:shd w:val="clear" w:color="auto" w:fill="FFFFFF"/>
        </w:rPr>
      </w:pPr>
      <w:r>
        <w:rPr>
          <w:i/>
          <w:iCs/>
        </w:rPr>
        <w:t xml:space="preserve">1. </w:t>
      </w:r>
      <w:r w:rsidRPr="00A4071E">
        <w:rPr>
          <w:i/>
          <w:iCs/>
        </w:rPr>
        <w:t>Зона производственн</w:t>
      </w:r>
      <w:r>
        <w:rPr>
          <w:i/>
          <w:iCs/>
        </w:rPr>
        <w:t>ого назначения(</w:t>
      </w:r>
      <w:r w:rsidRPr="00A4071E">
        <w:rPr>
          <w:i/>
          <w:iCs/>
        </w:rPr>
        <w:t>объект</w:t>
      </w:r>
      <w:r>
        <w:rPr>
          <w:i/>
          <w:iCs/>
        </w:rPr>
        <w:t>ы</w:t>
      </w:r>
      <w:r w:rsidRPr="00A4071E">
        <w:rPr>
          <w:i/>
          <w:iCs/>
        </w:rPr>
        <w:t xml:space="preserve"> не выше </w:t>
      </w:r>
      <w:r>
        <w:rPr>
          <w:i/>
          <w:iCs/>
          <w:lang w:val="en-US"/>
        </w:rPr>
        <w:t>I</w:t>
      </w:r>
      <w:r w:rsidRPr="00A4071E">
        <w:rPr>
          <w:i/>
          <w:iCs/>
        </w:rPr>
        <w:t>V класса опасности</w:t>
      </w:r>
      <w:r>
        <w:rPr>
          <w:i/>
          <w:iCs/>
        </w:rPr>
        <w:t>)</w:t>
      </w:r>
      <w:r w:rsidRPr="00A4071E">
        <w:rPr>
          <w:i/>
          <w:iCs/>
        </w:rPr>
        <w:t xml:space="preserve"> (код зоны П1)</w:t>
      </w:r>
      <w:r w:rsidRPr="00BD2822">
        <w:rPr>
          <w:rStyle w:val="23"/>
          <w:u w:val="none"/>
        </w:rPr>
        <w:t xml:space="preserve">- </w:t>
      </w:r>
      <w:r w:rsidRPr="00A4071E">
        <w:t xml:space="preserve">выделена для размещения промышленных, коммунальных и складских объектов </w:t>
      </w:r>
      <w:r>
        <w:rPr>
          <w:lang w:val="en-US"/>
        </w:rPr>
        <w:t>I</w:t>
      </w:r>
      <w:r w:rsidRPr="00A4071E">
        <w:t>V класса опасности</w:t>
      </w:r>
      <w:r w:rsidRPr="00A4071E">
        <w:rPr>
          <w:rStyle w:val="4"/>
          <w:i w:val="0"/>
          <w:iCs w:val="0"/>
        </w:rPr>
        <w:t>, иных объектов в соответствии с нижеприведенными видами использования земельных участков и объектов капитального строительства.</w:t>
      </w:r>
    </w:p>
    <w:p w:rsidR="002946B3" w:rsidRPr="003203DC" w:rsidRDefault="002946B3" w:rsidP="008C7073">
      <w:pPr>
        <w:pStyle w:val="25"/>
        <w:widowControl w:val="0"/>
        <w:spacing w:before="120" w:after="120"/>
        <w:ind w:left="930"/>
        <w:jc w:val="right"/>
        <w:rPr>
          <w:spacing w:val="-13"/>
        </w:rPr>
      </w:pPr>
      <w:r>
        <w:rPr>
          <w:spacing w:val="-13"/>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074"/>
        <w:gridCol w:w="2126"/>
        <w:gridCol w:w="5670"/>
        <w:gridCol w:w="4754"/>
      </w:tblGrid>
      <w:tr w:rsidR="002946B3" w:rsidRPr="002E2B92" w:rsidTr="002374BA">
        <w:trPr>
          <w:jc w:val="center"/>
        </w:trPr>
        <w:tc>
          <w:tcPr>
            <w:tcW w:w="1728"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4"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6"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70"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2946B3" w:rsidRPr="002E2B92" w:rsidRDefault="002946B3" w:rsidP="008C7073">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2946B3" w:rsidRPr="002E2B92" w:rsidTr="002374BA">
        <w:trPr>
          <w:trHeight w:val="950"/>
          <w:jc w:val="center"/>
        </w:trPr>
        <w:tc>
          <w:tcPr>
            <w:tcW w:w="1728" w:type="dxa"/>
            <w:vMerge w:val="restart"/>
            <w:vAlign w:val="center"/>
          </w:tcPr>
          <w:p w:rsidR="002946B3" w:rsidRPr="00FF759E" w:rsidRDefault="002946B3" w:rsidP="002374BA">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4" w:type="dxa"/>
            <w:vAlign w:val="center"/>
          </w:tcPr>
          <w:p w:rsidR="002946B3" w:rsidRPr="002E2B92" w:rsidRDefault="002946B3" w:rsidP="002374BA">
            <w:pPr>
              <w:jc w:val="center"/>
              <w:rPr>
                <w:sz w:val="20"/>
                <w:szCs w:val="20"/>
              </w:rPr>
            </w:pPr>
            <w:r w:rsidRPr="002E2B92">
              <w:rPr>
                <w:sz w:val="20"/>
                <w:szCs w:val="20"/>
              </w:rPr>
              <w:t>6.4</w:t>
            </w:r>
          </w:p>
        </w:tc>
        <w:tc>
          <w:tcPr>
            <w:tcW w:w="2126" w:type="dxa"/>
            <w:vAlign w:val="center"/>
          </w:tcPr>
          <w:p w:rsidR="002946B3" w:rsidRPr="002E2B92" w:rsidRDefault="002946B3" w:rsidP="002374BA">
            <w:pPr>
              <w:pStyle w:val="affd"/>
              <w:jc w:val="left"/>
              <w:rPr>
                <w:sz w:val="20"/>
                <w:szCs w:val="20"/>
              </w:rPr>
            </w:pPr>
            <w:r w:rsidRPr="002E2B92">
              <w:rPr>
                <w:sz w:val="20"/>
                <w:szCs w:val="20"/>
              </w:rPr>
              <w:t>Пищевая промышленность</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2E2B92" w:rsidRDefault="002946B3" w:rsidP="002374BA">
            <w:pPr>
              <w:widowControl w:val="0"/>
              <w:ind w:firstLine="142"/>
              <w:jc w:val="both"/>
              <w:rPr>
                <w:sz w:val="20"/>
                <w:szCs w:val="20"/>
              </w:rPr>
            </w:pPr>
            <w:r w:rsidRPr="002E2B92">
              <w:rPr>
                <w:sz w:val="20"/>
                <w:szCs w:val="20"/>
              </w:rPr>
              <w:t>Максимальный процент застройки - 70%.</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Минимальная плотность застройки - 36%.</w:t>
            </w:r>
          </w:p>
        </w:tc>
        <w:tc>
          <w:tcPr>
            <w:tcW w:w="4754" w:type="dxa"/>
            <w:vMerge w:val="restart"/>
            <w:vAlign w:val="center"/>
          </w:tcPr>
          <w:p w:rsidR="002946B3" w:rsidRPr="002E2B92" w:rsidRDefault="002946B3" w:rsidP="002374BA">
            <w:pPr>
              <w:widowControl w:val="0"/>
              <w:ind w:firstLine="142"/>
              <w:jc w:val="both"/>
              <w:rPr>
                <w:spacing w:val="-1"/>
                <w:sz w:val="20"/>
                <w:szCs w:val="20"/>
              </w:rPr>
            </w:pPr>
            <w:r w:rsidRPr="002E2B92">
              <w:rPr>
                <w:sz w:val="20"/>
                <w:szCs w:val="20"/>
              </w:rPr>
              <w:t xml:space="preserve">Размещение объектов не выше </w:t>
            </w:r>
            <w:r>
              <w:rPr>
                <w:sz w:val="20"/>
                <w:szCs w:val="20"/>
                <w:lang w:val="en-US"/>
              </w:rPr>
              <w:t>I</w:t>
            </w:r>
            <w:r w:rsidRPr="002E2B92">
              <w:rPr>
                <w:sz w:val="20"/>
                <w:szCs w:val="20"/>
              </w:rPr>
              <w:t xml:space="preserve">V класса опасности с учетом требований </w:t>
            </w:r>
            <w:r w:rsidRPr="002E2B92">
              <w:rPr>
                <w:spacing w:val="-1"/>
                <w:sz w:val="20"/>
                <w:szCs w:val="20"/>
              </w:rPr>
              <w:t>СанПиН 2.2.1/2.1.1.1200-03.</w:t>
            </w:r>
          </w:p>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 </w:t>
            </w:r>
          </w:p>
          <w:p w:rsidR="002946B3" w:rsidRPr="002E2B92" w:rsidRDefault="002946B3" w:rsidP="002374BA">
            <w:pPr>
              <w:widowControl w:val="0"/>
              <w:ind w:firstLine="142"/>
              <w:jc w:val="both"/>
              <w:rPr>
                <w:sz w:val="20"/>
                <w:szCs w:val="20"/>
              </w:rPr>
            </w:pPr>
            <w:r w:rsidRPr="002E2B92">
              <w:rPr>
                <w:sz w:val="20"/>
                <w:szCs w:val="20"/>
              </w:rPr>
              <w:t>При размещении производственных и коммунально-складских объектов в границах водоохраной зоны, прибрежной защитной полосы водных объектов требуется соблюдение части 17 и 15 ст.65 Водного кодекса РФ.</w:t>
            </w:r>
          </w:p>
          <w:p w:rsidR="002946B3" w:rsidRPr="002E2B92" w:rsidRDefault="002946B3" w:rsidP="002374BA">
            <w:pPr>
              <w:widowControl w:val="0"/>
              <w:ind w:firstLine="142"/>
              <w:jc w:val="both"/>
              <w:rPr>
                <w:sz w:val="20"/>
                <w:szCs w:val="20"/>
              </w:rPr>
            </w:pPr>
            <w:r w:rsidRPr="002E2B92">
              <w:rPr>
                <w:sz w:val="20"/>
                <w:szCs w:val="20"/>
              </w:rPr>
              <w:t>Производственные объекты пищевой промышленности запрещается размещать в границах СЗЗ других объектов.</w:t>
            </w:r>
          </w:p>
          <w:p w:rsidR="002946B3" w:rsidRPr="002E2B92" w:rsidRDefault="002946B3" w:rsidP="002374BA">
            <w:pPr>
              <w:widowControl w:val="0"/>
              <w:ind w:firstLine="142"/>
              <w:contextualSpacing/>
              <w:jc w:val="both"/>
              <w:rPr>
                <w:sz w:val="20"/>
                <w:szCs w:val="20"/>
              </w:rPr>
            </w:pPr>
            <w:r w:rsidRPr="002E2B92">
              <w:rPr>
                <w:sz w:val="20"/>
                <w:szCs w:val="20"/>
              </w:rPr>
              <w:t>Возможно перепрофилирование объекта сельскохозяйственного назначения на иной вид производственной деятельности того же класса опасности при соблюдении требований санитарного законодательства.</w:t>
            </w:r>
          </w:p>
          <w:p w:rsidR="002946B3" w:rsidRPr="002E2B92" w:rsidRDefault="002946B3" w:rsidP="002374BA">
            <w:pPr>
              <w:widowControl w:val="0"/>
              <w:ind w:firstLine="142"/>
              <w:contextualSpacing/>
              <w:jc w:val="both"/>
              <w:rPr>
                <w:sz w:val="20"/>
                <w:szCs w:val="20"/>
              </w:rPr>
            </w:pPr>
            <w:r w:rsidRPr="002E2B92">
              <w:rPr>
                <w:sz w:val="20"/>
                <w:szCs w:val="20"/>
              </w:rPr>
              <w:lastRenderedPageBreak/>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2946B3" w:rsidRPr="002E2B92" w:rsidRDefault="002946B3" w:rsidP="002374BA">
            <w:pPr>
              <w:widowControl w:val="0"/>
              <w:ind w:firstLine="142"/>
              <w:jc w:val="both"/>
              <w:rPr>
                <w:sz w:val="20"/>
                <w:szCs w:val="20"/>
              </w:rPr>
            </w:pPr>
            <w:r w:rsidRPr="002E2B92">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перепрофилирования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jc w:val="center"/>
              <w:rPr>
                <w:sz w:val="20"/>
                <w:szCs w:val="20"/>
              </w:rPr>
            </w:pPr>
            <w:r w:rsidRPr="002E2B92">
              <w:rPr>
                <w:sz w:val="20"/>
                <w:szCs w:val="20"/>
              </w:rPr>
              <w:t>6.6</w:t>
            </w:r>
          </w:p>
        </w:tc>
        <w:tc>
          <w:tcPr>
            <w:tcW w:w="2126" w:type="dxa"/>
            <w:vAlign w:val="center"/>
          </w:tcPr>
          <w:p w:rsidR="002946B3" w:rsidRPr="002E2B92" w:rsidRDefault="002946B3" w:rsidP="002374BA">
            <w:pPr>
              <w:rPr>
                <w:sz w:val="20"/>
                <w:szCs w:val="20"/>
              </w:rPr>
            </w:pPr>
            <w:r w:rsidRPr="002E2B92">
              <w:rPr>
                <w:sz w:val="20"/>
                <w:szCs w:val="20"/>
              </w:rPr>
              <w:t>Строительная промышленность</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2E2B92" w:rsidRDefault="002946B3" w:rsidP="002374BA">
            <w:pPr>
              <w:widowControl w:val="0"/>
              <w:ind w:firstLine="142"/>
              <w:jc w:val="both"/>
              <w:rPr>
                <w:sz w:val="20"/>
                <w:szCs w:val="20"/>
              </w:rPr>
            </w:pPr>
            <w:r w:rsidRPr="002E2B92">
              <w:rPr>
                <w:sz w:val="20"/>
                <w:szCs w:val="20"/>
              </w:rPr>
              <w:t>Максимальный процент застройки - 70%.</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Минимальная плотность застройки - 27%.</w:t>
            </w:r>
          </w:p>
        </w:tc>
        <w:tc>
          <w:tcPr>
            <w:tcW w:w="4754" w:type="dxa"/>
            <w:vMerge/>
            <w:vAlign w:val="center"/>
          </w:tcPr>
          <w:p w:rsidR="002946B3" w:rsidRPr="002E2B92" w:rsidRDefault="002946B3" w:rsidP="002374BA">
            <w:pPr>
              <w:widowControl w:val="0"/>
              <w:ind w:firstLine="142"/>
              <w:jc w:val="both"/>
              <w:rPr>
                <w:i/>
                <w:iCs/>
                <w:sz w:val="20"/>
                <w:szCs w:val="20"/>
              </w:rPr>
            </w:pP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jc w:val="center"/>
              <w:rPr>
                <w:sz w:val="20"/>
                <w:szCs w:val="20"/>
              </w:rPr>
            </w:pPr>
            <w:r w:rsidRPr="002E2B92">
              <w:rPr>
                <w:sz w:val="20"/>
                <w:szCs w:val="20"/>
              </w:rPr>
              <w:t>6.9</w:t>
            </w:r>
          </w:p>
        </w:tc>
        <w:tc>
          <w:tcPr>
            <w:tcW w:w="2126" w:type="dxa"/>
            <w:vAlign w:val="center"/>
          </w:tcPr>
          <w:p w:rsidR="002946B3" w:rsidRPr="002E2B92" w:rsidRDefault="002946B3" w:rsidP="002374BA">
            <w:pPr>
              <w:rPr>
                <w:sz w:val="20"/>
                <w:szCs w:val="20"/>
              </w:rPr>
            </w:pPr>
            <w:r w:rsidRPr="002E2B92">
              <w:rPr>
                <w:sz w:val="20"/>
                <w:szCs w:val="20"/>
              </w:rPr>
              <w:t>Склады</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Минимальная  площадь земельного участка - 0,01га.</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- 1.</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4754" w:type="dxa"/>
            <w:vMerge/>
            <w:vAlign w:val="center"/>
          </w:tcPr>
          <w:p w:rsidR="002946B3" w:rsidRPr="002E2B92" w:rsidRDefault="002946B3" w:rsidP="002374BA">
            <w:pPr>
              <w:widowControl w:val="0"/>
              <w:ind w:firstLine="142"/>
              <w:jc w:val="both"/>
              <w:rPr>
                <w:i/>
                <w:iCs/>
                <w:sz w:val="20"/>
                <w:szCs w:val="20"/>
              </w:rPr>
            </w:pPr>
          </w:p>
        </w:tc>
      </w:tr>
      <w:tr w:rsidR="002946B3" w:rsidRPr="002E2B92" w:rsidTr="002374BA">
        <w:trPr>
          <w:jc w:val="center"/>
        </w:trPr>
        <w:tc>
          <w:tcPr>
            <w:tcW w:w="1728" w:type="dxa"/>
            <w:vMerge w:val="restart"/>
            <w:vAlign w:val="center"/>
          </w:tcPr>
          <w:p w:rsidR="002946B3" w:rsidRPr="00FF759E" w:rsidRDefault="002946B3" w:rsidP="002374BA">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lastRenderedPageBreak/>
              <w:t>Вспомогательный</w:t>
            </w:r>
          </w:p>
        </w:tc>
        <w:tc>
          <w:tcPr>
            <w:tcW w:w="1074" w:type="dxa"/>
            <w:vAlign w:val="center"/>
          </w:tcPr>
          <w:p w:rsidR="002946B3" w:rsidRPr="002E2B92" w:rsidRDefault="002946B3" w:rsidP="002374BA">
            <w:pPr>
              <w:widowControl w:val="0"/>
              <w:jc w:val="center"/>
              <w:rPr>
                <w:sz w:val="20"/>
                <w:szCs w:val="20"/>
              </w:rPr>
            </w:pPr>
            <w:r w:rsidRPr="002E2B92">
              <w:rPr>
                <w:sz w:val="20"/>
                <w:szCs w:val="20"/>
              </w:rPr>
              <w:t>3.1</w:t>
            </w:r>
          </w:p>
        </w:tc>
        <w:tc>
          <w:tcPr>
            <w:tcW w:w="2126" w:type="dxa"/>
            <w:vAlign w:val="center"/>
          </w:tcPr>
          <w:p w:rsidR="002946B3" w:rsidRPr="002E2B92" w:rsidRDefault="002946B3" w:rsidP="002374BA">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этажей - 2.</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2946B3" w:rsidRPr="002E2B92" w:rsidRDefault="002946B3" w:rsidP="002374BA">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2946B3" w:rsidRPr="002E2B92" w:rsidRDefault="002946B3" w:rsidP="002374BA">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widowControl w:val="0"/>
              <w:jc w:val="center"/>
              <w:rPr>
                <w:sz w:val="20"/>
                <w:szCs w:val="20"/>
              </w:rPr>
            </w:pPr>
            <w:r w:rsidRPr="002E2B92">
              <w:rPr>
                <w:sz w:val="20"/>
                <w:szCs w:val="20"/>
              </w:rPr>
              <w:t>4.9</w:t>
            </w:r>
          </w:p>
        </w:tc>
        <w:tc>
          <w:tcPr>
            <w:tcW w:w="2126" w:type="dxa"/>
            <w:vAlign w:val="center"/>
          </w:tcPr>
          <w:p w:rsidR="002946B3" w:rsidRPr="002E2B92" w:rsidRDefault="0021140B" w:rsidP="002374BA">
            <w:pPr>
              <w:widowControl w:val="0"/>
              <w:jc w:val="both"/>
              <w:rPr>
                <w:rStyle w:val="50"/>
                <w:b w:val="0"/>
                <w:bCs w:val="0"/>
                <w:i w:val="0"/>
                <w:iCs w:val="0"/>
                <w:sz w:val="20"/>
                <w:szCs w:val="20"/>
              </w:rPr>
            </w:pPr>
            <w:r w:rsidRPr="00104663">
              <w:rPr>
                <w:sz w:val="20"/>
                <w:szCs w:val="20"/>
              </w:rPr>
              <w:t>Служебные гаражи</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FF759E" w:rsidRDefault="002946B3" w:rsidP="002374BA">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- 60%.</w:t>
            </w:r>
          </w:p>
        </w:tc>
        <w:tc>
          <w:tcPr>
            <w:tcW w:w="4754" w:type="dxa"/>
            <w:vAlign w:val="center"/>
          </w:tcPr>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1140B" w:rsidRDefault="0021140B" w:rsidP="0021140B">
            <w:pPr>
              <w:widowControl w:val="0"/>
              <w:jc w:val="center"/>
              <w:rPr>
                <w:sz w:val="20"/>
                <w:szCs w:val="20"/>
              </w:rPr>
            </w:pPr>
            <w:r w:rsidRPr="002E2B92">
              <w:rPr>
                <w:sz w:val="20"/>
                <w:szCs w:val="20"/>
              </w:rPr>
              <w:t>12.0</w:t>
            </w:r>
          </w:p>
          <w:p w:rsidR="002946B3" w:rsidRPr="002E2B92" w:rsidRDefault="0021140B" w:rsidP="0021140B">
            <w:pPr>
              <w:widowControl w:val="0"/>
              <w:jc w:val="center"/>
              <w:rPr>
                <w:rStyle w:val="af7"/>
                <w:rFonts w:ascii="Times New Roman" w:hAnsi="Times New Roman" w:cs="Times New Roman"/>
                <w:sz w:val="20"/>
                <w:szCs w:val="20"/>
              </w:rPr>
            </w:pPr>
            <w:r>
              <w:t>(</w:t>
            </w:r>
            <w:r w:rsidRPr="00E40132">
              <w:rPr>
                <w:sz w:val="20"/>
                <w:szCs w:val="20"/>
              </w:rPr>
              <w:t>включает код</w:t>
            </w:r>
            <w:r>
              <w:rPr>
                <w:sz w:val="20"/>
                <w:szCs w:val="20"/>
              </w:rPr>
              <w:t>ы 12.01-12.02)</w:t>
            </w:r>
          </w:p>
        </w:tc>
        <w:tc>
          <w:tcPr>
            <w:tcW w:w="2126" w:type="dxa"/>
            <w:vAlign w:val="center"/>
          </w:tcPr>
          <w:p w:rsidR="002946B3" w:rsidRPr="002E2B92" w:rsidRDefault="002946B3" w:rsidP="002374BA">
            <w:pPr>
              <w:widowControl w:val="0"/>
              <w:jc w:val="both"/>
              <w:rPr>
                <w:rStyle w:val="50"/>
                <w:b w:val="0"/>
                <w:i w:val="0"/>
                <w:sz w:val="20"/>
                <w:szCs w:val="20"/>
              </w:rPr>
            </w:pPr>
            <w:r w:rsidRPr="002E2B92">
              <w:rPr>
                <w:sz w:val="20"/>
                <w:szCs w:val="20"/>
              </w:rPr>
              <w:t>Земельные участки (территории) общего пользования</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54" w:type="dxa"/>
            <w:vAlign w:val="center"/>
          </w:tcPr>
          <w:p w:rsidR="002946B3" w:rsidRPr="002E2B92" w:rsidRDefault="002946B3" w:rsidP="002374BA">
            <w:pPr>
              <w:widowControl w:val="0"/>
              <w:ind w:firstLine="142"/>
              <w:jc w:val="both"/>
              <w:rPr>
                <w:i/>
                <w:iCs/>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2946B3" w:rsidRPr="002E2B92" w:rsidTr="002374BA">
        <w:trPr>
          <w:trHeight w:val="477"/>
          <w:jc w:val="center"/>
        </w:trPr>
        <w:tc>
          <w:tcPr>
            <w:tcW w:w="1728" w:type="dxa"/>
            <w:vMerge w:val="restart"/>
            <w:vAlign w:val="center"/>
          </w:tcPr>
          <w:p w:rsidR="002946B3" w:rsidRPr="00FF759E" w:rsidRDefault="002946B3" w:rsidP="002374BA">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74" w:type="dxa"/>
            <w:vAlign w:val="center"/>
          </w:tcPr>
          <w:p w:rsidR="002946B3" w:rsidRPr="002E2B92" w:rsidRDefault="002946B3" w:rsidP="002374BA">
            <w:pPr>
              <w:widowControl w:val="0"/>
              <w:jc w:val="center"/>
              <w:rPr>
                <w:sz w:val="20"/>
                <w:szCs w:val="20"/>
              </w:rPr>
            </w:pPr>
            <w:r w:rsidRPr="002E2B92">
              <w:rPr>
                <w:sz w:val="20"/>
                <w:szCs w:val="20"/>
              </w:rPr>
              <w:t>3.1</w:t>
            </w:r>
          </w:p>
        </w:tc>
        <w:tc>
          <w:tcPr>
            <w:tcW w:w="2126" w:type="dxa"/>
            <w:vAlign w:val="center"/>
          </w:tcPr>
          <w:p w:rsidR="002946B3" w:rsidRPr="002E2B92" w:rsidRDefault="002946B3" w:rsidP="002374BA">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этажей - 2.</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2946B3" w:rsidRPr="002E2B92" w:rsidRDefault="002946B3" w:rsidP="002374BA">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2946B3" w:rsidRPr="002E2B92" w:rsidRDefault="002946B3" w:rsidP="002374BA">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46B3" w:rsidRPr="002E2B92" w:rsidTr="002374BA">
        <w:trPr>
          <w:trHeight w:val="477"/>
          <w:jc w:val="center"/>
        </w:trPr>
        <w:tc>
          <w:tcPr>
            <w:tcW w:w="1728" w:type="dxa"/>
            <w:vMerge/>
            <w:vAlign w:val="center"/>
          </w:tcPr>
          <w:p w:rsidR="002946B3" w:rsidRPr="00FF759E" w:rsidRDefault="002946B3" w:rsidP="002374BA">
            <w:pPr>
              <w:pStyle w:val="40"/>
              <w:rPr>
                <w:rFonts w:ascii="Times New Roman" w:hAnsi="Times New Roman"/>
                <w:i w:val="0"/>
                <w:iCs w:val="0"/>
                <w:sz w:val="20"/>
                <w:szCs w:val="20"/>
              </w:rPr>
            </w:pPr>
          </w:p>
        </w:tc>
        <w:tc>
          <w:tcPr>
            <w:tcW w:w="1074" w:type="dxa"/>
            <w:vAlign w:val="center"/>
          </w:tcPr>
          <w:p w:rsidR="002946B3" w:rsidRPr="002E2B92" w:rsidRDefault="002946B3" w:rsidP="002374BA">
            <w:pPr>
              <w:widowControl w:val="0"/>
              <w:jc w:val="center"/>
              <w:rPr>
                <w:sz w:val="20"/>
                <w:szCs w:val="20"/>
              </w:rPr>
            </w:pPr>
            <w:r w:rsidRPr="002E2B92">
              <w:rPr>
                <w:sz w:val="20"/>
                <w:szCs w:val="20"/>
              </w:rPr>
              <w:t>6.8</w:t>
            </w:r>
          </w:p>
        </w:tc>
        <w:tc>
          <w:tcPr>
            <w:tcW w:w="2126" w:type="dxa"/>
            <w:vAlign w:val="center"/>
          </w:tcPr>
          <w:p w:rsidR="002946B3" w:rsidRPr="002E2B92" w:rsidRDefault="002946B3" w:rsidP="002374BA">
            <w:pPr>
              <w:widowControl w:val="0"/>
              <w:rPr>
                <w:sz w:val="20"/>
                <w:szCs w:val="20"/>
              </w:rPr>
            </w:pPr>
            <w:r w:rsidRPr="002E2B92">
              <w:rPr>
                <w:sz w:val="20"/>
                <w:szCs w:val="20"/>
              </w:rPr>
              <w:t>Связь</w:t>
            </w:r>
          </w:p>
        </w:tc>
        <w:tc>
          <w:tcPr>
            <w:tcW w:w="5670" w:type="dxa"/>
            <w:vAlign w:val="center"/>
          </w:tcPr>
          <w:p w:rsidR="002946B3" w:rsidRPr="00B55AFF" w:rsidRDefault="002946B3" w:rsidP="002374BA">
            <w:pPr>
              <w:pStyle w:val="Default"/>
              <w:ind w:firstLine="142"/>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B55AFF">
                <w:rPr>
                  <w:sz w:val="20"/>
                  <w:szCs w:val="20"/>
                </w:rPr>
                <w:t>0,01 га</w:t>
              </w:r>
            </w:smartTag>
            <w:r w:rsidRPr="00B55AFF">
              <w:rPr>
                <w:sz w:val="20"/>
                <w:szCs w:val="20"/>
              </w:rPr>
              <w:t xml:space="preserve">. </w:t>
            </w:r>
          </w:p>
          <w:p w:rsidR="002946B3" w:rsidRPr="00B55AFF" w:rsidRDefault="002946B3" w:rsidP="002374BA">
            <w:pPr>
              <w:ind w:firstLine="142"/>
              <w:rPr>
                <w:sz w:val="20"/>
                <w:szCs w:val="20"/>
              </w:rPr>
            </w:pPr>
            <w:r w:rsidRPr="00B55AFF">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2946B3" w:rsidRPr="00B55AFF" w:rsidRDefault="002946B3" w:rsidP="002374BA">
            <w:pPr>
              <w:ind w:firstLine="142"/>
              <w:rPr>
                <w:sz w:val="20"/>
                <w:szCs w:val="20"/>
              </w:rPr>
            </w:pPr>
            <w:r w:rsidRPr="00B55AFF">
              <w:rPr>
                <w:sz w:val="20"/>
                <w:szCs w:val="20"/>
              </w:rPr>
              <w:t>Предельное количество этажей – 2.</w:t>
            </w:r>
          </w:p>
          <w:p w:rsidR="002946B3" w:rsidRPr="00FF759E" w:rsidRDefault="002946B3" w:rsidP="002374BA">
            <w:pPr>
              <w:pStyle w:val="40"/>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- 60 %.</w:t>
            </w:r>
          </w:p>
        </w:tc>
        <w:tc>
          <w:tcPr>
            <w:tcW w:w="4754" w:type="dxa"/>
            <w:vAlign w:val="center"/>
          </w:tcPr>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Требуется соблюдение </w:t>
            </w:r>
            <w:r w:rsidRPr="002E2B92">
              <w:rPr>
                <w:sz w:val="20"/>
                <w:szCs w:val="20"/>
              </w:rPr>
              <w:lastRenderedPageBreak/>
              <w:t>ограничений пользование ЗУ и ОКС при осуществлении публичного сервитута.</w:t>
            </w:r>
          </w:p>
        </w:tc>
      </w:tr>
    </w:tbl>
    <w:p w:rsidR="00C01D18" w:rsidRPr="005A71E9" w:rsidRDefault="00C01D18" w:rsidP="00EE54D9">
      <w:pPr>
        <w:spacing w:before="100" w:beforeAutospacing="1" w:after="100" w:afterAutospacing="1"/>
        <w:ind w:firstLine="720"/>
        <w:jc w:val="center"/>
        <w:outlineLvl w:val="2"/>
        <w:rPr>
          <w:b/>
          <w:bCs/>
        </w:rPr>
      </w:pPr>
      <w:bookmarkStart w:id="382" w:name="_Toc496707848"/>
      <w:bookmarkStart w:id="383" w:name="_Toc61008874"/>
      <w:r w:rsidRPr="005A71E9">
        <w:rPr>
          <w:b/>
          <w:bCs/>
        </w:rPr>
        <w:lastRenderedPageBreak/>
        <w:t>Статья 4</w:t>
      </w:r>
      <w:r w:rsidR="00DB4EF0">
        <w:rPr>
          <w:b/>
          <w:bCs/>
        </w:rPr>
        <w:t>3</w:t>
      </w:r>
      <w:r w:rsidRPr="005A71E9">
        <w:rPr>
          <w:b/>
          <w:bCs/>
        </w:rPr>
        <w:t>. Градостроительные регламенты зоны сельскохозяйственного использования</w:t>
      </w:r>
      <w:bookmarkEnd w:id="362"/>
      <w:bookmarkEnd w:id="363"/>
      <w:bookmarkEnd w:id="364"/>
      <w:bookmarkEnd w:id="365"/>
      <w:bookmarkEnd w:id="366"/>
      <w:bookmarkEnd w:id="367"/>
      <w:bookmarkEnd w:id="382"/>
      <w:bookmarkEnd w:id="383"/>
    </w:p>
    <w:p w:rsidR="00C01D18" w:rsidRPr="00152112" w:rsidRDefault="00C76080" w:rsidP="00C85BFB">
      <w:pPr>
        <w:pStyle w:val="a7"/>
        <w:tabs>
          <w:tab w:val="left" w:pos="720"/>
        </w:tabs>
        <w:ind w:firstLine="720"/>
        <w:jc w:val="both"/>
      </w:pPr>
      <w:r w:rsidRPr="005A71E9">
        <w:t>1.</w:t>
      </w:r>
      <w:r w:rsidRPr="002E2B92">
        <w:rPr>
          <w:i/>
          <w:iCs/>
        </w:rPr>
        <w:t xml:space="preserve"> Зона сельскохозяйственных угодий (код зоны – Сх1)</w:t>
      </w:r>
      <w:r w:rsidRPr="002E2B92">
        <w:t xml:space="preserve"> предназначена для размещения сельскохозяйственных угодий, объектов обслуживания сельскохозяйственного производства на территории населенных пунктов</w:t>
      </w:r>
      <w:r w:rsidR="00C01D18" w:rsidRPr="00152112">
        <w:t>.</w:t>
      </w:r>
    </w:p>
    <w:p w:rsidR="00C01D18" w:rsidRPr="005A71E9" w:rsidRDefault="00C01D18" w:rsidP="00C85BFB">
      <w:pPr>
        <w:pStyle w:val="a7"/>
        <w:tabs>
          <w:tab w:val="left" w:pos="720"/>
        </w:tabs>
        <w:spacing w:before="120" w:after="120"/>
        <w:ind w:firstLine="720"/>
        <w:jc w:val="right"/>
        <w:rPr>
          <w:spacing w:val="-13"/>
        </w:rPr>
      </w:pPr>
      <w:r w:rsidRPr="005A71E9">
        <w:rPr>
          <w:spacing w:val="-13"/>
        </w:rPr>
        <w:t xml:space="preserve">Таблица </w:t>
      </w:r>
      <w:r w:rsidR="00DB4EF0">
        <w:rPr>
          <w:spacing w:val="-13"/>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26"/>
        <w:gridCol w:w="5690"/>
        <w:gridCol w:w="4734"/>
      </w:tblGrid>
      <w:tr w:rsidR="00C76080" w:rsidRPr="002E2B92" w:rsidTr="00DB4EF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84" w:name="_Toc436510711"/>
            <w:bookmarkStart w:id="385" w:name="_Toc437287546"/>
            <w:bookmarkStart w:id="386" w:name="_Toc43758792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6"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90"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2E2B92" w:rsidRDefault="00C76080" w:rsidP="00C76080">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562FD8" w:rsidRPr="002E2B92" w:rsidTr="00DB4EF0">
        <w:trPr>
          <w:jc w:val="center"/>
        </w:trPr>
        <w:tc>
          <w:tcPr>
            <w:tcW w:w="1809" w:type="dxa"/>
            <w:vMerge w:val="restart"/>
            <w:vAlign w:val="center"/>
          </w:tcPr>
          <w:p w:rsidR="00562FD8" w:rsidRPr="00FF759E" w:rsidRDefault="00562FD8" w:rsidP="00C76080">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993" w:type="dxa"/>
            <w:vAlign w:val="center"/>
          </w:tcPr>
          <w:p w:rsidR="00562FD8" w:rsidRPr="002E2B92" w:rsidRDefault="00562FD8" w:rsidP="00C76080">
            <w:pPr>
              <w:jc w:val="center"/>
              <w:rPr>
                <w:sz w:val="20"/>
                <w:szCs w:val="20"/>
              </w:rPr>
            </w:pPr>
            <w:r w:rsidRPr="002E2B92">
              <w:rPr>
                <w:sz w:val="20"/>
                <w:szCs w:val="20"/>
              </w:rPr>
              <w:t>1.3</w:t>
            </w:r>
          </w:p>
        </w:tc>
        <w:tc>
          <w:tcPr>
            <w:tcW w:w="2126" w:type="dxa"/>
          </w:tcPr>
          <w:p w:rsidR="00562FD8" w:rsidRPr="002E2B92" w:rsidRDefault="00562FD8" w:rsidP="00C76080">
            <w:pPr>
              <w:pStyle w:val="affd"/>
              <w:jc w:val="left"/>
              <w:rPr>
                <w:sz w:val="20"/>
                <w:szCs w:val="20"/>
              </w:rPr>
            </w:pPr>
            <w:r w:rsidRPr="002E2B92">
              <w:rPr>
                <w:sz w:val="20"/>
                <w:szCs w:val="20"/>
              </w:rPr>
              <w:t>Овощеводство</w:t>
            </w:r>
          </w:p>
        </w:tc>
        <w:tc>
          <w:tcPr>
            <w:tcW w:w="5690" w:type="dxa"/>
            <w:vMerge w:val="restart"/>
            <w:vAlign w:val="center"/>
          </w:tcPr>
          <w:p w:rsidR="00562FD8" w:rsidRPr="002E2B92" w:rsidRDefault="00562FD8" w:rsidP="00C76080">
            <w:pPr>
              <w:ind w:firstLine="20"/>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562FD8" w:rsidRPr="002E2B92" w:rsidRDefault="00562FD8" w:rsidP="00C76080">
            <w:pPr>
              <w:autoSpaceDE w:val="0"/>
              <w:autoSpaceDN w:val="0"/>
              <w:adjustRightInd w:val="0"/>
              <w:ind w:firstLine="20"/>
              <w:jc w:val="both"/>
              <w:rPr>
                <w:sz w:val="20"/>
                <w:szCs w:val="20"/>
              </w:rPr>
            </w:pPr>
            <w:r w:rsidRPr="002E2B92">
              <w:rPr>
                <w:sz w:val="20"/>
                <w:szCs w:val="20"/>
              </w:rPr>
              <w:t>Без права возведения объектов капитального строительства.</w:t>
            </w:r>
          </w:p>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restart"/>
            <w:vAlign w:val="center"/>
          </w:tcPr>
          <w:p w:rsidR="00562FD8" w:rsidRPr="002E2B92" w:rsidRDefault="00562FD8" w:rsidP="00C76080">
            <w:pPr>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62FD8" w:rsidRPr="002E2B92" w:rsidRDefault="00562FD8" w:rsidP="00C76080">
            <w:pPr>
              <w:widowControl w:val="0"/>
              <w:ind w:firstLine="142"/>
              <w:jc w:val="both"/>
              <w:rPr>
                <w:i/>
                <w:iCs/>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562FD8" w:rsidRPr="002E2B92" w:rsidTr="00DB4EF0">
        <w:trPr>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jc w:val="center"/>
              <w:rPr>
                <w:sz w:val="20"/>
                <w:szCs w:val="20"/>
              </w:rPr>
            </w:pPr>
            <w:r w:rsidRPr="002E2B92">
              <w:rPr>
                <w:sz w:val="20"/>
                <w:szCs w:val="20"/>
              </w:rPr>
              <w:t>1.5</w:t>
            </w:r>
          </w:p>
        </w:tc>
        <w:tc>
          <w:tcPr>
            <w:tcW w:w="2126" w:type="dxa"/>
          </w:tcPr>
          <w:p w:rsidR="00562FD8" w:rsidRPr="002E2B92" w:rsidRDefault="00562FD8" w:rsidP="00C76080">
            <w:pPr>
              <w:rPr>
                <w:sz w:val="20"/>
                <w:szCs w:val="20"/>
              </w:rPr>
            </w:pPr>
            <w:r w:rsidRPr="002E2B92">
              <w:rPr>
                <w:sz w:val="20"/>
                <w:szCs w:val="20"/>
              </w:rPr>
              <w:t>Садоводство</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DB4EF0">
        <w:trPr>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jc w:val="center"/>
              <w:rPr>
                <w:sz w:val="20"/>
                <w:szCs w:val="20"/>
              </w:rPr>
            </w:pPr>
            <w:r w:rsidRPr="002E2B92">
              <w:rPr>
                <w:sz w:val="20"/>
                <w:szCs w:val="20"/>
              </w:rPr>
              <w:t>1.8</w:t>
            </w:r>
          </w:p>
        </w:tc>
        <w:tc>
          <w:tcPr>
            <w:tcW w:w="2126" w:type="dxa"/>
          </w:tcPr>
          <w:p w:rsidR="00562FD8" w:rsidRPr="002E2B92" w:rsidRDefault="00562FD8" w:rsidP="00C76080">
            <w:pPr>
              <w:rPr>
                <w:sz w:val="20"/>
                <w:szCs w:val="20"/>
              </w:rPr>
            </w:pPr>
            <w:r w:rsidRPr="002E2B92">
              <w:rPr>
                <w:sz w:val="20"/>
                <w:szCs w:val="20"/>
              </w:rPr>
              <w:t>Скотоводство</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562FD8">
        <w:trPr>
          <w:trHeight w:val="278"/>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widowControl w:val="0"/>
              <w:jc w:val="center"/>
              <w:rPr>
                <w:rStyle w:val="af7"/>
                <w:rFonts w:ascii="Times New Roman" w:hAnsi="Times New Roman" w:cs="Times New Roman"/>
                <w:sz w:val="20"/>
                <w:szCs w:val="20"/>
              </w:rPr>
            </w:pPr>
            <w:r w:rsidRPr="002E2B92">
              <w:rPr>
                <w:rStyle w:val="af7"/>
                <w:rFonts w:ascii="Times New Roman" w:hAnsi="Times New Roman" w:cs="Times New Roman"/>
                <w:sz w:val="20"/>
                <w:szCs w:val="20"/>
              </w:rPr>
              <w:t>13.1</w:t>
            </w:r>
          </w:p>
        </w:tc>
        <w:tc>
          <w:tcPr>
            <w:tcW w:w="2126" w:type="dxa"/>
            <w:vAlign w:val="center"/>
          </w:tcPr>
          <w:p w:rsidR="00562FD8" w:rsidRPr="002E2B92" w:rsidRDefault="00562FD8" w:rsidP="00C76080">
            <w:pPr>
              <w:widowControl w:val="0"/>
              <w:rPr>
                <w:sz w:val="20"/>
                <w:szCs w:val="20"/>
              </w:rPr>
            </w:pPr>
            <w:r w:rsidRPr="002E2B92">
              <w:rPr>
                <w:sz w:val="20"/>
                <w:szCs w:val="20"/>
              </w:rPr>
              <w:t>Ведение огородничества</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562FD8">
        <w:trPr>
          <w:trHeight w:val="295"/>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FB0CF5" w:rsidRDefault="00562FD8" w:rsidP="00B17A68">
            <w:pPr>
              <w:widowControl w:val="0"/>
              <w:jc w:val="center"/>
              <w:rPr>
                <w:rStyle w:val="af7"/>
                <w:rFonts w:ascii="Times New Roman" w:hAnsi="Times New Roman" w:cs="Times New Roman"/>
                <w:sz w:val="20"/>
                <w:szCs w:val="20"/>
              </w:rPr>
            </w:pPr>
            <w:r w:rsidRPr="00FB0CF5">
              <w:rPr>
                <w:rStyle w:val="af7"/>
                <w:rFonts w:ascii="Times New Roman" w:hAnsi="Times New Roman" w:cs="Times New Roman"/>
                <w:sz w:val="20"/>
                <w:szCs w:val="20"/>
              </w:rPr>
              <w:t>1.16</w:t>
            </w:r>
          </w:p>
        </w:tc>
        <w:tc>
          <w:tcPr>
            <w:tcW w:w="2126" w:type="dxa"/>
            <w:vAlign w:val="center"/>
          </w:tcPr>
          <w:p w:rsidR="00562FD8" w:rsidRPr="00FB0CF5" w:rsidRDefault="00562FD8" w:rsidP="00B17A68">
            <w:pPr>
              <w:widowControl w:val="0"/>
              <w:rPr>
                <w:sz w:val="20"/>
                <w:szCs w:val="20"/>
              </w:rPr>
            </w:pPr>
            <w:r w:rsidRPr="00FB0CF5">
              <w:rPr>
                <w:sz w:val="20"/>
                <w:szCs w:val="20"/>
              </w:rPr>
              <w:t>Ведение личного подсобного хозяйства на полевых участках</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B17A68">
        <w:trPr>
          <w:trHeight w:val="365"/>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FB0CF5" w:rsidRDefault="00562FD8" w:rsidP="00B17A68">
            <w:pPr>
              <w:jc w:val="center"/>
              <w:rPr>
                <w:sz w:val="20"/>
                <w:szCs w:val="20"/>
              </w:rPr>
            </w:pPr>
            <w:r w:rsidRPr="00FB0CF5">
              <w:rPr>
                <w:sz w:val="20"/>
                <w:szCs w:val="20"/>
              </w:rPr>
              <w:t>1.19</w:t>
            </w:r>
          </w:p>
        </w:tc>
        <w:tc>
          <w:tcPr>
            <w:tcW w:w="2126" w:type="dxa"/>
          </w:tcPr>
          <w:p w:rsidR="00562FD8" w:rsidRPr="00FB0CF5" w:rsidRDefault="00562FD8" w:rsidP="00B17A68">
            <w:pPr>
              <w:rPr>
                <w:sz w:val="20"/>
                <w:szCs w:val="20"/>
              </w:rPr>
            </w:pPr>
            <w:r w:rsidRPr="00FB0CF5">
              <w:rPr>
                <w:sz w:val="20"/>
                <w:szCs w:val="20"/>
              </w:rPr>
              <w:t>Сенокошение</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B17A68">
        <w:trPr>
          <w:trHeight w:val="364"/>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E71E7D" w:rsidRDefault="00562FD8" w:rsidP="00B17A68">
            <w:pPr>
              <w:jc w:val="center"/>
              <w:rPr>
                <w:sz w:val="20"/>
                <w:szCs w:val="20"/>
              </w:rPr>
            </w:pPr>
            <w:r w:rsidRPr="00E71E7D">
              <w:rPr>
                <w:sz w:val="20"/>
                <w:szCs w:val="20"/>
              </w:rPr>
              <w:t>1.20</w:t>
            </w:r>
          </w:p>
        </w:tc>
        <w:tc>
          <w:tcPr>
            <w:tcW w:w="2126" w:type="dxa"/>
          </w:tcPr>
          <w:p w:rsidR="00562FD8" w:rsidRPr="00B24D8B" w:rsidRDefault="00562FD8" w:rsidP="00B17A68">
            <w:pPr>
              <w:rPr>
                <w:sz w:val="20"/>
                <w:szCs w:val="20"/>
              </w:rPr>
            </w:pPr>
            <w:r w:rsidRPr="00B24D8B">
              <w:rPr>
                <w:sz w:val="20"/>
                <w:szCs w:val="20"/>
              </w:rPr>
              <w:t>Выпас сельскохозяйственных животных</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C76080" w:rsidRPr="002E2B92" w:rsidTr="00DB4EF0">
        <w:trPr>
          <w:jc w:val="center"/>
        </w:trPr>
        <w:tc>
          <w:tcPr>
            <w:tcW w:w="1809" w:type="dxa"/>
            <w:vMerge w:val="restart"/>
            <w:vAlign w:val="center"/>
          </w:tcPr>
          <w:p w:rsidR="00C76080" w:rsidRPr="00FF759E" w:rsidRDefault="00C76080" w:rsidP="00C76080">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t>3.1</w:t>
            </w:r>
          </w:p>
        </w:tc>
        <w:tc>
          <w:tcPr>
            <w:tcW w:w="2126" w:type="dxa"/>
            <w:vAlign w:val="center"/>
          </w:tcPr>
          <w:p w:rsidR="00C76080" w:rsidRPr="002E2B92" w:rsidRDefault="00C76080" w:rsidP="00C76080">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690" w:type="dxa"/>
            <w:vAlign w:val="center"/>
          </w:tcPr>
          <w:p w:rsidR="00C76080" w:rsidRPr="002E2B92" w:rsidRDefault="00C76080" w:rsidP="00C76080">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Pr="00FF759E" w:rsidRDefault="00C76080" w:rsidP="00C76080">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2E2B92" w:rsidTr="00DB4EF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562FD8" w:rsidP="00C76080">
            <w:pPr>
              <w:jc w:val="center"/>
              <w:rPr>
                <w:sz w:val="20"/>
                <w:szCs w:val="20"/>
              </w:rPr>
            </w:pPr>
            <w:r w:rsidRPr="002E2B92">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26" w:type="dxa"/>
            <w:vAlign w:val="center"/>
          </w:tcPr>
          <w:p w:rsidR="00C76080" w:rsidRPr="002E2B92" w:rsidRDefault="00C76080" w:rsidP="00C76080">
            <w:pPr>
              <w:rPr>
                <w:sz w:val="20"/>
                <w:szCs w:val="20"/>
              </w:rPr>
            </w:pPr>
            <w:r w:rsidRPr="002E2B92">
              <w:rPr>
                <w:sz w:val="20"/>
                <w:szCs w:val="20"/>
              </w:rPr>
              <w:t>Земельные участки (территории) общего пользования</w:t>
            </w:r>
          </w:p>
        </w:tc>
        <w:tc>
          <w:tcPr>
            <w:tcW w:w="5690" w:type="dxa"/>
            <w:vAlign w:val="center"/>
          </w:tcPr>
          <w:p w:rsidR="00C76080" w:rsidRPr="002E2B92" w:rsidRDefault="00C76080" w:rsidP="00C76080">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C76080" w:rsidRPr="002E2B92" w:rsidRDefault="00C76080" w:rsidP="00C76080">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2E2B92" w:rsidTr="00DB4EF0">
        <w:trPr>
          <w:trHeight w:val="477"/>
          <w:jc w:val="center"/>
        </w:trPr>
        <w:tc>
          <w:tcPr>
            <w:tcW w:w="1809" w:type="dxa"/>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 xml:space="preserve">Условно </w:t>
            </w:r>
            <w:r w:rsidRPr="00FF759E">
              <w:rPr>
                <w:rFonts w:ascii="Times New Roman" w:hAnsi="Times New Roman"/>
                <w:i w:val="0"/>
                <w:iCs w:val="0"/>
                <w:sz w:val="20"/>
                <w:szCs w:val="20"/>
              </w:rPr>
              <w:lastRenderedPageBreak/>
              <w:t>разрешенный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lastRenderedPageBreak/>
              <w:t>3.1</w:t>
            </w:r>
          </w:p>
        </w:tc>
        <w:tc>
          <w:tcPr>
            <w:tcW w:w="2126" w:type="dxa"/>
            <w:vAlign w:val="center"/>
          </w:tcPr>
          <w:p w:rsidR="00C76080" w:rsidRPr="002E2B92" w:rsidRDefault="00C76080" w:rsidP="00C76080">
            <w:pPr>
              <w:widowControl w:val="0"/>
              <w:rPr>
                <w:sz w:val="20"/>
                <w:szCs w:val="20"/>
              </w:rPr>
            </w:pPr>
            <w:r w:rsidRPr="002E2B92">
              <w:rPr>
                <w:rStyle w:val="50"/>
                <w:b w:val="0"/>
                <w:bCs w:val="0"/>
                <w:i w:val="0"/>
                <w:iCs w:val="0"/>
                <w:sz w:val="20"/>
                <w:szCs w:val="20"/>
                <w:u w:val="none"/>
              </w:rPr>
              <w:t xml:space="preserve">Коммунальное обслуживание </w:t>
            </w:r>
            <w:r w:rsidRPr="002E2B92">
              <w:rPr>
                <w:sz w:val="20"/>
                <w:szCs w:val="20"/>
              </w:rPr>
              <w:t xml:space="preserve">(в </w:t>
            </w:r>
            <w:r w:rsidRPr="002E2B92">
              <w:rPr>
                <w:sz w:val="20"/>
                <w:szCs w:val="20"/>
              </w:rPr>
              <w:lastRenderedPageBreak/>
              <w:t>части размещения линейных объектов инженерной инфраструктуры)</w:t>
            </w:r>
          </w:p>
        </w:tc>
        <w:tc>
          <w:tcPr>
            <w:tcW w:w="5690" w:type="dxa"/>
            <w:vAlign w:val="center"/>
          </w:tcPr>
          <w:p w:rsidR="00C76080" w:rsidRPr="002E2B92" w:rsidRDefault="00C76080" w:rsidP="00C76080">
            <w:pPr>
              <w:pStyle w:val="Default"/>
              <w:ind w:firstLine="142"/>
              <w:jc w:val="both"/>
              <w:rPr>
                <w:sz w:val="20"/>
                <w:szCs w:val="20"/>
              </w:rPr>
            </w:pPr>
            <w:r w:rsidRPr="002E2B92">
              <w:rPr>
                <w:sz w:val="20"/>
                <w:szCs w:val="20"/>
              </w:rPr>
              <w:lastRenderedPageBreak/>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Pr="00FF759E" w:rsidRDefault="00C76080" w:rsidP="00C76080">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t xml:space="preserve">Требуется соблюдение режима ограничения в пределах охранных зон объектов инженерной </w:t>
            </w:r>
            <w:r w:rsidRPr="002E2B92">
              <w:rPr>
                <w:sz w:val="20"/>
                <w:szCs w:val="20"/>
              </w:rPr>
              <w:lastRenderedPageBreak/>
              <w:t>инфраструктуры, в том числе ЗСО сетей питьевого водоснабжения согласно нормативным требованиям технических регламентов.</w:t>
            </w:r>
          </w:p>
        </w:tc>
      </w:tr>
    </w:tbl>
    <w:p w:rsidR="00C01D18" w:rsidRDefault="00C01D18" w:rsidP="0061351F">
      <w:pPr>
        <w:pStyle w:val="afff0"/>
        <w:ind w:firstLine="567"/>
        <w:jc w:val="both"/>
      </w:pPr>
    </w:p>
    <w:p w:rsidR="00C01D18" w:rsidRPr="00152112" w:rsidRDefault="00C01D18" w:rsidP="0061351F">
      <w:pPr>
        <w:pStyle w:val="afff0"/>
        <w:ind w:firstLine="567"/>
        <w:jc w:val="both"/>
        <w:rPr>
          <w:i/>
          <w:iCs/>
        </w:rPr>
      </w:pPr>
      <w:r w:rsidRPr="00152112">
        <w:t>2.</w:t>
      </w:r>
      <w:r w:rsidRPr="00152112">
        <w:rPr>
          <w:i/>
          <w:iCs/>
        </w:rPr>
        <w:t xml:space="preserve">Зона, занятая объектами сельскохозяйственного назначения (код зоны – Сх2) </w:t>
      </w:r>
      <w:r w:rsidRPr="00152112">
        <w:t>выделена для обеспечения правовых условий эксплуатации объектов капитального строительства и земельных участков сельскохозяйственного производства, в том числе тепличных хозяйств.</w:t>
      </w:r>
    </w:p>
    <w:p w:rsidR="00C01D18" w:rsidRPr="00152112" w:rsidRDefault="00C01D18" w:rsidP="0061351F">
      <w:pPr>
        <w:keepNext/>
        <w:keepLines/>
        <w:spacing w:before="120" w:after="120"/>
        <w:ind w:left="720"/>
        <w:jc w:val="right"/>
        <w:rPr>
          <w:spacing w:val="-13"/>
        </w:rPr>
      </w:pPr>
      <w:r w:rsidRPr="00152112">
        <w:rPr>
          <w:spacing w:val="-13"/>
        </w:rPr>
        <w:t xml:space="preserve">Таблица </w:t>
      </w:r>
      <w:r w:rsidR="00DB4EF0">
        <w:rPr>
          <w:spacing w:val="-13"/>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4"/>
        <w:gridCol w:w="5702"/>
        <w:gridCol w:w="4734"/>
      </w:tblGrid>
      <w:tr w:rsidR="00C76080" w:rsidRPr="00A9210D" w:rsidTr="00C7608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87" w:name="_Toc44602324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A9210D" w:rsidRDefault="00C76080" w:rsidP="00C76080">
            <w:pPr>
              <w:widowControl w:val="0"/>
              <w:jc w:val="center"/>
              <w:rPr>
                <w:i/>
                <w:iCs/>
                <w:sz w:val="20"/>
                <w:szCs w:val="20"/>
              </w:rPr>
            </w:pPr>
            <w:r w:rsidRPr="00A9210D">
              <w:rPr>
                <w:sz w:val="20"/>
                <w:szCs w:val="20"/>
              </w:rPr>
              <w:t>Ограничения использования земельных участков  и объектов капитального строительства.</w:t>
            </w:r>
          </w:p>
        </w:tc>
      </w:tr>
      <w:tr w:rsidR="00C76080" w:rsidRPr="00A9210D" w:rsidTr="00C76080">
        <w:trPr>
          <w:jc w:val="center"/>
        </w:trPr>
        <w:tc>
          <w:tcPr>
            <w:tcW w:w="1809" w:type="dxa"/>
            <w:vMerge w:val="restart"/>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C76080" w:rsidRPr="00A9210D" w:rsidRDefault="00C76080" w:rsidP="00C76080">
            <w:pPr>
              <w:jc w:val="center"/>
              <w:rPr>
                <w:sz w:val="20"/>
                <w:szCs w:val="20"/>
              </w:rPr>
            </w:pPr>
            <w:r w:rsidRPr="00A9210D">
              <w:rPr>
                <w:sz w:val="20"/>
                <w:szCs w:val="20"/>
              </w:rPr>
              <w:t>1.8</w:t>
            </w:r>
          </w:p>
        </w:tc>
        <w:tc>
          <w:tcPr>
            <w:tcW w:w="2114" w:type="dxa"/>
            <w:vAlign w:val="center"/>
          </w:tcPr>
          <w:p w:rsidR="00C76080" w:rsidRPr="00A9210D" w:rsidRDefault="00C76080" w:rsidP="00C76080">
            <w:pPr>
              <w:rPr>
                <w:sz w:val="20"/>
                <w:szCs w:val="20"/>
              </w:rPr>
            </w:pPr>
            <w:r w:rsidRPr="00A9210D">
              <w:rPr>
                <w:sz w:val="20"/>
                <w:szCs w:val="20"/>
              </w:rPr>
              <w:t>Скотоводство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B55AFF">
                <w:rPr>
                  <w:sz w:val="20"/>
                  <w:szCs w:val="20"/>
                </w:rPr>
                <w:t>0,02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Предельная высота объекта </w:t>
            </w:r>
            <w:r>
              <w:rPr>
                <w:sz w:val="20"/>
                <w:szCs w:val="20"/>
              </w:rPr>
              <w:t>-</w:t>
            </w:r>
            <w:smartTag w:uri="urn:schemas-microsoft-com:office:smarttags" w:element="metricconverter">
              <w:smartTagPr>
                <w:attr w:name="ProductID" w:val="10 м"/>
              </w:smartTagPr>
              <w:r w:rsidRPr="00B55AFF">
                <w:rPr>
                  <w:sz w:val="20"/>
                  <w:szCs w:val="20"/>
                </w:rPr>
                <w:t>10 м</w:t>
              </w:r>
            </w:smartTag>
            <w:r w:rsidRPr="00B55AFF">
              <w:rPr>
                <w:sz w:val="20"/>
                <w:szCs w:val="20"/>
              </w:rPr>
              <w:t>.</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B55AFF" w:rsidRDefault="00C76080" w:rsidP="00C76080">
            <w:pPr>
              <w:ind w:firstLine="142"/>
              <w:jc w:val="both"/>
              <w:rPr>
                <w:color w:val="000000"/>
                <w:sz w:val="20"/>
                <w:szCs w:val="20"/>
              </w:rPr>
            </w:pPr>
            <w:r w:rsidRPr="00B55AFF">
              <w:rPr>
                <w:sz w:val="20"/>
                <w:szCs w:val="20"/>
              </w:rPr>
              <w:t xml:space="preserve">Минимальная плотность застройки </w:t>
            </w:r>
            <w:r>
              <w:rPr>
                <w:sz w:val="20"/>
                <w:szCs w:val="20"/>
              </w:rPr>
              <w:t>-</w:t>
            </w:r>
            <w:r w:rsidRPr="00B55AFF">
              <w:rPr>
                <w:sz w:val="20"/>
                <w:szCs w:val="20"/>
              </w:rPr>
              <w:t xml:space="preserve"> 30 %.</w:t>
            </w:r>
          </w:p>
        </w:tc>
        <w:tc>
          <w:tcPr>
            <w:tcW w:w="4734" w:type="dxa"/>
            <w:vMerge w:val="restart"/>
            <w:vAlign w:val="center"/>
          </w:tcPr>
          <w:p w:rsidR="00C76080" w:rsidRPr="00E07037" w:rsidRDefault="00C76080" w:rsidP="00C76080">
            <w:pPr>
              <w:ind w:firstLine="142"/>
              <w:jc w:val="both"/>
              <w:rPr>
                <w:spacing w:val="-1"/>
                <w:sz w:val="20"/>
                <w:szCs w:val="20"/>
              </w:rPr>
            </w:pPr>
            <w:r w:rsidRPr="00E07037">
              <w:rPr>
                <w:sz w:val="20"/>
                <w:szCs w:val="20"/>
              </w:rPr>
              <w:t xml:space="preserve">Размещение объектов не выше </w:t>
            </w:r>
            <w:r>
              <w:rPr>
                <w:sz w:val="20"/>
                <w:szCs w:val="20"/>
                <w:lang w:val="en-US"/>
              </w:rPr>
              <w:t>III</w:t>
            </w:r>
            <w:r w:rsidRPr="00E07037">
              <w:rPr>
                <w:sz w:val="20"/>
                <w:szCs w:val="20"/>
              </w:rPr>
              <w:t xml:space="preserve"> класса опасности с учетом требований </w:t>
            </w:r>
            <w:r w:rsidRPr="00E07037">
              <w:rPr>
                <w:spacing w:val="-1"/>
                <w:sz w:val="20"/>
                <w:szCs w:val="20"/>
              </w:rPr>
              <w:t>СанПиН 2.2.1/2.1.1.1200-03.</w:t>
            </w:r>
          </w:p>
          <w:p w:rsidR="00C76080" w:rsidRPr="00E07037" w:rsidRDefault="00C76080" w:rsidP="00C76080">
            <w:pPr>
              <w:ind w:firstLine="142"/>
              <w:jc w:val="both"/>
              <w:rPr>
                <w:sz w:val="20"/>
                <w:szCs w:val="20"/>
              </w:rPr>
            </w:pPr>
            <w:r w:rsidRPr="00E07037">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76080" w:rsidRPr="00E07037" w:rsidRDefault="00C76080" w:rsidP="00C76080">
            <w:pPr>
              <w:ind w:firstLine="142"/>
              <w:jc w:val="both"/>
              <w:rPr>
                <w:sz w:val="20"/>
                <w:szCs w:val="20"/>
              </w:rPr>
            </w:pPr>
            <w:r w:rsidRPr="00E07037">
              <w:rPr>
                <w:sz w:val="20"/>
                <w:szCs w:val="20"/>
              </w:rPr>
              <w:t>Требуется соблюдение ограничений пользование ЗУ и ОКС при осуществлении публичного сервитута.</w:t>
            </w:r>
          </w:p>
          <w:p w:rsidR="00C76080" w:rsidRPr="00E07037" w:rsidRDefault="00C76080" w:rsidP="00C76080">
            <w:pPr>
              <w:ind w:firstLine="142"/>
              <w:jc w:val="both"/>
              <w:rPr>
                <w:sz w:val="20"/>
                <w:szCs w:val="20"/>
              </w:rPr>
            </w:pPr>
            <w:r w:rsidRPr="00E07037">
              <w:rPr>
                <w:sz w:val="20"/>
                <w:szCs w:val="20"/>
              </w:rPr>
              <w:t>Исключается глубокая переработка сельскохозяйственной продукции.</w:t>
            </w:r>
          </w:p>
          <w:p w:rsidR="00C76080" w:rsidRPr="00E07037" w:rsidRDefault="00C76080" w:rsidP="00C76080">
            <w:pPr>
              <w:ind w:firstLine="142"/>
              <w:jc w:val="both"/>
              <w:rPr>
                <w:sz w:val="20"/>
                <w:szCs w:val="20"/>
              </w:rPr>
            </w:pPr>
            <w:r w:rsidRPr="00E07037">
              <w:rPr>
                <w:sz w:val="20"/>
                <w:szCs w:val="20"/>
              </w:rPr>
              <w:t xml:space="preserve">Минимальное расстояния между зданиями и сооружениями сельскохозяйственных предприятий </w:t>
            </w:r>
            <w:smartTag w:uri="urn:schemas-microsoft-com:office:smarttags" w:element="metricconverter">
              <w:smartTagPr>
                <w:attr w:name="ProductID" w:val="9 м"/>
              </w:smartTagPr>
              <w:r w:rsidRPr="00E07037">
                <w:rPr>
                  <w:sz w:val="20"/>
                  <w:szCs w:val="20"/>
                </w:rPr>
                <w:t>9 м</w:t>
              </w:r>
            </w:smartTag>
            <w:r w:rsidRPr="00E07037">
              <w:rPr>
                <w:sz w:val="20"/>
                <w:szCs w:val="20"/>
              </w:rPr>
              <w:t>.</w:t>
            </w:r>
          </w:p>
          <w:p w:rsidR="00C76080" w:rsidRPr="00A9210D" w:rsidRDefault="00C76080" w:rsidP="00C76080">
            <w:pPr>
              <w:ind w:firstLine="142"/>
              <w:jc w:val="both"/>
              <w:rPr>
                <w:sz w:val="20"/>
                <w:szCs w:val="20"/>
              </w:rPr>
            </w:pPr>
            <w:r w:rsidRPr="00E07037">
              <w:rPr>
                <w:sz w:val="20"/>
                <w:szCs w:val="20"/>
              </w:rPr>
              <w:t xml:space="preserve">Расстояние от зданий и сооружений предприятий </w:t>
            </w:r>
            <w:r w:rsidRPr="00E07037">
              <w:rPr>
                <w:sz w:val="20"/>
                <w:szCs w:val="20"/>
              </w:rPr>
              <w:lastRenderedPageBreak/>
              <w:t xml:space="preserve">(независимо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E07037">
                <w:rPr>
                  <w:sz w:val="20"/>
                  <w:szCs w:val="20"/>
                </w:rPr>
                <w:t>50 м</w:t>
              </w:r>
            </w:smartTag>
            <w:r w:rsidRPr="00E07037">
              <w:rPr>
                <w:sz w:val="20"/>
                <w:szCs w:val="20"/>
              </w:rPr>
              <w:t xml:space="preserve">, лиственных пород – </w:t>
            </w:r>
            <w:smartTag w:uri="urn:schemas-microsoft-com:office:smarttags" w:element="metricconverter">
              <w:smartTagPr>
                <w:attr w:name="ProductID" w:val="20 м"/>
              </w:smartTagPr>
              <w:r w:rsidRPr="00E07037">
                <w:rPr>
                  <w:sz w:val="20"/>
                  <w:szCs w:val="20"/>
                </w:rPr>
                <w:t>20 м</w:t>
              </w:r>
            </w:smartTag>
            <w:r w:rsidRPr="00E07037">
              <w:rPr>
                <w:sz w:val="20"/>
                <w:szCs w:val="20"/>
              </w:rPr>
              <w:t>.</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1.9</w:t>
            </w:r>
          </w:p>
        </w:tc>
        <w:tc>
          <w:tcPr>
            <w:tcW w:w="2114" w:type="dxa"/>
            <w:vAlign w:val="center"/>
          </w:tcPr>
          <w:p w:rsidR="00C76080" w:rsidRPr="00A9210D" w:rsidRDefault="00C76080" w:rsidP="00C76080">
            <w:pPr>
              <w:rPr>
                <w:sz w:val="20"/>
                <w:szCs w:val="20"/>
              </w:rPr>
            </w:pPr>
            <w:r w:rsidRPr="00A9210D">
              <w:rPr>
                <w:sz w:val="20"/>
                <w:szCs w:val="20"/>
              </w:rPr>
              <w:t>Звероводство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Максимальный процент застройки - 55%.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1.10</w:t>
            </w:r>
          </w:p>
        </w:tc>
        <w:tc>
          <w:tcPr>
            <w:tcW w:w="2114" w:type="dxa"/>
            <w:vAlign w:val="center"/>
          </w:tcPr>
          <w:p w:rsidR="00C76080" w:rsidRPr="00A9210D" w:rsidRDefault="00C76080" w:rsidP="00C76080">
            <w:pPr>
              <w:rPr>
                <w:sz w:val="20"/>
                <w:szCs w:val="20"/>
              </w:rPr>
            </w:pPr>
            <w:r w:rsidRPr="00A9210D">
              <w:rPr>
                <w:sz w:val="20"/>
                <w:szCs w:val="20"/>
              </w:rPr>
              <w:t>Птицеводство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- 25%.</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1.11</w:t>
            </w:r>
          </w:p>
        </w:tc>
        <w:tc>
          <w:tcPr>
            <w:tcW w:w="2114" w:type="dxa"/>
            <w:vAlign w:val="center"/>
          </w:tcPr>
          <w:p w:rsidR="00C76080" w:rsidRPr="00A9210D" w:rsidRDefault="00C76080" w:rsidP="00C76080">
            <w:pPr>
              <w:rPr>
                <w:rStyle w:val="14"/>
                <w:color w:val="000000"/>
                <w:sz w:val="20"/>
                <w:szCs w:val="20"/>
              </w:rPr>
            </w:pPr>
            <w:r w:rsidRPr="00A9210D">
              <w:rPr>
                <w:sz w:val="20"/>
                <w:szCs w:val="20"/>
              </w:rPr>
              <w:t>Свиноводство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- 30 %.</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color w:val="000000"/>
                <w:sz w:val="20"/>
                <w:szCs w:val="20"/>
              </w:rPr>
            </w:pPr>
            <w:r w:rsidRPr="00A9210D">
              <w:rPr>
                <w:color w:val="000000"/>
                <w:sz w:val="20"/>
                <w:szCs w:val="20"/>
              </w:rPr>
              <w:t>1.12</w:t>
            </w:r>
          </w:p>
        </w:tc>
        <w:tc>
          <w:tcPr>
            <w:tcW w:w="2114" w:type="dxa"/>
            <w:vAlign w:val="center"/>
          </w:tcPr>
          <w:p w:rsidR="00C76080" w:rsidRPr="00A9210D" w:rsidRDefault="00C76080" w:rsidP="00C76080">
            <w:pPr>
              <w:rPr>
                <w:sz w:val="20"/>
                <w:szCs w:val="20"/>
              </w:rPr>
            </w:pPr>
            <w:r w:rsidRPr="00A9210D">
              <w:rPr>
                <w:sz w:val="20"/>
                <w:szCs w:val="20"/>
              </w:rPr>
              <w:t>Пчеловодство</w:t>
            </w:r>
          </w:p>
        </w:tc>
        <w:tc>
          <w:tcPr>
            <w:tcW w:w="5702" w:type="dxa"/>
            <w:vAlign w:val="center"/>
          </w:tcPr>
          <w:p w:rsidR="00C76080" w:rsidRPr="00B55AFF" w:rsidRDefault="00C76080" w:rsidP="00C76080">
            <w:pPr>
              <w:ind w:firstLine="142"/>
              <w:jc w:val="both"/>
              <w:rPr>
                <w:sz w:val="20"/>
                <w:szCs w:val="20"/>
              </w:rPr>
            </w:pPr>
            <w:r w:rsidRPr="00B55AFF">
              <w:rPr>
                <w:sz w:val="20"/>
                <w:szCs w:val="20"/>
              </w:rPr>
              <w:t>Максимальн</w:t>
            </w:r>
            <w:r w:rsidR="00525BF3">
              <w:rPr>
                <w:sz w:val="20"/>
                <w:szCs w:val="20"/>
              </w:rPr>
              <w:t>аяплощадь</w:t>
            </w:r>
            <w:r w:rsidRPr="00B55AFF">
              <w:rPr>
                <w:sz w:val="20"/>
                <w:szCs w:val="20"/>
              </w:rPr>
              <w:t xml:space="preserve"> земельного участка - </w:t>
            </w:r>
            <w:smartTag w:uri="urn:schemas-microsoft-com:office:smarttags" w:element="metricconverter">
              <w:smartTagPr>
                <w:attr w:name="ProductID" w:val="4 га"/>
              </w:smartTagPr>
              <w:r w:rsidRPr="00B55AFF">
                <w:rPr>
                  <w:sz w:val="20"/>
                  <w:szCs w:val="20"/>
                </w:rPr>
                <w:t>4 га</w:t>
              </w:r>
            </w:smartTag>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Предельное количество этажей </w:t>
            </w:r>
            <w:r>
              <w:rPr>
                <w:sz w:val="20"/>
                <w:szCs w:val="20"/>
              </w:rPr>
              <w:t xml:space="preserve">- </w:t>
            </w:r>
            <w:r w:rsidRPr="00B55AFF">
              <w:rPr>
                <w:sz w:val="20"/>
                <w:szCs w:val="20"/>
              </w:rPr>
              <w:t xml:space="preserve">1. </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не подлежит установлению.</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1.15</w:t>
            </w:r>
          </w:p>
        </w:tc>
        <w:tc>
          <w:tcPr>
            <w:tcW w:w="2114" w:type="dxa"/>
            <w:vAlign w:val="center"/>
          </w:tcPr>
          <w:p w:rsidR="00C76080" w:rsidRPr="00A9210D" w:rsidRDefault="00C76080" w:rsidP="00C76080">
            <w:pPr>
              <w:rPr>
                <w:rStyle w:val="14"/>
                <w:color w:val="000000"/>
                <w:sz w:val="20"/>
                <w:szCs w:val="20"/>
              </w:rPr>
            </w:pPr>
            <w:r w:rsidRPr="00A9210D">
              <w:rPr>
                <w:sz w:val="20"/>
                <w:szCs w:val="20"/>
              </w:rPr>
              <w:t xml:space="preserve">Хранение и </w:t>
            </w:r>
            <w:r w:rsidRPr="00A9210D">
              <w:rPr>
                <w:sz w:val="20"/>
                <w:szCs w:val="20"/>
              </w:rPr>
              <w:lastRenderedPageBreak/>
              <w:t>переработка сельскохозяйственной продукции</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lastRenderedPageBreak/>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lastRenderedPageBreak/>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 xml:space="preserve">. </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1.17</w:t>
            </w:r>
          </w:p>
        </w:tc>
        <w:tc>
          <w:tcPr>
            <w:tcW w:w="2114" w:type="dxa"/>
            <w:vAlign w:val="center"/>
          </w:tcPr>
          <w:p w:rsidR="00C76080" w:rsidRPr="00A9210D" w:rsidRDefault="00C76080" w:rsidP="00C76080">
            <w:pPr>
              <w:rPr>
                <w:sz w:val="20"/>
                <w:szCs w:val="20"/>
              </w:rPr>
            </w:pPr>
            <w:r w:rsidRPr="00A9210D">
              <w:rPr>
                <w:sz w:val="20"/>
                <w:szCs w:val="20"/>
              </w:rPr>
              <w:t>Питомники</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50 га"/>
              </w:smartTagPr>
              <w:r w:rsidRPr="00E07037">
                <w:rPr>
                  <w:sz w:val="20"/>
                  <w:szCs w:val="20"/>
                </w:rPr>
                <w:t>0,50 га</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 xml:space="preserve">Минимальный отступ от границы земельного участка </w:t>
            </w:r>
            <w:r>
              <w:rPr>
                <w:sz w:val="20"/>
                <w:szCs w:val="20"/>
              </w:rPr>
              <w:t>-</w:t>
            </w:r>
            <w:r w:rsidRPr="00E07037">
              <w:rPr>
                <w:sz w:val="20"/>
                <w:szCs w:val="20"/>
              </w:rPr>
              <w:t xml:space="preserve"> 3м.</w:t>
            </w:r>
          </w:p>
          <w:p w:rsidR="00C76080" w:rsidRPr="00E07037" w:rsidRDefault="00C76080" w:rsidP="00C76080">
            <w:pPr>
              <w:ind w:firstLine="142"/>
              <w:jc w:val="both"/>
              <w:rPr>
                <w:sz w:val="20"/>
                <w:szCs w:val="20"/>
              </w:rPr>
            </w:pPr>
            <w:r w:rsidRPr="00E07037">
              <w:rPr>
                <w:sz w:val="20"/>
                <w:szCs w:val="20"/>
              </w:rPr>
              <w:t xml:space="preserve">Предельное количество этажей </w:t>
            </w:r>
            <w:r>
              <w:rPr>
                <w:sz w:val="20"/>
                <w:szCs w:val="20"/>
              </w:rPr>
              <w:t>-</w:t>
            </w:r>
            <w:r w:rsidRPr="00E07037">
              <w:rPr>
                <w:sz w:val="20"/>
                <w:szCs w:val="20"/>
              </w:rPr>
              <w:t xml:space="preserve"> 2 этажа.</w:t>
            </w:r>
          </w:p>
          <w:p w:rsidR="00C76080" w:rsidRPr="00E07037" w:rsidRDefault="00C76080" w:rsidP="00C76080">
            <w:pPr>
              <w:ind w:firstLine="142"/>
              <w:jc w:val="both"/>
              <w:rPr>
                <w:iCs/>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40%.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1.18</w:t>
            </w:r>
          </w:p>
        </w:tc>
        <w:tc>
          <w:tcPr>
            <w:tcW w:w="2114" w:type="dxa"/>
            <w:vAlign w:val="center"/>
          </w:tcPr>
          <w:p w:rsidR="00C76080" w:rsidRPr="00A9210D" w:rsidRDefault="00C76080" w:rsidP="00C76080">
            <w:pPr>
              <w:rPr>
                <w:rStyle w:val="14"/>
                <w:color w:val="000000"/>
                <w:sz w:val="20"/>
                <w:szCs w:val="20"/>
              </w:rPr>
            </w:pPr>
            <w:r w:rsidRPr="00A9210D">
              <w:rPr>
                <w:sz w:val="20"/>
                <w:szCs w:val="20"/>
              </w:rPr>
              <w:t>Обеспечение сельскохозяйственного производства</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Вспомогательный</w:t>
            </w:r>
          </w:p>
        </w:tc>
        <w:tc>
          <w:tcPr>
            <w:tcW w:w="993" w:type="dxa"/>
            <w:vAlign w:val="center"/>
          </w:tcPr>
          <w:p w:rsidR="00C76080" w:rsidRPr="00A9210D" w:rsidRDefault="00C76080" w:rsidP="00C76080">
            <w:pPr>
              <w:widowControl w:val="0"/>
              <w:jc w:val="center"/>
              <w:rPr>
                <w:sz w:val="20"/>
                <w:szCs w:val="20"/>
              </w:rPr>
            </w:pPr>
            <w:r w:rsidRPr="00A9210D">
              <w:rPr>
                <w:color w:val="000000"/>
                <w:sz w:val="20"/>
                <w:szCs w:val="20"/>
              </w:rPr>
              <w:t>3.1</w:t>
            </w:r>
          </w:p>
        </w:tc>
        <w:tc>
          <w:tcPr>
            <w:tcW w:w="2114" w:type="dxa"/>
            <w:vAlign w:val="center"/>
          </w:tcPr>
          <w:p w:rsidR="00C76080" w:rsidRPr="001F7CEB" w:rsidRDefault="00C76080" w:rsidP="00C76080">
            <w:pPr>
              <w:widowControl w:val="0"/>
              <w:rPr>
                <w:sz w:val="20"/>
                <w:szCs w:val="20"/>
              </w:rPr>
            </w:pPr>
            <w:r w:rsidRPr="001F7CEB">
              <w:rPr>
                <w:color w:val="000000"/>
                <w:sz w:val="20"/>
                <w:szCs w:val="20"/>
              </w:rPr>
              <w:t>Коммунальное обслуживание</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noProof/>
                <w:sz w:val="20"/>
                <w:szCs w:val="20"/>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1F7CEB" w:rsidRDefault="00C76080" w:rsidP="00C76080">
            <w:pPr>
              <w:widowControl w:val="0"/>
              <w:ind w:firstLine="142"/>
              <w:jc w:val="both"/>
              <w:rPr>
                <w:i/>
                <w:iCs/>
                <w:sz w:val="20"/>
                <w:szCs w:val="20"/>
              </w:rPr>
            </w:pPr>
            <w:r w:rsidRPr="001F7CE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1F7CEB" w:rsidRDefault="00C76080" w:rsidP="00C76080">
            <w:pPr>
              <w:rPr>
                <w:rStyle w:val="apple-converted-space"/>
                <w:sz w:val="20"/>
                <w:szCs w:val="20"/>
              </w:rPr>
            </w:pPr>
          </w:p>
        </w:tc>
        <w:tc>
          <w:tcPr>
            <w:tcW w:w="993" w:type="dxa"/>
            <w:vAlign w:val="center"/>
          </w:tcPr>
          <w:p w:rsidR="00C76080" w:rsidRPr="007D2D99" w:rsidRDefault="00562FD8" w:rsidP="00C76080">
            <w:pPr>
              <w:widowControl w:val="0"/>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C76080" w:rsidRPr="007D2D99" w:rsidRDefault="00C76080" w:rsidP="00C76080">
            <w:pPr>
              <w:widowControl w:val="0"/>
              <w:rPr>
                <w:sz w:val="20"/>
                <w:szCs w:val="20"/>
              </w:rPr>
            </w:pPr>
            <w:r w:rsidRPr="007D2D99">
              <w:rPr>
                <w:sz w:val="20"/>
                <w:szCs w:val="20"/>
              </w:rPr>
              <w:t>Земельные участки (территории) общего пользования</w:t>
            </w:r>
          </w:p>
        </w:tc>
        <w:tc>
          <w:tcPr>
            <w:tcW w:w="5702" w:type="dxa"/>
            <w:vAlign w:val="center"/>
          </w:tcPr>
          <w:p w:rsidR="00C76080" w:rsidRPr="007D2D99" w:rsidRDefault="00C76080" w:rsidP="00C76080">
            <w:pPr>
              <w:widowControl w:val="0"/>
              <w:ind w:firstLine="142"/>
              <w:jc w:val="both"/>
              <w:rPr>
                <w:sz w:val="20"/>
                <w:szCs w:val="20"/>
              </w:rPr>
            </w:pPr>
            <w:r w:rsidRPr="007D2D99">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C76080" w:rsidRPr="007D2D99" w:rsidRDefault="00C76080" w:rsidP="00C76080">
            <w:pPr>
              <w:widowControl w:val="0"/>
              <w:ind w:firstLine="142"/>
              <w:contextualSpacing/>
              <w:jc w:val="both"/>
              <w:rPr>
                <w:sz w:val="20"/>
                <w:szCs w:val="20"/>
              </w:rPr>
            </w:pPr>
            <w:r w:rsidRPr="007D2D99">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A9210D" w:rsidTr="00C76080">
        <w:trPr>
          <w:trHeight w:val="477"/>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Условно разрешенный</w:t>
            </w:r>
          </w:p>
        </w:tc>
        <w:tc>
          <w:tcPr>
            <w:tcW w:w="993" w:type="dxa"/>
            <w:vAlign w:val="center"/>
          </w:tcPr>
          <w:p w:rsidR="00C76080" w:rsidRPr="00E07037" w:rsidRDefault="00C76080" w:rsidP="00C76080">
            <w:pPr>
              <w:widowControl w:val="0"/>
              <w:jc w:val="center"/>
              <w:rPr>
                <w:sz w:val="20"/>
                <w:szCs w:val="20"/>
              </w:rPr>
            </w:pPr>
            <w:r w:rsidRPr="00E07037">
              <w:rPr>
                <w:sz w:val="20"/>
                <w:szCs w:val="20"/>
              </w:rPr>
              <w:t>3.1</w:t>
            </w:r>
          </w:p>
        </w:tc>
        <w:tc>
          <w:tcPr>
            <w:tcW w:w="2114" w:type="dxa"/>
            <w:vAlign w:val="center"/>
          </w:tcPr>
          <w:p w:rsidR="00C76080" w:rsidRPr="00E07037" w:rsidRDefault="00C76080" w:rsidP="00C76080">
            <w:pPr>
              <w:widowControl w:val="0"/>
              <w:rPr>
                <w:sz w:val="20"/>
                <w:szCs w:val="20"/>
              </w:rPr>
            </w:pPr>
            <w:r w:rsidRPr="00E07037">
              <w:rPr>
                <w:rStyle w:val="50"/>
                <w:b w:val="0"/>
                <w:i w:val="0"/>
                <w:sz w:val="20"/>
                <w:szCs w:val="20"/>
                <w:u w:val="none"/>
              </w:rPr>
              <w:t xml:space="preserve">Коммунальное обслуживание </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Минимальная  площадь земельного участка</w:t>
            </w:r>
            <w:r>
              <w:rPr>
                <w:sz w:val="20"/>
                <w:szCs w:val="20"/>
              </w:rPr>
              <w:t xml:space="preserve"> -</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E07037" w:rsidRDefault="00C76080" w:rsidP="00C76080">
            <w:pPr>
              <w:ind w:firstLine="142"/>
              <w:jc w:val="both"/>
              <w:rPr>
                <w:sz w:val="20"/>
                <w:szCs w:val="20"/>
              </w:rPr>
            </w:pPr>
            <w:r w:rsidRPr="00E07037">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E07037" w:rsidRDefault="00C76080" w:rsidP="00C76080">
            <w:pPr>
              <w:jc w:val="center"/>
              <w:rPr>
                <w:sz w:val="20"/>
                <w:szCs w:val="20"/>
              </w:rPr>
            </w:pPr>
            <w:r w:rsidRPr="00E07037">
              <w:rPr>
                <w:sz w:val="20"/>
                <w:szCs w:val="20"/>
              </w:rPr>
              <w:t>6.9</w:t>
            </w:r>
          </w:p>
        </w:tc>
        <w:tc>
          <w:tcPr>
            <w:tcW w:w="2114" w:type="dxa"/>
            <w:vAlign w:val="center"/>
          </w:tcPr>
          <w:p w:rsidR="00C76080" w:rsidRPr="00E07037" w:rsidRDefault="00C76080" w:rsidP="00C76080">
            <w:pPr>
              <w:rPr>
                <w:sz w:val="20"/>
                <w:szCs w:val="20"/>
              </w:rPr>
            </w:pPr>
            <w:r w:rsidRPr="00E07037">
              <w:rPr>
                <w:sz w:val="20"/>
                <w:szCs w:val="20"/>
              </w:rPr>
              <w:t>Склады</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w:t>
            </w:r>
            <w:r>
              <w:rPr>
                <w:sz w:val="20"/>
                <w:szCs w:val="20"/>
              </w:rPr>
              <w:t>-</w:t>
            </w:r>
            <w:r w:rsidRPr="00E07037">
              <w:rPr>
                <w:sz w:val="20"/>
                <w:szCs w:val="20"/>
              </w:rPr>
              <w:t xml:space="preserve"> 0,01га.</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r w:rsidRPr="00E07037">
              <w:rPr>
                <w:sz w:val="20"/>
                <w:szCs w:val="20"/>
              </w:rPr>
              <w:t xml:space="preserve"> 3м. </w:t>
            </w:r>
          </w:p>
          <w:p w:rsidR="00C76080" w:rsidRPr="00E07037" w:rsidRDefault="00C76080" w:rsidP="00C76080">
            <w:pPr>
              <w:ind w:firstLine="142"/>
              <w:jc w:val="both"/>
              <w:rPr>
                <w:sz w:val="20"/>
                <w:szCs w:val="20"/>
              </w:rPr>
            </w:pPr>
            <w:r w:rsidRPr="00E07037">
              <w:rPr>
                <w:sz w:val="20"/>
                <w:szCs w:val="20"/>
              </w:rPr>
              <w:t xml:space="preserve">Предельное количество надземных этажей </w:t>
            </w:r>
            <w:r>
              <w:rPr>
                <w:sz w:val="20"/>
                <w:szCs w:val="20"/>
              </w:rPr>
              <w:t>-</w:t>
            </w:r>
            <w:r w:rsidRPr="00E07037">
              <w:rPr>
                <w:sz w:val="20"/>
                <w:szCs w:val="20"/>
              </w:rPr>
              <w:t xml:space="preserve"> 1.</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60%.</w:t>
            </w:r>
          </w:p>
        </w:tc>
        <w:tc>
          <w:tcPr>
            <w:tcW w:w="4734" w:type="dxa"/>
            <w:vAlign w:val="center"/>
          </w:tcPr>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bl>
    <w:p w:rsidR="00C01D18" w:rsidRPr="00DA7F2C" w:rsidRDefault="00C01D18" w:rsidP="00EE54D9">
      <w:pPr>
        <w:spacing w:before="100" w:beforeAutospacing="1" w:after="100" w:afterAutospacing="1"/>
        <w:ind w:firstLine="709"/>
        <w:jc w:val="center"/>
        <w:outlineLvl w:val="2"/>
        <w:rPr>
          <w:b/>
          <w:bCs/>
        </w:rPr>
      </w:pPr>
      <w:bookmarkStart w:id="388" w:name="_Toc496707849"/>
      <w:bookmarkStart w:id="389" w:name="_Toc61008875"/>
      <w:r w:rsidRPr="00DA7F2C">
        <w:rPr>
          <w:b/>
          <w:bCs/>
        </w:rPr>
        <w:t>Статья 4</w:t>
      </w:r>
      <w:r w:rsidR="00DB4EF0">
        <w:rPr>
          <w:b/>
          <w:bCs/>
        </w:rPr>
        <w:t>4</w:t>
      </w:r>
      <w:r w:rsidRPr="00DA7F2C">
        <w:rPr>
          <w:b/>
          <w:bCs/>
        </w:rPr>
        <w:t>. Градостроительные регламенты зон</w:t>
      </w:r>
      <w:r w:rsidR="00FC6D59">
        <w:rPr>
          <w:b/>
          <w:bCs/>
        </w:rPr>
        <w:t>ы</w:t>
      </w:r>
      <w:r w:rsidRPr="00DA7F2C">
        <w:rPr>
          <w:b/>
          <w:bCs/>
        </w:rPr>
        <w:t xml:space="preserve"> специального назначения</w:t>
      </w:r>
      <w:bookmarkEnd w:id="384"/>
      <w:bookmarkEnd w:id="385"/>
      <w:bookmarkEnd w:id="386"/>
      <w:bookmarkEnd w:id="387"/>
      <w:bookmarkEnd w:id="388"/>
      <w:bookmarkEnd w:id="389"/>
    </w:p>
    <w:p w:rsidR="00C01D18" w:rsidRPr="00DA7F2C" w:rsidRDefault="00C01D18" w:rsidP="007F355D">
      <w:pPr>
        <w:pStyle w:val="a7"/>
        <w:widowControl w:val="0"/>
        <w:tabs>
          <w:tab w:val="left" w:pos="720"/>
        </w:tabs>
        <w:ind w:firstLine="720"/>
        <w:jc w:val="both"/>
      </w:pPr>
      <w:r w:rsidRPr="00DA7F2C">
        <w:t xml:space="preserve">1. </w:t>
      </w:r>
      <w:r w:rsidRPr="00A937EC">
        <w:rPr>
          <w:i/>
          <w:iCs/>
        </w:rPr>
        <w:t>Зона размещения объектов ритуального назначения</w:t>
      </w:r>
      <w:r w:rsidRPr="00DA7F2C">
        <w:rPr>
          <w:i/>
          <w:iCs/>
        </w:rPr>
        <w:t>(код зоны – С</w:t>
      </w:r>
      <w:r>
        <w:rPr>
          <w:i/>
          <w:iCs/>
        </w:rPr>
        <w:t>п</w:t>
      </w:r>
      <w:r w:rsidRPr="00DA7F2C">
        <w:rPr>
          <w:i/>
          <w:iCs/>
        </w:rPr>
        <w:t>1)</w:t>
      </w:r>
      <w:r>
        <w:t xml:space="preserve">- </w:t>
      </w:r>
      <w:r w:rsidRPr="00DA7F2C">
        <w:t xml:space="preserve">предназначена для размещения объектов </w:t>
      </w:r>
      <w:r>
        <w:t>специального назначения</w:t>
      </w:r>
      <w:r w:rsidRPr="00DA7F2C">
        <w:t xml:space="preserve"> (кладбищ, крематориев)</w:t>
      </w:r>
      <w:r>
        <w:t>.</w:t>
      </w:r>
    </w:p>
    <w:p w:rsidR="00C01D18" w:rsidRPr="00393695" w:rsidRDefault="00C01D18" w:rsidP="007F355D">
      <w:pPr>
        <w:pStyle w:val="ad"/>
        <w:widowControl w:val="0"/>
        <w:spacing w:before="120" w:after="120"/>
        <w:ind w:left="930"/>
        <w:jc w:val="right"/>
        <w:rPr>
          <w:spacing w:val="-13"/>
        </w:rPr>
      </w:pPr>
      <w:r w:rsidRPr="00DA7F2C">
        <w:rPr>
          <w:spacing w:val="-13"/>
        </w:rPr>
        <w:lastRenderedPageBreak/>
        <w:t>Таблица 1</w:t>
      </w:r>
      <w:r w:rsidR="00DB4EF0">
        <w:rPr>
          <w:spacing w:val="-13"/>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114"/>
        <w:gridCol w:w="5702"/>
        <w:gridCol w:w="4734"/>
      </w:tblGrid>
      <w:tr w:rsidR="00FC6D59" w:rsidRPr="002E2B92" w:rsidTr="00FC6D59">
        <w:trPr>
          <w:jc w:val="center"/>
        </w:trPr>
        <w:tc>
          <w:tcPr>
            <w:tcW w:w="1809"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93"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FC6D59" w:rsidRPr="002E2B92" w:rsidRDefault="00FC6D59" w:rsidP="00FC6D5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C6D59" w:rsidRPr="002E2B92" w:rsidTr="00FC6D59">
        <w:trPr>
          <w:jc w:val="center"/>
        </w:trPr>
        <w:tc>
          <w:tcPr>
            <w:tcW w:w="1809" w:type="dxa"/>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FC6D59" w:rsidRPr="002E2B92" w:rsidRDefault="00FC6D59" w:rsidP="00FC6D59">
            <w:pPr>
              <w:jc w:val="center"/>
              <w:rPr>
                <w:sz w:val="20"/>
                <w:szCs w:val="20"/>
              </w:rPr>
            </w:pPr>
            <w:r w:rsidRPr="002E2B92">
              <w:rPr>
                <w:sz w:val="20"/>
                <w:szCs w:val="20"/>
              </w:rPr>
              <w:t>12.1</w:t>
            </w:r>
          </w:p>
        </w:tc>
        <w:tc>
          <w:tcPr>
            <w:tcW w:w="2114" w:type="dxa"/>
            <w:vAlign w:val="center"/>
          </w:tcPr>
          <w:p w:rsidR="00FC6D59" w:rsidRPr="002E2B92" w:rsidRDefault="00FC6D59" w:rsidP="00FC6D59">
            <w:pPr>
              <w:jc w:val="both"/>
              <w:rPr>
                <w:sz w:val="20"/>
                <w:szCs w:val="20"/>
              </w:rPr>
            </w:pPr>
            <w:r w:rsidRPr="002E2B92">
              <w:rPr>
                <w:sz w:val="20"/>
                <w:szCs w:val="20"/>
              </w:rPr>
              <w:t>Ритуальная деятельность</w:t>
            </w:r>
          </w:p>
        </w:tc>
        <w:tc>
          <w:tcPr>
            <w:tcW w:w="5702" w:type="dxa"/>
            <w:vAlign w:val="center"/>
          </w:tcPr>
          <w:p w:rsidR="00FC6D59" w:rsidRPr="002E2B92" w:rsidRDefault="00FC6D59" w:rsidP="00FC6D59">
            <w:pPr>
              <w:pStyle w:val="a7"/>
              <w:widowControl w:val="0"/>
              <w:ind w:firstLine="142"/>
              <w:jc w:val="both"/>
              <w:rPr>
                <w:sz w:val="20"/>
                <w:szCs w:val="20"/>
              </w:rPr>
            </w:pPr>
            <w:r w:rsidRPr="002E2B92">
              <w:rPr>
                <w:sz w:val="20"/>
                <w:szCs w:val="20"/>
              </w:rPr>
              <w:t xml:space="preserve">Минимальная площадь земельных участков </w:t>
            </w:r>
            <w:smartTag w:uri="urn:schemas-microsoft-com:office:smarttags" w:element="metricconverter">
              <w:smartTagPr>
                <w:attr w:name="ProductID" w:val="0,1 га"/>
              </w:smartTagPr>
              <w:r w:rsidRPr="002E2B92">
                <w:rPr>
                  <w:sz w:val="20"/>
                  <w:szCs w:val="20"/>
                </w:rPr>
                <w:t>0,1 га</w:t>
              </w:r>
            </w:smartTag>
            <w:r w:rsidRPr="002E2B92">
              <w:rPr>
                <w:sz w:val="20"/>
                <w:szCs w:val="20"/>
              </w:rPr>
              <w:t xml:space="preserve">, максимальная  </w:t>
            </w:r>
            <w:smartTag w:uri="urn:schemas-microsoft-com:office:smarttags" w:element="metricconverter">
              <w:smartTagPr>
                <w:attr w:name="ProductID" w:val="10 га"/>
              </w:smartTagPr>
              <w:r w:rsidRPr="002E2B92">
                <w:rPr>
                  <w:sz w:val="20"/>
                  <w:szCs w:val="20"/>
                </w:rPr>
                <w:t>10 га</w:t>
              </w:r>
            </w:smartTag>
            <w:r w:rsidRPr="002E2B92">
              <w:rPr>
                <w:sz w:val="20"/>
                <w:szCs w:val="20"/>
              </w:rPr>
              <w:t>.</w:t>
            </w:r>
          </w:p>
          <w:p w:rsidR="00FC6D59" w:rsidRPr="002E2B92" w:rsidRDefault="00FC6D59" w:rsidP="00FC6D59">
            <w:pPr>
              <w:pStyle w:val="a7"/>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Максимальные процент застройки кладбищ 2% без учета захоронений.</w:t>
            </w:r>
          </w:p>
          <w:p w:rsidR="00FC6D59" w:rsidRPr="002E2B92" w:rsidRDefault="00FC6D59" w:rsidP="00FC6D59">
            <w:pPr>
              <w:ind w:firstLine="142"/>
              <w:jc w:val="both"/>
              <w:rPr>
                <w:sz w:val="20"/>
                <w:szCs w:val="20"/>
              </w:rPr>
            </w:pPr>
            <w:r w:rsidRPr="002E2B92">
              <w:rPr>
                <w:sz w:val="20"/>
                <w:szCs w:val="20"/>
              </w:rPr>
              <w:t>Этажность - 1 этаж.</w:t>
            </w:r>
          </w:p>
          <w:p w:rsidR="00FC6D59" w:rsidRPr="002E2B92" w:rsidRDefault="00FC6D59" w:rsidP="00FC6D59">
            <w:pPr>
              <w:pStyle w:val="a7"/>
              <w:widowControl w:val="0"/>
              <w:ind w:firstLine="142"/>
              <w:jc w:val="both"/>
              <w:rPr>
                <w:sz w:val="20"/>
                <w:szCs w:val="20"/>
              </w:rPr>
            </w:pPr>
          </w:p>
        </w:tc>
        <w:tc>
          <w:tcPr>
            <w:tcW w:w="4734" w:type="dxa"/>
            <w:vAlign w:val="center"/>
          </w:tcPr>
          <w:p w:rsidR="00FC6D59" w:rsidRPr="002E2B92" w:rsidRDefault="00FC6D59" w:rsidP="00FC6D59">
            <w:pPr>
              <w:ind w:firstLine="142"/>
              <w:jc w:val="both"/>
              <w:rPr>
                <w:sz w:val="20"/>
                <w:szCs w:val="20"/>
              </w:rPr>
            </w:pPr>
            <w:r w:rsidRPr="002E2B92">
              <w:rPr>
                <w:sz w:val="20"/>
                <w:szCs w:val="20"/>
              </w:rPr>
              <w:t>Запрещено строительство объектов капитального строительства на указанной территории после закрытия кладбища независимо от срока давности.</w:t>
            </w:r>
          </w:p>
          <w:p w:rsidR="00FC6D59" w:rsidRPr="002E2B92" w:rsidRDefault="00FC6D59" w:rsidP="00FC6D59">
            <w:pPr>
              <w:ind w:firstLine="142"/>
              <w:jc w:val="both"/>
              <w:rPr>
                <w:sz w:val="20"/>
                <w:szCs w:val="20"/>
              </w:rPr>
            </w:pPr>
            <w:r w:rsidRPr="002E2B92">
              <w:rPr>
                <w:sz w:val="20"/>
                <w:szCs w:val="20"/>
              </w:rPr>
              <w:t>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FC6D59" w:rsidRPr="002E2B92" w:rsidTr="00FC6D59">
        <w:trPr>
          <w:jc w:val="center"/>
        </w:trPr>
        <w:tc>
          <w:tcPr>
            <w:tcW w:w="1809" w:type="dxa"/>
            <w:vMerge w:val="restart"/>
            <w:vAlign w:val="center"/>
          </w:tcPr>
          <w:p w:rsidR="00FC6D59" w:rsidRPr="002E2B92" w:rsidRDefault="00FC6D59" w:rsidP="00FC6D59">
            <w:pPr>
              <w:rPr>
                <w:rStyle w:val="apple-converted-space"/>
                <w:sz w:val="20"/>
                <w:szCs w:val="20"/>
              </w:rPr>
            </w:pPr>
            <w:r w:rsidRPr="002E2B92">
              <w:rPr>
                <w:rStyle w:val="apple-converted-space"/>
                <w:sz w:val="20"/>
                <w:szCs w:val="20"/>
              </w:rPr>
              <w:t>Вспомогательный</w:t>
            </w: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b/>
                <w:bCs/>
                <w:i/>
                <w:iCs/>
                <w:sz w:val="20"/>
                <w:szCs w:val="20"/>
              </w:rPr>
            </w:pPr>
            <w:r w:rsidRPr="002E2B92">
              <w:rPr>
                <w:rStyle w:val="50"/>
                <w:b w:val="0"/>
                <w:bCs w:val="0"/>
                <w:i w:val="0"/>
                <w:iCs w:val="0"/>
                <w:sz w:val="20"/>
                <w:szCs w:val="20"/>
                <w:u w:val="none"/>
              </w:rPr>
              <w:t>Коммунальное обслуживание (в части инженерных коммуникаций, кроме сетей хозяйственно-питьевого водоснабжения)</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C6D59" w:rsidRPr="00FF759E"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2E2B92" w:rsidRDefault="00FC6D59" w:rsidP="00FC6D59">
            <w:pPr>
              <w:rPr>
                <w:rStyle w:val="apple-converted-space"/>
                <w:sz w:val="20"/>
                <w:szCs w:val="20"/>
              </w:rPr>
            </w:pPr>
          </w:p>
        </w:tc>
        <w:tc>
          <w:tcPr>
            <w:tcW w:w="993" w:type="dxa"/>
            <w:vAlign w:val="center"/>
          </w:tcPr>
          <w:p w:rsidR="00FC6D59" w:rsidRPr="002E2B92" w:rsidRDefault="00562FD8" w:rsidP="00FC6D59">
            <w:pPr>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FC6D59" w:rsidRPr="002E2B92" w:rsidRDefault="00FC6D59" w:rsidP="00FC6D59">
            <w:pPr>
              <w:rPr>
                <w:sz w:val="20"/>
                <w:szCs w:val="20"/>
              </w:rPr>
            </w:pPr>
            <w:r w:rsidRPr="002E2B92">
              <w:rPr>
                <w:sz w:val="20"/>
                <w:szCs w:val="20"/>
              </w:rPr>
              <w:t>Земельные участки (территории) общего пользования</w:t>
            </w:r>
          </w:p>
        </w:tc>
        <w:tc>
          <w:tcPr>
            <w:tcW w:w="5702" w:type="dxa"/>
            <w:vAlign w:val="center"/>
          </w:tcPr>
          <w:p w:rsidR="00FC6D59" w:rsidRPr="002E2B92" w:rsidRDefault="00FC6D59" w:rsidP="00FC6D59">
            <w:pPr>
              <w:widowControl w:val="0"/>
              <w:ind w:firstLine="142"/>
              <w:jc w:val="both"/>
              <w:rPr>
                <w:sz w:val="20"/>
                <w:szCs w:val="20"/>
              </w:rPr>
            </w:pPr>
            <w:r w:rsidRPr="002E2B92">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734" w:type="dxa"/>
            <w:vAlign w:val="center"/>
          </w:tcPr>
          <w:p w:rsidR="00FC6D59" w:rsidRPr="002E2B92" w:rsidRDefault="00FC6D59" w:rsidP="00FC6D59">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C6D59" w:rsidRPr="002E2B92" w:rsidTr="00FC6D59">
        <w:trPr>
          <w:jc w:val="center"/>
        </w:trPr>
        <w:tc>
          <w:tcPr>
            <w:tcW w:w="1809" w:type="dxa"/>
            <w:vMerge w:val="restart"/>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93" w:type="dxa"/>
            <w:vAlign w:val="center"/>
          </w:tcPr>
          <w:p w:rsidR="00FC6D59" w:rsidRPr="002E2B92" w:rsidRDefault="00FC6D59" w:rsidP="00FC6D59">
            <w:pPr>
              <w:jc w:val="center"/>
              <w:rPr>
                <w:sz w:val="20"/>
                <w:szCs w:val="20"/>
              </w:rPr>
            </w:pPr>
            <w:r w:rsidRPr="002E2B92">
              <w:rPr>
                <w:sz w:val="20"/>
                <w:szCs w:val="20"/>
              </w:rPr>
              <w:t>3.7</w:t>
            </w:r>
          </w:p>
        </w:tc>
        <w:tc>
          <w:tcPr>
            <w:tcW w:w="2114" w:type="dxa"/>
            <w:vAlign w:val="center"/>
          </w:tcPr>
          <w:p w:rsidR="00FC6D59" w:rsidRPr="002E2B92" w:rsidRDefault="00FC6D59" w:rsidP="00FC6D59">
            <w:pPr>
              <w:rPr>
                <w:sz w:val="20"/>
                <w:szCs w:val="20"/>
              </w:rPr>
            </w:pPr>
            <w:r w:rsidRPr="002E2B92">
              <w:rPr>
                <w:sz w:val="20"/>
                <w:szCs w:val="20"/>
              </w:rPr>
              <w:t>Религиозное использование (в части размещения часовни)</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FF759E" w:rsidRDefault="00FC6D59" w:rsidP="00FC6D59">
            <w:pPr>
              <w:pStyle w:val="40"/>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34" w:type="dxa"/>
            <w:vAlign w:val="center"/>
          </w:tcPr>
          <w:p w:rsidR="00FC6D59" w:rsidRPr="002E2B92" w:rsidRDefault="00FC6D59" w:rsidP="00FC6D59">
            <w:pPr>
              <w:widowControl w:val="0"/>
              <w:ind w:firstLine="142"/>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FF759E" w:rsidRDefault="00FC6D59" w:rsidP="00FC6D59">
            <w:pPr>
              <w:pStyle w:val="40"/>
              <w:rPr>
                <w:rFonts w:ascii="Times New Roman" w:hAnsi="Times New Roman"/>
                <w:i w:val="0"/>
                <w:iCs w:val="0"/>
                <w:sz w:val="20"/>
                <w:szCs w:val="20"/>
              </w:rPr>
            </w:pP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 xml:space="preserve">(в части размещения линейных объектов </w:t>
            </w:r>
            <w:r w:rsidRPr="002E2B92">
              <w:rPr>
                <w:sz w:val="20"/>
                <w:szCs w:val="20"/>
              </w:rPr>
              <w:lastRenderedPageBreak/>
              <w:t>инженерной инфраструктуры)</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lastRenderedPageBreak/>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C6D59" w:rsidRPr="00FF759E"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bl>
    <w:p w:rsidR="00C01D18" w:rsidRDefault="00C01D18" w:rsidP="007F355D">
      <w:pPr>
        <w:pStyle w:val="a7"/>
        <w:widowControl w:val="0"/>
        <w:tabs>
          <w:tab w:val="left" w:pos="720"/>
        </w:tabs>
        <w:ind w:firstLine="720"/>
        <w:jc w:val="both"/>
        <w:rPr>
          <w:i/>
          <w:iCs/>
        </w:rPr>
      </w:pPr>
    </w:p>
    <w:p w:rsidR="00C01D18" w:rsidRPr="00AD1982" w:rsidRDefault="00C01D18" w:rsidP="007F355D">
      <w:pPr>
        <w:widowControl w:val="0"/>
        <w:suppressLineNumbers/>
        <w:shd w:val="clear" w:color="auto" w:fill="FFFFFF"/>
        <w:tabs>
          <w:tab w:val="left" w:pos="0"/>
        </w:tabs>
        <w:ind w:firstLine="709"/>
        <w:jc w:val="both"/>
      </w:pPr>
      <w:r>
        <w:rPr>
          <w:i/>
          <w:iCs/>
        </w:rPr>
        <w:t>2</w:t>
      </w:r>
      <w:r w:rsidRPr="007F355D">
        <w:rPr>
          <w:i/>
          <w:iCs/>
        </w:rPr>
        <w:t>. Зона размещения коммунальных отходов и скотомогильников</w:t>
      </w:r>
      <w:r w:rsidRPr="00DA7F2C">
        <w:rPr>
          <w:i/>
          <w:iCs/>
        </w:rPr>
        <w:t xml:space="preserve"> (код зоны – С</w:t>
      </w:r>
      <w:r>
        <w:rPr>
          <w:i/>
          <w:iCs/>
        </w:rPr>
        <w:t>п2</w:t>
      </w:r>
      <w:r w:rsidRPr="00DA7F2C">
        <w:rPr>
          <w:i/>
          <w:iCs/>
        </w:rPr>
        <w:t>)</w:t>
      </w:r>
      <w:r w:rsidR="00FC6D59">
        <w:rPr>
          <w:i/>
          <w:iCs/>
        </w:rPr>
        <w:t xml:space="preserve"> - </w:t>
      </w:r>
      <w:r w:rsidRPr="00AD1982">
        <w:t>выделена для складирования, захоронения и переработки отходов.</w:t>
      </w:r>
    </w:p>
    <w:p w:rsidR="00C01D18" w:rsidRPr="00393695" w:rsidRDefault="00C01D18" w:rsidP="007F355D">
      <w:pPr>
        <w:pStyle w:val="ad"/>
        <w:widowControl w:val="0"/>
        <w:spacing w:before="120" w:after="120"/>
        <w:ind w:left="930"/>
        <w:jc w:val="right"/>
        <w:rPr>
          <w:spacing w:val="-13"/>
        </w:rPr>
      </w:pPr>
      <w:r w:rsidRPr="00DA7F2C">
        <w:rPr>
          <w:spacing w:val="-13"/>
        </w:rPr>
        <w:t>Таблица 1</w:t>
      </w:r>
      <w:r w:rsidR="00DB4EF0">
        <w:rPr>
          <w:spacing w:val="-13"/>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8"/>
        <w:gridCol w:w="1023"/>
        <w:gridCol w:w="2217"/>
        <w:gridCol w:w="5591"/>
        <w:gridCol w:w="4643"/>
      </w:tblGrid>
      <w:tr w:rsidR="00FC6D59" w:rsidRPr="00342CBB" w:rsidTr="00FC6D59">
        <w:trPr>
          <w:cantSplit/>
          <w:jc w:val="center"/>
        </w:trPr>
        <w:tc>
          <w:tcPr>
            <w:tcW w:w="1809"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3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3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472" w:type="dxa"/>
            <w:vAlign w:val="center"/>
          </w:tcPr>
          <w:p w:rsidR="00FC6D59" w:rsidRPr="00342CBB" w:rsidRDefault="00FC6D59" w:rsidP="00FC6D59">
            <w:pPr>
              <w:widowControl w:val="0"/>
              <w:suppressLineNumbers/>
              <w:jc w:val="center"/>
              <w:rPr>
                <w:i/>
                <w:iCs/>
                <w:sz w:val="20"/>
                <w:szCs w:val="20"/>
              </w:rPr>
            </w:pPr>
            <w:r w:rsidRPr="00342CBB">
              <w:rPr>
                <w:sz w:val="20"/>
                <w:szCs w:val="20"/>
              </w:rPr>
              <w:t>Ограничения использования земельных участков  и объектов капитального строительства.</w:t>
            </w:r>
          </w:p>
        </w:tc>
      </w:tr>
      <w:tr w:rsidR="00FC6D59" w:rsidRPr="00342CBB" w:rsidTr="00FC6D59">
        <w:trPr>
          <w:cantSplit/>
          <w:jc w:val="center"/>
        </w:trPr>
        <w:tc>
          <w:tcPr>
            <w:tcW w:w="1809" w:type="dxa"/>
            <w:vAlign w:val="center"/>
          </w:tcPr>
          <w:p w:rsidR="00FC6D59" w:rsidRPr="00FF759E" w:rsidRDefault="00FC6D59" w:rsidP="00FC6D59">
            <w:pPr>
              <w:pStyle w:val="40"/>
              <w:suppressLineNumbers/>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85" w:type="dxa"/>
            <w:vAlign w:val="center"/>
          </w:tcPr>
          <w:p w:rsidR="00FC6D59" w:rsidRPr="00342CBB" w:rsidRDefault="00FC6D59" w:rsidP="00FC6D59">
            <w:pPr>
              <w:widowControl w:val="0"/>
              <w:suppressLineNumbers/>
              <w:rPr>
                <w:sz w:val="20"/>
                <w:szCs w:val="20"/>
              </w:rPr>
            </w:pPr>
            <w:r w:rsidRPr="00342CBB">
              <w:rPr>
                <w:sz w:val="20"/>
                <w:szCs w:val="20"/>
              </w:rPr>
              <w:t>12.2</w:t>
            </w:r>
          </w:p>
        </w:tc>
        <w:tc>
          <w:tcPr>
            <w:tcW w:w="2135" w:type="dxa"/>
            <w:vAlign w:val="center"/>
          </w:tcPr>
          <w:p w:rsidR="00FC6D59" w:rsidRPr="00342CBB" w:rsidRDefault="00FC6D59" w:rsidP="00FC6D59">
            <w:pPr>
              <w:widowControl w:val="0"/>
              <w:suppressLineNumbers/>
              <w:jc w:val="both"/>
              <w:rPr>
                <w:sz w:val="20"/>
                <w:szCs w:val="20"/>
              </w:rPr>
            </w:pPr>
            <w:r w:rsidRPr="00342CBB">
              <w:rPr>
                <w:sz w:val="20"/>
                <w:szCs w:val="20"/>
              </w:rPr>
              <w:t>Специальная деятельность</w:t>
            </w:r>
          </w:p>
        </w:tc>
        <w:tc>
          <w:tcPr>
            <w:tcW w:w="5385" w:type="dxa"/>
            <w:vAlign w:val="center"/>
          </w:tcPr>
          <w:p w:rsidR="00FC6D59" w:rsidRPr="00342CBB" w:rsidRDefault="00FC6D59" w:rsidP="00FC6D59">
            <w:pPr>
              <w:pStyle w:val="a7"/>
              <w:widowControl w:val="0"/>
              <w:ind w:firstLine="20"/>
              <w:contextualSpacing/>
              <w:jc w:val="both"/>
              <w:rPr>
                <w:sz w:val="20"/>
                <w:szCs w:val="20"/>
              </w:rPr>
            </w:pPr>
            <w:r w:rsidRPr="00342CBB">
              <w:rPr>
                <w:sz w:val="20"/>
                <w:szCs w:val="20"/>
              </w:rPr>
              <w:t xml:space="preserve">Минимальная площадь земельных участков - </w:t>
            </w:r>
            <w:smartTag w:uri="urn:schemas-microsoft-com:office:smarttags" w:element="metricconverter">
              <w:smartTagPr>
                <w:attr w:name="ProductID" w:val="0,06 га"/>
              </w:smartTagPr>
              <w:r w:rsidRPr="00342CBB">
                <w:rPr>
                  <w:sz w:val="20"/>
                  <w:szCs w:val="20"/>
                </w:rPr>
                <w:t>0,06 га</w:t>
              </w:r>
            </w:smartTag>
            <w:r w:rsidRPr="00342CBB">
              <w:rPr>
                <w:sz w:val="20"/>
                <w:szCs w:val="20"/>
              </w:rPr>
              <w:t>.</w:t>
            </w:r>
          </w:p>
          <w:p w:rsidR="00FC6D59" w:rsidRPr="00342CBB" w:rsidRDefault="00FC6D59" w:rsidP="00FC6D59">
            <w:pPr>
              <w:pStyle w:val="a7"/>
              <w:widowControl w:val="0"/>
              <w:ind w:firstLine="20"/>
              <w:contextualSpacing/>
              <w:jc w:val="both"/>
              <w:rPr>
                <w:sz w:val="20"/>
                <w:szCs w:val="20"/>
              </w:rPr>
            </w:pPr>
            <w:r w:rsidRPr="00342CBB">
              <w:rPr>
                <w:sz w:val="20"/>
                <w:szCs w:val="20"/>
              </w:rPr>
              <w:t xml:space="preserve">Минимальный отступ от границ земельного участка </w:t>
            </w:r>
            <w:smartTag w:uri="urn:schemas-microsoft-com:office:smarttags" w:element="metricconverter">
              <w:smartTagPr>
                <w:attr w:name="ProductID" w:val="3 м"/>
              </w:smartTagPr>
              <w:r w:rsidRPr="00342CBB">
                <w:rPr>
                  <w:sz w:val="20"/>
                  <w:szCs w:val="20"/>
                </w:rPr>
                <w:t>3 м</w:t>
              </w:r>
            </w:smartTag>
            <w:r w:rsidRPr="00342CBB">
              <w:rPr>
                <w:sz w:val="20"/>
                <w:szCs w:val="20"/>
              </w:rPr>
              <w:t>.</w:t>
            </w:r>
          </w:p>
          <w:p w:rsidR="00FC6D59" w:rsidRPr="00342CBB" w:rsidRDefault="00FC6D59" w:rsidP="00FC6D59">
            <w:pPr>
              <w:ind w:firstLine="20"/>
              <w:rPr>
                <w:sz w:val="20"/>
                <w:szCs w:val="20"/>
              </w:rPr>
            </w:pPr>
            <w:r w:rsidRPr="00342CBB">
              <w:rPr>
                <w:sz w:val="20"/>
                <w:szCs w:val="20"/>
              </w:rPr>
              <w:t>Максимальные процент застройки 50%.</w:t>
            </w:r>
          </w:p>
          <w:p w:rsidR="00FC6D59" w:rsidRPr="00342CBB" w:rsidRDefault="00FC6D59" w:rsidP="00FC6D59">
            <w:pPr>
              <w:ind w:firstLine="20"/>
              <w:rPr>
                <w:sz w:val="20"/>
                <w:szCs w:val="20"/>
              </w:rPr>
            </w:pPr>
            <w:r w:rsidRPr="00342CBB">
              <w:rPr>
                <w:sz w:val="20"/>
                <w:szCs w:val="20"/>
              </w:rPr>
              <w:t>Этажность – 1 этаж.</w:t>
            </w:r>
          </w:p>
          <w:p w:rsidR="00FC6D59" w:rsidRPr="00342CBB" w:rsidRDefault="00FC6D59" w:rsidP="00FC6D59">
            <w:pPr>
              <w:pStyle w:val="a7"/>
              <w:widowControl w:val="0"/>
              <w:suppressLineNumbers/>
              <w:ind w:firstLine="142"/>
              <w:jc w:val="both"/>
              <w:rPr>
                <w:sz w:val="20"/>
                <w:szCs w:val="20"/>
              </w:rPr>
            </w:pPr>
          </w:p>
        </w:tc>
        <w:tc>
          <w:tcPr>
            <w:tcW w:w="4472" w:type="dxa"/>
            <w:vAlign w:val="center"/>
          </w:tcPr>
          <w:p w:rsidR="00FC6D59" w:rsidRPr="00342CBB" w:rsidRDefault="00FC6D59" w:rsidP="00FC6D59">
            <w:pPr>
              <w:widowControl w:val="0"/>
              <w:suppressLineNumbers/>
              <w:ind w:firstLine="142"/>
              <w:jc w:val="both"/>
              <w:rPr>
                <w:sz w:val="20"/>
                <w:szCs w:val="20"/>
              </w:rPr>
            </w:pPr>
            <w:r w:rsidRPr="00342CBB">
              <w:rPr>
                <w:sz w:val="20"/>
                <w:szCs w:val="20"/>
              </w:rPr>
              <w:t>Территория после консервации скотомогильника сохраняет СЗЗ  и не может быть использована в хозяйственной деятельности.</w:t>
            </w:r>
          </w:p>
          <w:p w:rsidR="00FC6D59" w:rsidRPr="00342CBB" w:rsidRDefault="00FC6D59" w:rsidP="00FC6D59">
            <w:pPr>
              <w:widowControl w:val="0"/>
              <w:suppressLineNumbers/>
              <w:ind w:firstLine="142"/>
              <w:jc w:val="both"/>
              <w:rPr>
                <w:sz w:val="20"/>
                <w:szCs w:val="20"/>
              </w:rPr>
            </w:pPr>
            <w:r w:rsidRPr="00342CBB">
              <w:rPr>
                <w:sz w:val="20"/>
                <w:szCs w:val="20"/>
              </w:rPr>
              <w:t>Территория после закрытия полигона коммунальных отходов подлежит рекультивации. Использование такого земельного участка для хозяйственных целей возможно только после получения соответствующего санитарно-эпидемиологического заключения в соответствии с действующим законодательством.</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ind w:firstLine="33"/>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bl>
    <w:p w:rsidR="00C01D18" w:rsidRPr="004D173D" w:rsidRDefault="00C01D18" w:rsidP="003F051E">
      <w:pPr>
        <w:spacing w:before="100" w:beforeAutospacing="1" w:after="100" w:afterAutospacing="1"/>
        <w:ind w:firstLine="709"/>
        <w:jc w:val="center"/>
        <w:outlineLvl w:val="2"/>
        <w:rPr>
          <w:b/>
          <w:bCs/>
        </w:rPr>
      </w:pPr>
      <w:bookmarkStart w:id="390" w:name="_Toc437587928"/>
      <w:bookmarkStart w:id="391" w:name="_Toc446023247"/>
      <w:bookmarkStart w:id="392" w:name="_Toc496707850"/>
      <w:bookmarkStart w:id="393" w:name="_Toc61008876"/>
      <w:r w:rsidRPr="004D173D">
        <w:rPr>
          <w:b/>
          <w:bCs/>
        </w:rPr>
        <w:t>Статья 4</w:t>
      </w:r>
      <w:r w:rsidR="00DB4EF0">
        <w:rPr>
          <w:b/>
          <w:bCs/>
        </w:rPr>
        <w:t>5</w:t>
      </w:r>
      <w:r w:rsidRPr="004D173D">
        <w:rPr>
          <w:b/>
          <w:bCs/>
        </w:rPr>
        <w:t xml:space="preserve">. </w:t>
      </w:r>
      <w:bookmarkEnd w:id="390"/>
      <w:bookmarkEnd w:id="391"/>
      <w:r w:rsidR="00BC15F7" w:rsidRPr="002E2B92">
        <w:rPr>
          <w:b/>
          <w:bCs/>
        </w:rPr>
        <w:t>Территории, для которых градостроительные регламенты не устанавливаются.</w:t>
      </w:r>
      <w:r w:rsidR="00BC15F7" w:rsidRPr="002E2B92">
        <w:rPr>
          <w:b/>
        </w:rPr>
        <w:t xml:space="preserve"> З</w:t>
      </w:r>
      <w:r w:rsidR="00BC15F7" w:rsidRPr="002E2B92">
        <w:rPr>
          <w:b/>
          <w:bCs/>
        </w:rPr>
        <w:t xml:space="preserve">емельные участки, </w:t>
      </w:r>
      <w:r w:rsidR="00BC15F7" w:rsidRPr="002E2B92">
        <w:rPr>
          <w:b/>
        </w:rPr>
        <w:t xml:space="preserve"> на которые</w:t>
      </w:r>
      <w:r w:rsidR="00BB21CC">
        <w:rPr>
          <w:b/>
        </w:rPr>
        <w:t xml:space="preserve"> </w:t>
      </w:r>
      <w:r w:rsidR="00A42BBF" w:rsidRPr="002E2B92">
        <w:rPr>
          <w:b/>
        </w:rPr>
        <w:t>не</w:t>
      </w:r>
      <w:r w:rsidR="00BB21CC">
        <w:rPr>
          <w:b/>
        </w:rPr>
        <w:t xml:space="preserve"> </w:t>
      </w:r>
      <w:r w:rsidR="00A42BBF" w:rsidRPr="002E2B92">
        <w:rPr>
          <w:b/>
        </w:rPr>
        <w:t>распространя</w:t>
      </w:r>
      <w:r w:rsidR="00A42BBF">
        <w:rPr>
          <w:b/>
        </w:rPr>
        <w:t>е</w:t>
      </w:r>
      <w:r w:rsidR="00A42BBF" w:rsidRPr="002E2B92">
        <w:rPr>
          <w:b/>
        </w:rPr>
        <w:t>тся</w:t>
      </w:r>
      <w:r w:rsidR="00BB21CC">
        <w:rPr>
          <w:b/>
        </w:rPr>
        <w:t xml:space="preserve"> </w:t>
      </w:r>
      <w:r w:rsidR="00D522A9">
        <w:rPr>
          <w:b/>
        </w:rPr>
        <w:t xml:space="preserve">действие </w:t>
      </w:r>
      <w:r w:rsidR="00BC15F7" w:rsidRPr="002E2B92">
        <w:rPr>
          <w:b/>
          <w:bCs/>
        </w:rPr>
        <w:t>градостроительны</w:t>
      </w:r>
      <w:r w:rsidR="00D522A9">
        <w:rPr>
          <w:b/>
          <w:bCs/>
        </w:rPr>
        <w:t>х</w:t>
      </w:r>
      <w:r w:rsidR="00BC15F7" w:rsidRPr="002E2B92">
        <w:rPr>
          <w:b/>
          <w:bCs/>
        </w:rPr>
        <w:t xml:space="preserve"> регламент</w:t>
      </w:r>
      <w:r w:rsidR="00D522A9">
        <w:rPr>
          <w:b/>
          <w:bCs/>
        </w:rPr>
        <w:t>ов</w:t>
      </w:r>
      <w:bookmarkEnd w:id="392"/>
      <w:bookmarkEnd w:id="393"/>
    </w:p>
    <w:p w:rsidR="00D522A9" w:rsidRPr="002E2B92" w:rsidRDefault="00D522A9" w:rsidP="00D522A9">
      <w:pPr>
        <w:pStyle w:val="a7"/>
        <w:ind w:firstLine="720"/>
        <w:jc w:val="both"/>
      </w:pPr>
      <w:r w:rsidRPr="002E2B92">
        <w:t>1.</w:t>
      </w:r>
      <w:r w:rsidRPr="002E2B92">
        <w:rPr>
          <w:i/>
        </w:rPr>
        <w:t>Земли лесного фонда (Л)</w:t>
      </w:r>
      <w:r>
        <w:t xml:space="preserve">- </w:t>
      </w:r>
      <w:r w:rsidRPr="002E2B92">
        <w:t xml:space="preserve">включают лесные земли (земли, покрытые лесной растительностью и не покрытые ею, но предназначенные для ее восстановления </w:t>
      </w:r>
      <w:r w:rsidRPr="002E2B92">
        <w:rPr>
          <w:b/>
        </w:rPr>
        <w:t>-</w:t>
      </w:r>
      <w:r w:rsidRPr="002E2B92">
        <w:t xml:space="preserve"> вырубки, гари, редины, прогалины и другие) и предназначенные для ведения лесного хозяйства </w:t>
      </w:r>
      <w:r w:rsidRPr="002E2B92">
        <w:rPr>
          <w:b/>
        </w:rPr>
        <w:t>-</w:t>
      </w:r>
      <w:r w:rsidRPr="002E2B92">
        <w:t xml:space="preserve"> нелесные земли (просеки, дороги, болота и другие).</w:t>
      </w:r>
    </w:p>
    <w:p w:rsidR="00D522A9" w:rsidRPr="002E2B92" w:rsidRDefault="00D522A9" w:rsidP="00D522A9">
      <w:pPr>
        <w:pStyle w:val="a7"/>
        <w:ind w:firstLine="720"/>
        <w:jc w:val="both"/>
      </w:pPr>
      <w:r w:rsidRPr="002E2B92">
        <w:lastRenderedPageBreak/>
        <w:t xml:space="preserve">2. </w:t>
      </w:r>
      <w:r w:rsidRPr="002E2B92">
        <w:rPr>
          <w:i/>
        </w:rPr>
        <w:t>Сельскохозяйственные угодья в составе земель сельскохозяйственного назначения (Сх3)</w:t>
      </w:r>
      <w:r w:rsidRPr="002E2B92">
        <w:t>.</w:t>
      </w:r>
    </w:p>
    <w:p w:rsidR="00D522A9" w:rsidRPr="002E2B92" w:rsidRDefault="00D522A9" w:rsidP="00D522A9">
      <w:pPr>
        <w:pStyle w:val="a7"/>
        <w:ind w:firstLine="720"/>
        <w:jc w:val="both"/>
      </w:pPr>
      <w:r w:rsidRPr="002E2B92">
        <w:t xml:space="preserve">3. </w:t>
      </w:r>
      <w:r w:rsidRPr="002E2B92">
        <w:rPr>
          <w:i/>
        </w:rPr>
        <w:t>Улично-дорожная сеть (УДС)</w:t>
      </w:r>
      <w:r w:rsidRPr="002E2B92">
        <w:rPr>
          <w:b/>
        </w:rPr>
        <w:t>-</w:t>
      </w:r>
      <w:r w:rsidRPr="002E2B92">
        <w:t xml:space="preserve"> размещение объектов улично-дорожной сети (территория общего пользования).</w:t>
      </w:r>
    </w:p>
    <w:p w:rsidR="00D522A9" w:rsidRPr="002E2B92" w:rsidRDefault="00D522A9" w:rsidP="00D522A9">
      <w:pPr>
        <w:pStyle w:val="a7"/>
        <w:ind w:firstLine="720"/>
        <w:jc w:val="both"/>
      </w:pPr>
      <w:r w:rsidRPr="002E2B92">
        <w:rPr>
          <w:iCs/>
        </w:rPr>
        <w:t>4. Разрешенные виды использования</w:t>
      </w:r>
      <w:r w:rsidRPr="002E2B92">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 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законодательством.</w:t>
      </w:r>
    </w:p>
    <w:p w:rsidR="00D522A9" w:rsidRPr="002E2B92" w:rsidRDefault="00D522A9" w:rsidP="00D522A9">
      <w:pPr>
        <w:pStyle w:val="a7"/>
        <w:ind w:firstLine="720"/>
        <w:jc w:val="both"/>
        <w:rPr>
          <w:b/>
          <w:bCs/>
          <w:color w:val="000000"/>
          <w:sz w:val="20"/>
          <w:szCs w:val="20"/>
        </w:rPr>
        <w:sectPr w:rsidR="00D522A9" w:rsidRPr="002E2B92" w:rsidSect="002F574D">
          <w:headerReference w:type="default" r:id="rId13"/>
          <w:pgSz w:w="16838" w:h="11906" w:orient="landscape"/>
          <w:pgMar w:top="1134" w:right="851" w:bottom="851" w:left="851" w:header="709" w:footer="482" w:gutter="0"/>
          <w:cols w:space="708"/>
          <w:docGrid w:linePitch="360"/>
        </w:sectPr>
      </w:pPr>
    </w:p>
    <w:p w:rsidR="00C01D18" w:rsidRPr="00EC032D" w:rsidRDefault="00C01D18" w:rsidP="00525159">
      <w:pPr>
        <w:spacing w:before="100" w:beforeAutospacing="1" w:after="100" w:afterAutospacing="1"/>
        <w:ind w:firstLine="709"/>
        <w:jc w:val="center"/>
        <w:outlineLvl w:val="1"/>
        <w:rPr>
          <w:b/>
          <w:bCs/>
        </w:rPr>
      </w:pPr>
      <w:bookmarkStart w:id="394" w:name="_Toc446023248"/>
      <w:bookmarkStart w:id="395" w:name="_Toc496707851"/>
      <w:bookmarkStart w:id="396" w:name="_Toc61008877"/>
      <w:r w:rsidRPr="00EC032D">
        <w:rPr>
          <w:b/>
          <w:bCs/>
          <w:color w:val="000000"/>
        </w:rPr>
        <w:lastRenderedPageBreak/>
        <w:t xml:space="preserve">Глава </w:t>
      </w:r>
      <w:r>
        <w:rPr>
          <w:b/>
          <w:bCs/>
          <w:color w:val="000000"/>
        </w:rPr>
        <w:t>1</w:t>
      </w:r>
      <w:r w:rsidR="00D522A9">
        <w:rPr>
          <w:b/>
          <w:bCs/>
          <w:color w:val="000000"/>
        </w:rPr>
        <w:t>1</w:t>
      </w:r>
      <w:r w:rsidRPr="00EC032D">
        <w:rPr>
          <w:b/>
          <w:bCs/>
          <w:color w:val="000000"/>
        </w:rPr>
        <w:t>. Градостроительные ограничения и особые условия использования террито</w:t>
      </w:r>
      <w:r>
        <w:rPr>
          <w:b/>
          <w:bCs/>
          <w:color w:val="000000"/>
        </w:rPr>
        <w:t xml:space="preserve">рии МО </w:t>
      </w:r>
      <w:r w:rsidR="00661FCD">
        <w:rPr>
          <w:b/>
          <w:bCs/>
          <w:color w:val="000000"/>
        </w:rPr>
        <w:t>Гриши</w:t>
      </w:r>
      <w:r>
        <w:rPr>
          <w:b/>
          <w:bCs/>
          <w:color w:val="000000"/>
        </w:rPr>
        <w:t>нский</w:t>
      </w:r>
      <w:r w:rsidRPr="00EC032D">
        <w:rPr>
          <w:b/>
          <w:bCs/>
          <w:color w:val="000000"/>
        </w:rPr>
        <w:t>сельсовет</w:t>
      </w:r>
      <w:bookmarkEnd w:id="305"/>
      <w:bookmarkEnd w:id="306"/>
      <w:bookmarkEnd w:id="308"/>
      <w:bookmarkEnd w:id="394"/>
      <w:bookmarkEnd w:id="395"/>
      <w:bookmarkEnd w:id="396"/>
    </w:p>
    <w:p w:rsidR="00C01D18" w:rsidRPr="00EC032D" w:rsidRDefault="00C01D18" w:rsidP="00073DF4">
      <w:pPr>
        <w:tabs>
          <w:tab w:val="left" w:pos="0"/>
        </w:tabs>
        <w:spacing w:before="100" w:beforeAutospacing="1" w:after="100" w:afterAutospacing="1"/>
        <w:jc w:val="center"/>
        <w:outlineLvl w:val="2"/>
        <w:rPr>
          <w:b/>
          <w:bCs/>
        </w:rPr>
      </w:pPr>
      <w:bookmarkStart w:id="397" w:name="_Toc282347534"/>
      <w:bookmarkStart w:id="398" w:name="_Toc321209574"/>
      <w:bookmarkStart w:id="399" w:name="_Toc339819819"/>
      <w:bookmarkStart w:id="400" w:name="_Toc446023249"/>
      <w:bookmarkStart w:id="401" w:name="_Toc496707852"/>
      <w:bookmarkStart w:id="402" w:name="_Toc61008878"/>
      <w:r w:rsidRPr="00EC59C4">
        <w:rPr>
          <w:b/>
          <w:bCs/>
        </w:rPr>
        <w:t xml:space="preserve">Статья </w:t>
      </w:r>
      <w:r>
        <w:rPr>
          <w:b/>
          <w:bCs/>
        </w:rPr>
        <w:t>4</w:t>
      </w:r>
      <w:r w:rsidR="00DB4EF0">
        <w:rPr>
          <w:b/>
          <w:bCs/>
        </w:rPr>
        <w:t>6</w:t>
      </w:r>
      <w:r w:rsidRPr="00EC59C4">
        <w:rPr>
          <w:b/>
          <w:bCs/>
        </w:rPr>
        <w:t>. Виды зон градостроительных ограничений</w:t>
      </w:r>
      <w:bookmarkEnd w:id="397"/>
      <w:bookmarkEnd w:id="398"/>
      <w:bookmarkEnd w:id="399"/>
      <w:bookmarkEnd w:id="400"/>
      <w:bookmarkEnd w:id="401"/>
      <w:bookmarkEnd w:id="402"/>
    </w:p>
    <w:p w:rsidR="00C01D18" w:rsidRPr="003203DC" w:rsidRDefault="00C01D18" w:rsidP="005B1F85">
      <w:pPr>
        <w:pStyle w:val="a7"/>
        <w:tabs>
          <w:tab w:val="left" w:pos="720"/>
        </w:tabs>
        <w:ind w:firstLine="720"/>
        <w:jc w:val="both"/>
      </w:pPr>
      <w:bookmarkStart w:id="403" w:name="_Toc282347535"/>
      <w:bookmarkStart w:id="404" w:name="_Toc321209575"/>
      <w:bookmarkStart w:id="405" w:name="_Toc339819820"/>
      <w:r w:rsidRPr="003203DC">
        <w:t>1. Видами зон действия градостроительных ограничений, границы которых отображаются на карте градостроительного зонирования сельского поселения, являются:</w:t>
      </w:r>
    </w:p>
    <w:p w:rsidR="00C01D18" w:rsidRPr="003203DC" w:rsidRDefault="00C01D18" w:rsidP="005B1F85">
      <w:pPr>
        <w:pStyle w:val="a7"/>
        <w:tabs>
          <w:tab w:val="left" w:pos="720"/>
        </w:tabs>
        <w:ind w:firstLine="720"/>
        <w:jc w:val="both"/>
      </w:pPr>
      <w:r w:rsidRPr="003203DC">
        <w:t xml:space="preserve">- зоны с особыми условиями использования территорий </w:t>
      </w:r>
      <w:r>
        <w:t>(</w:t>
      </w:r>
      <w:r w:rsidRPr="003203DC">
        <w:t>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01D18" w:rsidRPr="003203DC" w:rsidRDefault="00C01D18" w:rsidP="005B1F85">
      <w:pPr>
        <w:pStyle w:val="a7"/>
        <w:tabs>
          <w:tab w:val="left" w:pos="720"/>
        </w:tabs>
        <w:ind w:firstLine="720"/>
        <w:jc w:val="both"/>
      </w:pPr>
      <w:r w:rsidRPr="003203DC">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01D18" w:rsidRPr="003203DC" w:rsidRDefault="00C01D18" w:rsidP="005B1F85">
      <w:pPr>
        <w:pStyle w:val="a7"/>
        <w:tabs>
          <w:tab w:val="left" w:pos="720"/>
        </w:tabs>
        <w:ind w:firstLine="720"/>
        <w:jc w:val="both"/>
      </w:pPr>
      <w:r w:rsidRPr="003203DC">
        <w:t>- зоны действия публичных сервитутов;</w:t>
      </w:r>
    </w:p>
    <w:p w:rsidR="00C01D18" w:rsidRPr="003203DC" w:rsidRDefault="00C01D18" w:rsidP="005B1F85">
      <w:pPr>
        <w:pStyle w:val="a7"/>
        <w:tabs>
          <w:tab w:val="left" w:pos="720"/>
        </w:tabs>
        <w:ind w:firstLine="709"/>
        <w:jc w:val="both"/>
      </w:pPr>
      <w:r w:rsidRPr="003203DC">
        <w:rPr>
          <w:b/>
          <w:bCs/>
        </w:rPr>
        <w:t xml:space="preserve">-  </w:t>
      </w:r>
      <w:r w:rsidRPr="003203DC">
        <w:t xml:space="preserve"> зоны особо охраняемых природных территорий.</w:t>
      </w:r>
    </w:p>
    <w:p w:rsidR="00C01D18" w:rsidRPr="00073DF4" w:rsidRDefault="00C01D18" w:rsidP="00073DF4">
      <w:pPr>
        <w:pStyle w:val="a8"/>
        <w:widowControl w:val="0"/>
        <w:tabs>
          <w:tab w:val="left" w:pos="1080"/>
          <w:tab w:val="left" w:pos="1331"/>
        </w:tabs>
        <w:spacing w:after="0"/>
        <w:ind w:firstLine="720"/>
        <w:jc w:val="both"/>
        <w:rPr>
          <w:rStyle w:val="17"/>
          <w:b w:val="0"/>
          <w:bCs w:val="0"/>
          <w:sz w:val="24"/>
          <w:szCs w:val="24"/>
        </w:rPr>
      </w:pPr>
      <w:r w:rsidRPr="00073DF4">
        <w:rPr>
          <w:rStyle w:val="17"/>
          <w:b w:val="0"/>
          <w:bCs w:val="0"/>
          <w:sz w:val="24"/>
          <w:szCs w:val="24"/>
        </w:rPr>
        <w:t>2.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в соответствии с нормативными правовыми актами (табл. 1</w:t>
      </w:r>
      <w:r w:rsidR="00DB4EF0">
        <w:rPr>
          <w:rStyle w:val="17"/>
          <w:b w:val="0"/>
          <w:bCs w:val="0"/>
          <w:sz w:val="24"/>
          <w:szCs w:val="24"/>
        </w:rPr>
        <w:t>3</w:t>
      </w:r>
      <w:r w:rsidRPr="00073DF4">
        <w:rPr>
          <w:rStyle w:val="17"/>
          <w:b w:val="0"/>
          <w:bCs w:val="0"/>
          <w:sz w:val="24"/>
          <w:szCs w:val="24"/>
        </w:rPr>
        <w:t>).</w:t>
      </w:r>
    </w:p>
    <w:p w:rsidR="00C01D18" w:rsidRPr="00073DF4" w:rsidRDefault="00C01D18" w:rsidP="00073DF4">
      <w:pPr>
        <w:pStyle w:val="a8"/>
        <w:widowControl w:val="0"/>
        <w:tabs>
          <w:tab w:val="left" w:pos="1080"/>
          <w:tab w:val="left" w:pos="1331"/>
        </w:tabs>
        <w:spacing w:before="100" w:beforeAutospacing="1" w:after="100" w:afterAutospacing="1"/>
        <w:jc w:val="right"/>
        <w:rPr>
          <w:rStyle w:val="17"/>
          <w:b w:val="0"/>
          <w:bCs w:val="0"/>
          <w:sz w:val="24"/>
          <w:szCs w:val="24"/>
        </w:rPr>
      </w:pPr>
      <w:r w:rsidRPr="00073DF4">
        <w:rPr>
          <w:rStyle w:val="17"/>
          <w:b w:val="0"/>
          <w:bCs w:val="0"/>
          <w:sz w:val="24"/>
          <w:szCs w:val="24"/>
        </w:rPr>
        <w:t>Таблица 1</w:t>
      </w:r>
      <w:r w:rsidR="00DB4EF0">
        <w:rPr>
          <w:rStyle w:val="17"/>
          <w:b w:val="0"/>
          <w:bCs w:val="0"/>
          <w:sz w:val="24"/>
          <w:szCs w:val="24"/>
        </w:rPr>
        <w:t>3</w:t>
      </w:r>
    </w:p>
    <w:tbl>
      <w:tblPr>
        <w:tblW w:w="5000" w:type="pct"/>
        <w:jc w:val="center"/>
        <w:tblCellMar>
          <w:left w:w="0" w:type="dxa"/>
          <w:right w:w="0" w:type="dxa"/>
        </w:tblCellMar>
        <w:tblLook w:val="0000"/>
      </w:tblPr>
      <w:tblGrid>
        <w:gridCol w:w="1849"/>
        <w:gridCol w:w="3885"/>
        <w:gridCol w:w="4197"/>
      </w:tblGrid>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Виды зон</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Разновидности видов зон</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Нормативно-правовое основание</w:t>
            </w:r>
          </w:p>
        </w:tc>
      </w:tr>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1</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2</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3</w:t>
            </w:r>
          </w:p>
        </w:tc>
      </w:tr>
      <w:tr w:rsidR="00C01D18" w:rsidRPr="003203DC" w:rsidTr="002000AD">
        <w:trPr>
          <w:cantSplit/>
          <w:trHeight w:val="968"/>
          <w:jc w:val="center"/>
        </w:trPr>
        <w:tc>
          <w:tcPr>
            <w:tcW w:w="931" w:type="pct"/>
            <w:vMerge w:val="restart"/>
            <w:tcBorders>
              <w:top w:val="single" w:sz="4" w:space="0" w:color="000000"/>
              <w:left w:val="single" w:sz="4" w:space="0" w:color="000000"/>
            </w:tcBorders>
            <w:vAlign w:val="center"/>
          </w:tcPr>
          <w:p w:rsidR="002F574D" w:rsidRPr="002E2B92" w:rsidRDefault="002F574D" w:rsidP="002F574D">
            <w:pPr>
              <w:widowControl w:val="0"/>
              <w:ind w:left="113" w:right="113"/>
              <w:jc w:val="both"/>
              <w:rPr>
                <w:sz w:val="20"/>
                <w:szCs w:val="20"/>
              </w:rPr>
            </w:pPr>
            <w:r w:rsidRPr="002E2B92">
              <w:rPr>
                <w:sz w:val="20"/>
                <w:szCs w:val="20"/>
              </w:rPr>
              <w:t xml:space="preserve">Санитарно-защитные </w:t>
            </w:r>
          </w:p>
          <w:p w:rsidR="00C01D18" w:rsidRPr="003203DC" w:rsidRDefault="002F574D" w:rsidP="002F574D">
            <w:pPr>
              <w:widowControl w:val="0"/>
              <w:ind w:left="147"/>
              <w:jc w:val="both"/>
              <w:rPr>
                <w:sz w:val="20"/>
                <w:szCs w:val="20"/>
              </w:rPr>
            </w:pPr>
            <w:r w:rsidRPr="002E2B92">
              <w:rPr>
                <w:sz w:val="20"/>
                <w:szCs w:val="20"/>
              </w:rPr>
              <w:t>зоны (санитарный разрыв)</w:t>
            </w:r>
          </w:p>
        </w:tc>
        <w:tc>
          <w:tcPr>
            <w:tcW w:w="1956" w:type="pct"/>
            <w:vMerge w:val="restart"/>
            <w:tcBorders>
              <w:top w:val="single" w:sz="4" w:space="0" w:color="000000"/>
              <w:left w:val="single" w:sz="4" w:space="0" w:color="000000"/>
            </w:tcBorders>
            <w:vAlign w:val="center"/>
          </w:tcPr>
          <w:p w:rsidR="00C01D18" w:rsidRPr="003203DC" w:rsidRDefault="00C01D18" w:rsidP="00C86AF1">
            <w:pPr>
              <w:widowControl w:val="0"/>
              <w:ind w:left="136" w:firstLine="5"/>
              <w:jc w:val="both"/>
              <w:rPr>
                <w:sz w:val="20"/>
                <w:szCs w:val="20"/>
              </w:rPr>
            </w:pPr>
            <w:r w:rsidRPr="003203DC">
              <w:rPr>
                <w:sz w:val="20"/>
                <w:szCs w:val="20"/>
              </w:rPr>
              <w:t>СЗЗ объектов производственного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сельскохозяйственного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специального назначения;</w:t>
            </w:r>
          </w:p>
          <w:p w:rsidR="00C01D18" w:rsidRPr="003203DC" w:rsidRDefault="00C01D18" w:rsidP="00C86AF1">
            <w:pPr>
              <w:widowControl w:val="0"/>
              <w:ind w:left="136" w:firstLine="5"/>
              <w:jc w:val="both"/>
              <w:rPr>
                <w:sz w:val="20"/>
                <w:szCs w:val="20"/>
              </w:rPr>
            </w:pPr>
            <w:r w:rsidRPr="003203DC">
              <w:rPr>
                <w:sz w:val="20"/>
                <w:szCs w:val="20"/>
              </w:rPr>
              <w:t>СЗЗ объектов транспортной инфраструктуры.</w:t>
            </w:r>
          </w:p>
          <w:p w:rsidR="00C01D18" w:rsidRPr="003203DC" w:rsidRDefault="00C01D18" w:rsidP="00C86AF1">
            <w:pPr>
              <w:widowControl w:val="0"/>
              <w:ind w:firstLine="141"/>
              <w:jc w:val="both"/>
              <w:rPr>
                <w:sz w:val="20"/>
                <w:szCs w:val="20"/>
              </w:rPr>
            </w:pP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sidRPr="003203DC">
              <w:rPr>
                <w:spacing w:val="-1"/>
                <w:sz w:val="20"/>
                <w:szCs w:val="20"/>
              </w:rPr>
              <w:t>СанПиН 2.2.1/2.1.1.1200-03 «</w:t>
            </w:r>
            <w:r w:rsidRPr="003203DC">
              <w:rPr>
                <w:sz w:val="20"/>
                <w:szCs w:val="20"/>
                <w:lang w:eastAsia="ar-SA"/>
              </w:rPr>
              <w:t>Санитарно-защитные зоны и санитарная классификация предприятий, сооружений и иных объектов» (с изменениями и дополнениями)</w:t>
            </w:r>
            <w:r w:rsidRPr="003203DC">
              <w:rPr>
                <w:spacing w:val="-1"/>
                <w:sz w:val="20"/>
                <w:szCs w:val="20"/>
              </w:rPr>
              <w:t>.</w:t>
            </w:r>
          </w:p>
        </w:tc>
      </w:tr>
      <w:tr w:rsidR="00C01D18" w:rsidRPr="003203DC">
        <w:trPr>
          <w:cantSplit/>
          <w:trHeight w:val="48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Pr>
                <w:sz w:val="20"/>
                <w:szCs w:val="20"/>
              </w:rPr>
              <w:t xml:space="preserve">СП 34.13330.2012 </w:t>
            </w:r>
            <w:r w:rsidRPr="00886DE6">
              <w:rPr>
                <w:sz w:val="20"/>
                <w:szCs w:val="20"/>
              </w:rPr>
              <w:t>актуализированная редакция</w:t>
            </w:r>
            <w:r w:rsidRPr="003203DC">
              <w:rPr>
                <w:sz w:val="20"/>
                <w:szCs w:val="20"/>
              </w:rPr>
              <w:t xml:space="preserve"> СНиП 2.05.02.85</w:t>
            </w:r>
            <w:r w:rsidRPr="003203DC">
              <w:rPr>
                <w:sz w:val="20"/>
                <w:szCs w:val="20"/>
                <w:vertAlign w:val="superscript"/>
              </w:rPr>
              <w:t>*</w:t>
            </w:r>
            <w:r w:rsidRPr="003203DC">
              <w:rPr>
                <w:sz w:val="20"/>
                <w:szCs w:val="20"/>
              </w:rPr>
              <w:t xml:space="preserve"> «Автомобильные дороги»</w:t>
            </w:r>
          </w:p>
        </w:tc>
      </w:tr>
      <w:tr w:rsidR="00C01D18" w:rsidRPr="003203DC">
        <w:trPr>
          <w:cantSplit/>
          <w:trHeight w:val="96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Закон Алтайскогокрая от 03.12.2008 № 123-ЗС (ред. от 05.09.2014) «Об автомобильных дорогах и одорожнойдеятельностивАлтайскомкрае»</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«Гигиенические требования к размещению, устройству и содержанию кладбищ, зданий и сооружений похоронного назначения. СанПиН 2.1.2882-11»</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Нормативы градостроительного проектирования Алтайского края (в редакции от 13.07.2015 г</w:t>
            </w:r>
            <w:r w:rsidR="002000AD">
              <w:rPr>
                <w:sz w:val="20"/>
                <w:szCs w:val="20"/>
              </w:rPr>
              <w:t>.</w:t>
            </w:r>
            <w:r w:rsidRPr="003203DC">
              <w:rPr>
                <w:sz w:val="20"/>
                <w:szCs w:val="20"/>
              </w:rPr>
              <w:t>)</w:t>
            </w:r>
          </w:p>
        </w:tc>
      </w:tr>
      <w:tr w:rsidR="00C01D18" w:rsidRPr="003203DC">
        <w:trPr>
          <w:cantSplit/>
          <w:jc w:val="center"/>
        </w:trPr>
        <w:tc>
          <w:tcPr>
            <w:tcW w:w="931" w:type="pct"/>
            <w:vMerge w:val="restart"/>
            <w:tcBorders>
              <w:top w:val="single" w:sz="4" w:space="0" w:color="000000"/>
              <w:left w:val="single" w:sz="4" w:space="0" w:color="000000"/>
            </w:tcBorders>
            <w:vAlign w:val="center"/>
          </w:tcPr>
          <w:p w:rsidR="00C01D18" w:rsidRPr="003203DC" w:rsidRDefault="00C01D18" w:rsidP="00C86AF1">
            <w:pPr>
              <w:widowControl w:val="0"/>
              <w:ind w:firstLine="147"/>
              <w:jc w:val="both"/>
              <w:rPr>
                <w:sz w:val="20"/>
                <w:szCs w:val="20"/>
              </w:rPr>
            </w:pPr>
            <w:r w:rsidRPr="003203DC">
              <w:rPr>
                <w:sz w:val="20"/>
                <w:szCs w:val="20"/>
              </w:rPr>
              <w:t xml:space="preserve">Охранные </w:t>
            </w:r>
          </w:p>
          <w:p w:rsidR="00C01D18" w:rsidRPr="003203DC" w:rsidRDefault="00C01D18" w:rsidP="00C86AF1">
            <w:pPr>
              <w:widowControl w:val="0"/>
              <w:ind w:firstLine="147"/>
              <w:jc w:val="both"/>
              <w:rPr>
                <w:sz w:val="20"/>
                <w:szCs w:val="20"/>
              </w:rPr>
            </w:pPr>
            <w:r w:rsidRPr="003203DC">
              <w:rPr>
                <w:sz w:val="20"/>
                <w:szCs w:val="20"/>
              </w:rPr>
              <w:t>зоны</w:t>
            </w:r>
          </w:p>
        </w:tc>
        <w:tc>
          <w:tcPr>
            <w:tcW w:w="1956" w:type="pct"/>
            <w:vMerge w:val="restart"/>
            <w:tcBorders>
              <w:top w:val="single" w:sz="4" w:space="0" w:color="000000"/>
              <w:left w:val="single" w:sz="4" w:space="0" w:color="000000"/>
            </w:tcBorders>
            <w:vAlign w:val="center"/>
          </w:tcPr>
          <w:p w:rsidR="00C01D18" w:rsidRDefault="00C01D18" w:rsidP="00C86AF1">
            <w:pPr>
              <w:widowControl w:val="0"/>
              <w:ind w:left="136"/>
              <w:jc w:val="both"/>
              <w:rPr>
                <w:sz w:val="20"/>
                <w:szCs w:val="20"/>
              </w:rPr>
            </w:pPr>
            <w:r w:rsidRPr="003203DC">
              <w:rPr>
                <w:sz w:val="20"/>
                <w:szCs w:val="20"/>
              </w:rPr>
              <w:t>ОЗ объектов инженерной инфраструктуры</w:t>
            </w:r>
            <w:r w:rsidR="002D0945">
              <w:rPr>
                <w:sz w:val="20"/>
                <w:szCs w:val="20"/>
              </w:rPr>
              <w:t>;</w:t>
            </w:r>
          </w:p>
          <w:p w:rsidR="002F574D" w:rsidRPr="003203DC" w:rsidRDefault="002F574D" w:rsidP="002F574D">
            <w:pPr>
              <w:widowControl w:val="0"/>
              <w:ind w:left="136"/>
              <w:jc w:val="both"/>
              <w:rPr>
                <w:sz w:val="20"/>
                <w:szCs w:val="20"/>
              </w:rPr>
            </w:pPr>
            <w:r w:rsidRPr="002E2B92">
              <w:rPr>
                <w:sz w:val="20"/>
                <w:szCs w:val="20"/>
              </w:rPr>
              <w:t>Придорожные полосы автомобильных дорог</w:t>
            </w:r>
          </w:p>
          <w:p w:rsidR="002F574D" w:rsidRPr="003203DC" w:rsidRDefault="002F574D" w:rsidP="00C86AF1">
            <w:pPr>
              <w:widowControl w:val="0"/>
              <w:ind w:left="136"/>
              <w:jc w:val="both"/>
              <w:rPr>
                <w:sz w:val="20"/>
                <w:szCs w:val="20"/>
              </w:rPr>
            </w:pP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01D18" w:rsidRPr="003203DC">
        <w:trPr>
          <w:cantSplit/>
          <w:trHeight w:val="413"/>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07.07.2003г.</w:t>
            </w:r>
          </w:p>
          <w:p w:rsidR="00C01D18" w:rsidRPr="003203DC" w:rsidRDefault="00C01D18" w:rsidP="00C86AF1">
            <w:pPr>
              <w:widowControl w:val="0"/>
              <w:ind w:left="199" w:right="145"/>
              <w:jc w:val="both"/>
              <w:rPr>
                <w:sz w:val="20"/>
                <w:szCs w:val="20"/>
              </w:rPr>
            </w:pPr>
            <w:r w:rsidRPr="003203DC">
              <w:rPr>
                <w:sz w:val="20"/>
                <w:szCs w:val="20"/>
              </w:rPr>
              <w:t>№ 126-ФЗ «О связи»</w:t>
            </w:r>
          </w:p>
        </w:tc>
      </w:tr>
      <w:tr w:rsidR="00C01D18" w:rsidRPr="003203DC">
        <w:trPr>
          <w:cantSplit/>
          <w:trHeight w:val="690"/>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Постановление Правительства РФ от 09.06.1995г. № 578 «Об утверждении Правил охраны линий и сооружений связи Российской Федерации»</w:t>
            </w:r>
          </w:p>
        </w:tc>
      </w:tr>
      <w:tr w:rsidR="00C01D18" w:rsidRPr="003203DC">
        <w:trPr>
          <w:cantSplit/>
          <w:trHeight w:val="802"/>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 xml:space="preserve">Постановление Правительства РФ от 2 сентября </w:t>
            </w:r>
            <w:smartTag w:uri="urn:schemas-microsoft-com:office:smarttags" w:element="metricconverter">
              <w:smartTagPr>
                <w:attr w:name="ProductID" w:val="2009 г"/>
              </w:smartTagPr>
              <w:r w:rsidRPr="002E2B92">
                <w:rPr>
                  <w:sz w:val="20"/>
                  <w:szCs w:val="20"/>
                </w:rPr>
                <w:t>2009 г</w:t>
              </w:r>
            </w:smartTag>
            <w:r w:rsidRPr="002E2B92">
              <w:rPr>
                <w:sz w:val="20"/>
                <w:szCs w:val="20"/>
              </w:rPr>
              <w:t>. N717 «О нормах отвода земель для размещения автомобильных дорог и (или) объектов дорожного сервиса»</w:t>
            </w:r>
          </w:p>
        </w:tc>
      </w:tr>
      <w:tr w:rsidR="00C01D18" w:rsidRPr="003203DC">
        <w:trPr>
          <w:cantSplit/>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rsidTr="00A605E6">
        <w:trPr>
          <w:cantSplit/>
          <w:trHeight w:val="103"/>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Водоохранные</w:t>
            </w:r>
          </w:p>
          <w:p w:rsidR="002D0945" w:rsidRPr="002E2B92" w:rsidRDefault="002D0945" w:rsidP="002D0945">
            <w:pPr>
              <w:widowControl w:val="0"/>
              <w:ind w:left="113" w:right="113"/>
              <w:jc w:val="both"/>
              <w:rPr>
                <w:sz w:val="20"/>
                <w:szCs w:val="20"/>
              </w:rPr>
            </w:pPr>
            <w:r w:rsidRPr="002E2B92">
              <w:rPr>
                <w:sz w:val="20"/>
                <w:szCs w:val="20"/>
              </w:rPr>
              <w:t>зоны;</w:t>
            </w:r>
          </w:p>
          <w:p w:rsidR="00C01D18" w:rsidRPr="003203DC" w:rsidRDefault="002D0945" w:rsidP="002D0945">
            <w:pPr>
              <w:widowControl w:val="0"/>
              <w:ind w:left="147"/>
              <w:jc w:val="both"/>
              <w:rPr>
                <w:sz w:val="20"/>
                <w:szCs w:val="20"/>
              </w:rPr>
            </w:pPr>
            <w:r w:rsidRPr="002E2B92">
              <w:rPr>
                <w:sz w:val="20"/>
                <w:szCs w:val="20"/>
              </w:rPr>
              <w:t>Прибрежная защитная полоса</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Водоохранная зона (ВЗ) водных объектов</w:t>
            </w:r>
            <w:r>
              <w:rPr>
                <w:sz w:val="20"/>
                <w:szCs w:val="20"/>
              </w:rPr>
              <w:t>.</w:t>
            </w:r>
          </w:p>
          <w:p w:rsidR="00C01D18" w:rsidRPr="003203DC" w:rsidRDefault="002D0945" w:rsidP="002D0945">
            <w:pPr>
              <w:widowControl w:val="0"/>
              <w:ind w:left="136"/>
              <w:jc w:val="both"/>
              <w:rPr>
                <w:sz w:val="20"/>
                <w:szCs w:val="20"/>
              </w:rPr>
            </w:pPr>
            <w:r>
              <w:rPr>
                <w:sz w:val="20"/>
                <w:szCs w:val="20"/>
              </w:rPr>
              <w:t>П</w:t>
            </w:r>
            <w:r w:rsidRPr="002E2B92">
              <w:rPr>
                <w:sz w:val="20"/>
                <w:szCs w:val="20"/>
              </w:rPr>
              <w:t>рибрежная защитная полоса (ПЗП) водных объектов</w:t>
            </w:r>
            <w:r>
              <w:rPr>
                <w:sz w:val="20"/>
                <w:szCs w:val="20"/>
              </w:rPr>
              <w:t>.</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Водный кодекс Российской Федерации</w:t>
            </w:r>
          </w:p>
        </w:tc>
      </w:tr>
      <w:tr w:rsidR="00C01D18" w:rsidRPr="003203DC">
        <w:trPr>
          <w:cantSplit/>
          <w:trHeight w:val="802"/>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Приказ Федерального агентства по рыболовству от 26 октября 2011 г. N 1040 «Об установлении рыбоохранных зон водных объектов рыбохозяйственного значения Республики Алтай, Алтайского края и Астраханской области»</w:t>
            </w:r>
          </w:p>
        </w:tc>
      </w:tr>
      <w:tr w:rsidR="00C01D18" w:rsidRPr="003203DC">
        <w:trPr>
          <w:cantSplit/>
          <w:trHeight w:val="900"/>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 xml:space="preserve">Зоны охраны </w:t>
            </w:r>
          </w:p>
          <w:p w:rsidR="002D0945" w:rsidRPr="002E2B92" w:rsidRDefault="002D0945" w:rsidP="002D0945">
            <w:pPr>
              <w:widowControl w:val="0"/>
              <w:ind w:left="113" w:right="113"/>
              <w:jc w:val="both"/>
              <w:rPr>
                <w:sz w:val="20"/>
                <w:szCs w:val="20"/>
              </w:rPr>
            </w:pPr>
            <w:r w:rsidRPr="002E2B92">
              <w:rPr>
                <w:sz w:val="20"/>
                <w:szCs w:val="20"/>
              </w:rPr>
              <w:t xml:space="preserve">памятников </w:t>
            </w:r>
          </w:p>
          <w:p w:rsidR="002D0945" w:rsidRPr="002E2B92" w:rsidRDefault="002D0945" w:rsidP="002D0945">
            <w:pPr>
              <w:widowControl w:val="0"/>
              <w:ind w:left="113" w:right="113"/>
              <w:jc w:val="both"/>
              <w:rPr>
                <w:sz w:val="20"/>
                <w:szCs w:val="20"/>
              </w:rPr>
            </w:pPr>
            <w:r w:rsidRPr="002E2B92">
              <w:rPr>
                <w:sz w:val="20"/>
                <w:szCs w:val="20"/>
              </w:rPr>
              <w:t xml:space="preserve">истории и </w:t>
            </w:r>
          </w:p>
          <w:p w:rsidR="002D0945" w:rsidRPr="002E2B92" w:rsidRDefault="002D0945" w:rsidP="002D0945">
            <w:pPr>
              <w:widowControl w:val="0"/>
              <w:ind w:left="113" w:right="113"/>
              <w:jc w:val="both"/>
              <w:rPr>
                <w:sz w:val="20"/>
                <w:szCs w:val="20"/>
              </w:rPr>
            </w:pPr>
            <w:r w:rsidRPr="002E2B92">
              <w:rPr>
                <w:sz w:val="20"/>
                <w:szCs w:val="20"/>
              </w:rPr>
              <w:t xml:space="preserve">культуры; </w:t>
            </w:r>
          </w:p>
          <w:p w:rsidR="00C01D18" w:rsidRPr="003203DC" w:rsidRDefault="002D0945" w:rsidP="002D0945">
            <w:pPr>
              <w:widowControl w:val="0"/>
              <w:ind w:left="147"/>
              <w:jc w:val="both"/>
              <w:rPr>
                <w:sz w:val="20"/>
                <w:szCs w:val="20"/>
              </w:rPr>
            </w:pPr>
            <w:r w:rsidRPr="002E2B92">
              <w:rPr>
                <w:sz w:val="20"/>
                <w:szCs w:val="20"/>
              </w:rPr>
              <w:t>Защитные зоны объектов культурного наследия</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ОЗ объекта культурного наследия</w:t>
            </w:r>
          </w:p>
          <w:p w:rsidR="00C01D18" w:rsidRPr="003203DC" w:rsidRDefault="002D0945" w:rsidP="002D0945">
            <w:pPr>
              <w:widowControl w:val="0"/>
              <w:ind w:left="136"/>
              <w:jc w:val="both"/>
              <w:rPr>
                <w:sz w:val="20"/>
                <w:szCs w:val="20"/>
              </w:rPr>
            </w:pPr>
            <w:r w:rsidRPr="002E2B92">
              <w:rPr>
                <w:sz w:val="20"/>
                <w:szCs w:val="20"/>
              </w:rPr>
              <w:t>ЗЗ объекта культурного наследия</w:t>
            </w: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25.06.2002г.</w:t>
            </w:r>
          </w:p>
          <w:p w:rsidR="00C01D18" w:rsidRPr="003203DC" w:rsidRDefault="00C01D18" w:rsidP="00C86AF1">
            <w:pPr>
              <w:widowControl w:val="0"/>
              <w:ind w:left="199" w:right="145"/>
              <w:jc w:val="both"/>
              <w:rPr>
                <w:sz w:val="20"/>
                <w:szCs w:val="20"/>
              </w:rPr>
            </w:pPr>
            <w:r w:rsidRPr="003203DC">
              <w:rPr>
                <w:sz w:val="20"/>
                <w:szCs w:val="20"/>
              </w:rPr>
              <w:t>№73-ФЗ «Об объектах культурного наследия (памятниках истории и культуры) народов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Градостроительный Кодекс РФ от 29.12.2004 г. № 190-ФЗ (с изменениями)</w:t>
            </w:r>
          </w:p>
        </w:tc>
      </w:tr>
      <w:tr w:rsidR="00C01D18" w:rsidRPr="003203DC">
        <w:trPr>
          <w:cantSplit/>
          <w:jc w:val="center"/>
        </w:trPr>
        <w:tc>
          <w:tcPr>
            <w:tcW w:w="931" w:type="pct"/>
            <w:vMerge/>
            <w:tcBorders>
              <w:left w:val="single" w:sz="4" w:space="0" w:color="000000"/>
              <w:bottom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bottom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trPr>
          <w:cantSplit/>
          <w:trHeight w:val="578"/>
          <w:jc w:val="center"/>
        </w:trPr>
        <w:tc>
          <w:tcPr>
            <w:tcW w:w="931"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47"/>
              <w:jc w:val="both"/>
              <w:rPr>
                <w:sz w:val="20"/>
                <w:szCs w:val="20"/>
              </w:rPr>
            </w:pPr>
            <w:r w:rsidRPr="003203DC">
              <w:rPr>
                <w:sz w:val="20"/>
                <w:szCs w:val="20"/>
              </w:rPr>
              <w:t xml:space="preserve">Зоны </w:t>
            </w:r>
          </w:p>
          <w:p w:rsidR="00C01D18" w:rsidRPr="003203DC" w:rsidRDefault="00C01D18" w:rsidP="00C86AF1">
            <w:pPr>
              <w:widowControl w:val="0"/>
              <w:ind w:left="147"/>
              <w:jc w:val="both"/>
              <w:rPr>
                <w:sz w:val="20"/>
                <w:szCs w:val="20"/>
              </w:rPr>
            </w:pPr>
            <w:r w:rsidRPr="003203DC">
              <w:rPr>
                <w:sz w:val="20"/>
                <w:szCs w:val="20"/>
              </w:rPr>
              <w:t xml:space="preserve">санитарной </w:t>
            </w:r>
          </w:p>
          <w:p w:rsidR="00C01D18" w:rsidRPr="003203DC" w:rsidRDefault="00C01D18" w:rsidP="00C86AF1">
            <w:pPr>
              <w:widowControl w:val="0"/>
              <w:ind w:left="147"/>
              <w:jc w:val="both"/>
              <w:rPr>
                <w:sz w:val="20"/>
                <w:szCs w:val="20"/>
              </w:rPr>
            </w:pPr>
            <w:r w:rsidRPr="003203DC">
              <w:rPr>
                <w:sz w:val="20"/>
                <w:szCs w:val="20"/>
              </w:rPr>
              <w:t>охраны</w:t>
            </w:r>
          </w:p>
        </w:tc>
        <w:tc>
          <w:tcPr>
            <w:tcW w:w="1956"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36"/>
              <w:jc w:val="both"/>
              <w:rPr>
                <w:sz w:val="20"/>
                <w:szCs w:val="20"/>
              </w:rPr>
            </w:pPr>
            <w:r w:rsidRPr="003203DC">
              <w:rPr>
                <w:sz w:val="20"/>
                <w:szCs w:val="20"/>
              </w:rPr>
              <w:t>ЗСО источников питьевого</w:t>
            </w:r>
          </w:p>
          <w:p w:rsidR="00C01D18" w:rsidRPr="003203DC" w:rsidRDefault="00C01D18" w:rsidP="00C86AF1">
            <w:pPr>
              <w:widowControl w:val="0"/>
              <w:ind w:left="136"/>
              <w:jc w:val="both"/>
              <w:rPr>
                <w:sz w:val="20"/>
                <w:szCs w:val="20"/>
              </w:rPr>
            </w:pPr>
            <w:r w:rsidRPr="003203DC">
              <w:rPr>
                <w:sz w:val="20"/>
                <w:szCs w:val="20"/>
              </w:rPr>
              <w:t xml:space="preserve">водоснабжения и водопроводов </w:t>
            </w:r>
          </w:p>
          <w:p w:rsidR="00C01D18" w:rsidRPr="003203DC" w:rsidRDefault="00C01D18" w:rsidP="00C86AF1">
            <w:pPr>
              <w:widowControl w:val="0"/>
              <w:ind w:left="136"/>
              <w:jc w:val="both"/>
              <w:rPr>
                <w:sz w:val="20"/>
                <w:szCs w:val="20"/>
              </w:rPr>
            </w:pPr>
            <w:r w:rsidRPr="003203DC">
              <w:rPr>
                <w:sz w:val="20"/>
                <w:szCs w:val="20"/>
              </w:rPr>
              <w:t>питьевого назначения</w:t>
            </w: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 xml:space="preserve">СанПиН 2.1.4.1110-02 «Зоны санитарной охраны источников водоснабжения и водопроводов питьевого назначения» (с изменениями на 25 сентября 2014 года) </w:t>
            </w:r>
          </w:p>
        </w:tc>
      </w:tr>
      <w:tr w:rsidR="00C01D18" w:rsidRPr="003203DC">
        <w:trPr>
          <w:cantSplit/>
          <w:trHeight w:val="577"/>
          <w:jc w:val="center"/>
        </w:trPr>
        <w:tc>
          <w:tcPr>
            <w:tcW w:w="931"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bl>
    <w:p w:rsidR="00C01D18" w:rsidRPr="003203DC" w:rsidRDefault="00C01D18" w:rsidP="00073DF4">
      <w:pPr>
        <w:pStyle w:val="a8"/>
        <w:widowControl w:val="0"/>
        <w:tabs>
          <w:tab w:val="left" w:pos="1138"/>
        </w:tabs>
        <w:spacing w:after="0"/>
        <w:ind w:left="360"/>
        <w:jc w:val="both"/>
        <w:rPr>
          <w:rStyle w:val="17"/>
          <w:b w:val="0"/>
          <w:bCs w:val="0"/>
        </w:rPr>
      </w:pPr>
    </w:p>
    <w:p w:rsidR="00C01D18" w:rsidRPr="00073DF4" w:rsidRDefault="00C01D18" w:rsidP="00073DF4">
      <w:pPr>
        <w:pStyle w:val="a8"/>
        <w:widowControl w:val="0"/>
        <w:tabs>
          <w:tab w:val="left" w:pos="1138"/>
        </w:tabs>
        <w:spacing w:after="0"/>
        <w:ind w:firstLine="709"/>
        <w:jc w:val="both"/>
      </w:pPr>
      <w:r w:rsidRPr="00073DF4">
        <w:rPr>
          <w:rStyle w:val="17"/>
          <w:b w:val="0"/>
          <w:bCs w:val="0"/>
          <w:sz w:val="24"/>
          <w:szCs w:val="24"/>
        </w:rPr>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01D18" w:rsidRPr="00073DF4" w:rsidRDefault="00C01D18" w:rsidP="00073DF4">
      <w:pPr>
        <w:pStyle w:val="a8"/>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01D18" w:rsidRPr="00073DF4" w:rsidRDefault="00C01D18" w:rsidP="00073DF4">
      <w:pPr>
        <w:pStyle w:val="a8"/>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C01D18" w:rsidRPr="00073DF4" w:rsidRDefault="00C01D18" w:rsidP="00073DF4">
      <w:pPr>
        <w:pStyle w:val="a8"/>
        <w:widowControl w:val="0"/>
        <w:tabs>
          <w:tab w:val="left" w:pos="1080"/>
          <w:tab w:val="left" w:pos="1395"/>
        </w:tabs>
        <w:spacing w:after="0"/>
        <w:ind w:firstLine="720"/>
        <w:jc w:val="both"/>
      </w:pPr>
      <w:r w:rsidRPr="00073DF4">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01D18" w:rsidRPr="00073DF4" w:rsidRDefault="00C01D18" w:rsidP="00073DF4">
      <w:pPr>
        <w:pStyle w:val="a7"/>
        <w:tabs>
          <w:tab w:val="left" w:pos="720"/>
        </w:tabs>
        <w:ind w:firstLine="709"/>
        <w:jc w:val="both"/>
      </w:pPr>
      <w:r w:rsidRPr="00073DF4">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w:t>
      </w:r>
      <w:r w:rsidRPr="00073DF4">
        <w:lastRenderedPageBreak/>
        <w:t xml:space="preserve">обязательны для исполнения и соблюдения всеми субъектами градостроительных отношений на территории сельского поселения. </w:t>
      </w:r>
    </w:p>
    <w:p w:rsidR="00C01D18" w:rsidRPr="00073DF4" w:rsidRDefault="00C01D18" w:rsidP="00073DF4">
      <w:pPr>
        <w:pStyle w:val="a7"/>
        <w:tabs>
          <w:tab w:val="left" w:pos="720"/>
        </w:tabs>
        <w:ind w:firstLine="720"/>
        <w:jc w:val="both"/>
      </w:pPr>
      <w:r w:rsidRPr="00073DF4">
        <w:t xml:space="preserve">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C01D18" w:rsidRPr="00EC032D" w:rsidRDefault="00C01D18" w:rsidP="00073DF4">
      <w:pPr>
        <w:spacing w:before="240" w:after="240"/>
        <w:ind w:firstLine="709"/>
        <w:jc w:val="center"/>
        <w:outlineLvl w:val="2"/>
        <w:rPr>
          <w:b/>
          <w:bCs/>
        </w:rPr>
      </w:pPr>
      <w:bookmarkStart w:id="406" w:name="_Toc446023250"/>
      <w:bookmarkStart w:id="407" w:name="_Toc496707853"/>
      <w:bookmarkStart w:id="408" w:name="_Toc61008879"/>
      <w:r w:rsidRPr="00EC032D">
        <w:rPr>
          <w:b/>
          <w:bCs/>
        </w:rPr>
        <w:t xml:space="preserve">Статья </w:t>
      </w:r>
      <w:r>
        <w:rPr>
          <w:b/>
          <w:bCs/>
        </w:rPr>
        <w:t>4</w:t>
      </w:r>
      <w:r w:rsidR="002000AD">
        <w:rPr>
          <w:b/>
          <w:bCs/>
        </w:rPr>
        <w:t>7</w:t>
      </w:r>
      <w:r w:rsidRPr="00EC032D">
        <w:rPr>
          <w:b/>
          <w:bCs/>
        </w:rPr>
        <w:t>. Зоны с особыми ус</w:t>
      </w:r>
      <w:r>
        <w:rPr>
          <w:b/>
          <w:bCs/>
        </w:rPr>
        <w:t xml:space="preserve">ловиями использования территорий муниципального образования </w:t>
      </w:r>
      <w:r w:rsidR="00661FCD">
        <w:rPr>
          <w:b/>
          <w:bCs/>
        </w:rPr>
        <w:t>Гриши</w:t>
      </w:r>
      <w:r>
        <w:rPr>
          <w:b/>
          <w:bCs/>
        </w:rPr>
        <w:t>нский</w:t>
      </w:r>
      <w:r w:rsidRPr="00EC032D">
        <w:rPr>
          <w:b/>
          <w:bCs/>
        </w:rPr>
        <w:t>сельсовет</w:t>
      </w:r>
      <w:bookmarkEnd w:id="403"/>
      <w:bookmarkEnd w:id="404"/>
      <w:bookmarkEnd w:id="405"/>
      <w:bookmarkEnd w:id="406"/>
      <w:bookmarkEnd w:id="407"/>
      <w:bookmarkEnd w:id="408"/>
    </w:p>
    <w:p w:rsidR="00C01D18" w:rsidRPr="003203DC" w:rsidRDefault="00C01D18" w:rsidP="00073DF4">
      <w:pPr>
        <w:pStyle w:val="a7"/>
        <w:tabs>
          <w:tab w:val="left" w:pos="720"/>
        </w:tabs>
        <w:ind w:firstLine="720"/>
        <w:jc w:val="both"/>
      </w:pPr>
      <w:r w:rsidRPr="003203DC">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973171" w:rsidRPr="002E2B92" w:rsidRDefault="00973171" w:rsidP="00973171">
      <w:pPr>
        <w:pStyle w:val="a7"/>
        <w:tabs>
          <w:tab w:val="left" w:pos="720"/>
        </w:tabs>
        <w:ind w:firstLine="720"/>
        <w:jc w:val="both"/>
      </w:pPr>
      <w:r w:rsidRPr="002E2B92">
        <w:rPr>
          <w:bCs/>
          <w:iCs/>
        </w:rPr>
        <w:t xml:space="preserve">2. </w:t>
      </w:r>
      <w:r w:rsidRPr="002E2B92">
        <w:rPr>
          <w:bCs/>
          <w:i/>
          <w:iCs/>
        </w:rPr>
        <w:t>Санитарно-защитные зоны</w:t>
      </w:r>
      <w:r w:rsidRPr="002E2B92">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973171" w:rsidRPr="002E2B92" w:rsidRDefault="00973171" w:rsidP="00973171">
      <w:pPr>
        <w:ind w:firstLine="720"/>
        <w:jc w:val="both"/>
      </w:pPr>
      <w:r w:rsidRPr="002E2B92">
        <w:t xml:space="preserve">3. </w:t>
      </w:r>
      <w:r w:rsidRPr="002E2B92">
        <w:rPr>
          <w:i/>
        </w:rPr>
        <w:t>Санитарный разрыв</w:t>
      </w:r>
      <w:r w:rsidRPr="002E2B92">
        <w:rPr>
          <w:b/>
          <w:i/>
        </w:rPr>
        <w:t xml:space="preserve"> –</w:t>
      </w:r>
      <w:r w:rsidRPr="002E2B92">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973171" w:rsidRPr="002E2B92" w:rsidRDefault="00973171" w:rsidP="00973171">
      <w:pPr>
        <w:pStyle w:val="a7"/>
        <w:ind w:firstLine="709"/>
        <w:jc w:val="both"/>
      </w:pPr>
      <w:r w:rsidRPr="002E2B92">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73171" w:rsidRPr="002E2B92" w:rsidRDefault="00973171" w:rsidP="00973171">
      <w:pPr>
        <w:autoSpaceDN w:val="0"/>
        <w:adjustRightInd w:val="0"/>
        <w:ind w:firstLine="720"/>
        <w:jc w:val="both"/>
      </w:pPr>
      <w:r w:rsidRPr="002E2B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73171" w:rsidRPr="002E2B92" w:rsidRDefault="00973171" w:rsidP="00973171">
      <w:pPr>
        <w:ind w:firstLine="720"/>
        <w:jc w:val="both"/>
      </w:pPr>
      <w:r w:rsidRPr="002E2B92">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73171" w:rsidRPr="002E2B92" w:rsidRDefault="00973171" w:rsidP="00973171">
      <w:pPr>
        <w:ind w:firstLine="720"/>
        <w:jc w:val="both"/>
      </w:pPr>
      <w:r w:rsidRPr="002E2B92">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3171" w:rsidRPr="002E2B92" w:rsidRDefault="00973171" w:rsidP="00973171">
      <w:pPr>
        <w:ind w:firstLine="720"/>
        <w:jc w:val="both"/>
      </w:pPr>
      <w:r w:rsidRPr="002E2B92">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73171" w:rsidRPr="002E2B92" w:rsidRDefault="00973171" w:rsidP="00973171">
      <w:pPr>
        <w:pStyle w:val="a7"/>
        <w:tabs>
          <w:tab w:val="left" w:pos="720"/>
        </w:tabs>
        <w:ind w:firstLine="720"/>
        <w:jc w:val="both"/>
        <w:rPr>
          <w:lang w:eastAsia="en-US"/>
        </w:rPr>
      </w:pPr>
      <w:r w:rsidRPr="002E2B92">
        <w:rPr>
          <w:bCs/>
          <w:iCs/>
        </w:rPr>
        <w:t>5.</w:t>
      </w:r>
      <w:r w:rsidRPr="002E2B92">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w:t>
      </w:r>
      <w:r w:rsidRPr="002E2B92">
        <w:lastRenderedPageBreak/>
        <w:t>назначения, за исключением культовых и обрядовых объектов.</w:t>
      </w:r>
      <w:r w:rsidRPr="002E2B92">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973171" w:rsidRPr="002E2B92" w:rsidRDefault="00973171" w:rsidP="00973171">
      <w:pPr>
        <w:ind w:firstLine="720"/>
        <w:jc w:val="both"/>
      </w:pPr>
      <w:r w:rsidRPr="002E2B92">
        <w:rPr>
          <w:bCs/>
          <w:iCs/>
        </w:rPr>
        <w:t>6</w:t>
      </w:r>
      <w:r w:rsidRPr="002E2B92">
        <w:rPr>
          <w:bCs/>
          <w:i/>
          <w:iCs/>
        </w:rPr>
        <w:t xml:space="preserve">. </w:t>
      </w:r>
      <w:r w:rsidRPr="002E2B92">
        <w:rPr>
          <w:i/>
        </w:rPr>
        <w:t>Охранные зоны</w:t>
      </w:r>
      <w:r w:rsidRPr="002E2B92">
        <w:t xml:space="preserve">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973171" w:rsidRPr="002E2B92" w:rsidRDefault="00973171" w:rsidP="00973171">
      <w:pPr>
        <w:pStyle w:val="Default"/>
        <w:ind w:firstLine="720"/>
        <w:jc w:val="both"/>
        <w:rPr>
          <w:color w:val="auto"/>
        </w:rPr>
      </w:pPr>
      <w:r w:rsidRPr="002E2B92">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01D18" w:rsidRPr="003203DC" w:rsidRDefault="00C01D18" w:rsidP="00073DF4">
      <w:pPr>
        <w:pStyle w:val="Default"/>
        <w:ind w:firstLine="720"/>
        <w:jc w:val="both"/>
        <w:rPr>
          <w:color w:val="auto"/>
        </w:rPr>
      </w:pPr>
      <w:r w:rsidRPr="003203DC">
        <w:rPr>
          <w:color w:val="auto"/>
        </w:rPr>
        <w:t xml:space="preserve">На территории </w:t>
      </w:r>
      <w:r w:rsidR="00661FCD">
        <w:rPr>
          <w:color w:val="auto"/>
        </w:rPr>
        <w:t>Гриши</w:t>
      </w:r>
      <w:r w:rsidRPr="003203DC">
        <w:rPr>
          <w:color w:val="auto"/>
        </w:rPr>
        <w:t>нского сельсовета выделены следующие охранные зоны:</w:t>
      </w:r>
    </w:p>
    <w:p w:rsidR="00C01D18" w:rsidRPr="003203DC" w:rsidRDefault="00C01D18" w:rsidP="00073DF4">
      <w:pPr>
        <w:keepNext/>
        <w:keepLines/>
        <w:ind w:firstLine="567"/>
        <w:jc w:val="both"/>
      </w:pPr>
      <w:r w:rsidRPr="003203DC">
        <w:t>– охранные зоны линий электропередачи напряжен</w:t>
      </w:r>
      <w:r>
        <w:t xml:space="preserve">ием 10 </w:t>
      </w:r>
      <w:r w:rsidRPr="003203DC">
        <w:t>кВ 10метров;</w:t>
      </w:r>
    </w:p>
    <w:p w:rsidR="00C01D18" w:rsidRPr="003203DC" w:rsidRDefault="00C01D18" w:rsidP="00073DF4">
      <w:pPr>
        <w:pStyle w:val="Default"/>
        <w:ind w:firstLine="720"/>
        <w:jc w:val="both"/>
        <w:rPr>
          <w:color w:val="auto"/>
        </w:rPr>
      </w:pPr>
      <w:r w:rsidRPr="003203DC">
        <w:rPr>
          <w:color w:val="auto"/>
        </w:rPr>
        <w:t>– охранная зона линий связи 2 м.</w:t>
      </w:r>
    </w:p>
    <w:p w:rsidR="00C01D18" w:rsidRPr="003203DC" w:rsidRDefault="00C01D18" w:rsidP="00073DF4">
      <w:pPr>
        <w:autoSpaceDE w:val="0"/>
        <w:autoSpaceDN w:val="0"/>
        <w:adjustRightInd w:val="0"/>
        <w:ind w:firstLine="720"/>
        <w:jc w:val="both"/>
        <w:rPr>
          <w:lang w:eastAsia="en-US"/>
        </w:rPr>
      </w:pPr>
      <w:r w:rsidRPr="003203DC">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01D18" w:rsidRPr="003203DC" w:rsidRDefault="00C01D18" w:rsidP="00073DF4">
      <w:pPr>
        <w:autoSpaceDE w:val="0"/>
        <w:autoSpaceDN w:val="0"/>
        <w:adjustRightInd w:val="0"/>
        <w:ind w:firstLine="720"/>
        <w:jc w:val="both"/>
        <w:rPr>
          <w:lang w:eastAsia="en-US"/>
        </w:rPr>
      </w:pPr>
      <w:r w:rsidRPr="003203DC">
        <w:rPr>
          <w:lang w:eastAsia="en-US"/>
        </w:rPr>
        <w:t>– строительство, капитальный ремонт, реконструкция или снос зданий и сооружений;</w:t>
      </w:r>
    </w:p>
    <w:p w:rsidR="00C01D18" w:rsidRPr="003203DC" w:rsidRDefault="00C01D18" w:rsidP="00073DF4">
      <w:pPr>
        <w:autoSpaceDE w:val="0"/>
        <w:autoSpaceDN w:val="0"/>
        <w:adjustRightInd w:val="0"/>
        <w:ind w:firstLine="720"/>
        <w:jc w:val="both"/>
        <w:rPr>
          <w:lang w:eastAsia="en-US"/>
        </w:rPr>
      </w:pPr>
      <w:r w:rsidRPr="003203DC">
        <w:rPr>
          <w:lang w:eastAsia="en-US"/>
        </w:rPr>
        <w:t>– горные, взрывные, мелиоративные работы, в том числе связанные с временным затоплением земель;</w:t>
      </w:r>
    </w:p>
    <w:p w:rsidR="00C01D18" w:rsidRPr="003203DC" w:rsidRDefault="00C01D18" w:rsidP="00073DF4">
      <w:pPr>
        <w:autoSpaceDE w:val="0"/>
        <w:autoSpaceDN w:val="0"/>
        <w:adjustRightInd w:val="0"/>
        <w:ind w:firstLine="720"/>
        <w:jc w:val="both"/>
        <w:rPr>
          <w:lang w:eastAsia="en-US"/>
        </w:rPr>
      </w:pPr>
      <w:r w:rsidRPr="003203DC">
        <w:rPr>
          <w:lang w:eastAsia="en-US"/>
        </w:rPr>
        <w:t>– посадка и вырубка деревьев и кустарников;</w:t>
      </w:r>
    </w:p>
    <w:p w:rsidR="00C01D18" w:rsidRPr="003203DC" w:rsidRDefault="00C01D18" w:rsidP="00073DF4">
      <w:pPr>
        <w:autoSpaceDE w:val="0"/>
        <w:autoSpaceDN w:val="0"/>
        <w:adjustRightInd w:val="0"/>
        <w:ind w:firstLine="720"/>
        <w:jc w:val="both"/>
        <w:rPr>
          <w:lang w:eastAsia="en-US"/>
        </w:rPr>
      </w:pPr>
      <w:r w:rsidRPr="003203DC">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01D18" w:rsidRPr="003203DC" w:rsidRDefault="00C01D18" w:rsidP="00073DF4">
      <w:pPr>
        <w:autoSpaceDE w:val="0"/>
        <w:autoSpaceDN w:val="0"/>
        <w:adjustRightInd w:val="0"/>
        <w:ind w:firstLine="720"/>
        <w:jc w:val="both"/>
        <w:rPr>
          <w:lang w:eastAsia="en-US"/>
        </w:rPr>
      </w:pPr>
      <w:r w:rsidRPr="003203DC">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01D18" w:rsidRPr="003203DC" w:rsidRDefault="00C01D18" w:rsidP="00073DF4">
      <w:pPr>
        <w:autoSpaceDE w:val="0"/>
        <w:autoSpaceDN w:val="0"/>
        <w:adjustRightInd w:val="0"/>
        <w:ind w:firstLine="720"/>
        <w:jc w:val="both"/>
        <w:rPr>
          <w:lang w:eastAsia="en-US"/>
        </w:rPr>
      </w:pPr>
      <w:r w:rsidRPr="003203DC">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C01D18" w:rsidRPr="003203DC" w:rsidRDefault="00C01D18" w:rsidP="00E572D3">
      <w:pPr>
        <w:widowControl w:val="0"/>
        <w:autoSpaceDE w:val="0"/>
        <w:autoSpaceDN w:val="0"/>
        <w:adjustRightInd w:val="0"/>
        <w:ind w:firstLine="720"/>
        <w:jc w:val="both"/>
        <w:rPr>
          <w:lang w:eastAsia="en-US"/>
        </w:rPr>
      </w:pPr>
      <w:r w:rsidRPr="003203DC">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973171" w:rsidRPr="002E2B92" w:rsidRDefault="00973171" w:rsidP="00973171">
      <w:pPr>
        <w:pStyle w:val="a7"/>
        <w:widowControl w:val="0"/>
        <w:tabs>
          <w:tab w:val="left" w:pos="720"/>
        </w:tabs>
        <w:ind w:firstLine="720"/>
        <w:jc w:val="both"/>
      </w:pPr>
      <w:r w:rsidRPr="002E2B92">
        <w:rPr>
          <w:bCs/>
          <w:iCs/>
        </w:rPr>
        <w:t>7.</w:t>
      </w:r>
      <w:r w:rsidRPr="002E2B92">
        <w:t xml:space="preserve">Основной целью создания </w:t>
      </w:r>
      <w:r w:rsidRPr="002E2B92">
        <w:rPr>
          <w:i/>
        </w:rPr>
        <w:t>зон санитарной охраны</w:t>
      </w:r>
      <w:r w:rsidRPr="002E2B92">
        <w:t xml:space="preserve">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73171" w:rsidRPr="002E2B92" w:rsidRDefault="00973171" w:rsidP="00973171">
      <w:pPr>
        <w:pStyle w:val="Default"/>
        <w:widowControl w:val="0"/>
        <w:ind w:firstLine="720"/>
        <w:jc w:val="both"/>
        <w:rPr>
          <w:color w:val="auto"/>
        </w:rPr>
      </w:pPr>
      <w:r w:rsidRPr="002E2B92">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973171" w:rsidRPr="002E2B92" w:rsidRDefault="00973171" w:rsidP="00973171">
      <w:pPr>
        <w:pStyle w:val="Default"/>
        <w:ind w:firstLine="720"/>
        <w:jc w:val="both"/>
        <w:rPr>
          <w:color w:val="auto"/>
        </w:rPr>
      </w:pPr>
      <w:r w:rsidRPr="002E2B92">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первого пояса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посадка высокоствольных деревьев;</w:t>
      </w:r>
    </w:p>
    <w:p w:rsidR="00973171" w:rsidRPr="002E2B92" w:rsidRDefault="00973171" w:rsidP="00973171">
      <w:pPr>
        <w:autoSpaceDE w:val="0"/>
        <w:autoSpaceDN w:val="0"/>
        <w:adjustRightInd w:val="0"/>
        <w:ind w:firstLine="720"/>
        <w:jc w:val="both"/>
        <w:rPr>
          <w:lang w:eastAsia="en-US"/>
        </w:rPr>
      </w:pPr>
      <w:r w:rsidRPr="002E2B92">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жилых и общественных зданий, проживание людей;</w:t>
      </w:r>
    </w:p>
    <w:p w:rsidR="00973171" w:rsidRPr="002E2B92" w:rsidRDefault="00973171" w:rsidP="00973171">
      <w:pPr>
        <w:autoSpaceDE w:val="0"/>
        <w:autoSpaceDN w:val="0"/>
        <w:adjustRightInd w:val="0"/>
        <w:ind w:firstLine="720"/>
        <w:jc w:val="both"/>
        <w:rPr>
          <w:lang w:eastAsia="en-US"/>
        </w:rPr>
      </w:pPr>
      <w:r w:rsidRPr="002E2B92">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73171" w:rsidRPr="002E2B92" w:rsidRDefault="00973171" w:rsidP="00973171">
      <w:pPr>
        <w:autoSpaceDE w:val="0"/>
        <w:autoSpaceDN w:val="0"/>
        <w:adjustRightInd w:val="0"/>
        <w:ind w:firstLine="720"/>
        <w:jc w:val="both"/>
        <w:rPr>
          <w:lang w:eastAsia="en-US"/>
        </w:rPr>
      </w:pPr>
      <w:r w:rsidRPr="002E2B92">
        <w:rPr>
          <w:lang w:eastAsia="en-US"/>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73171" w:rsidRPr="002E2B92" w:rsidRDefault="00973171" w:rsidP="00973171">
      <w:pPr>
        <w:autoSpaceDE w:val="0"/>
        <w:autoSpaceDN w:val="0"/>
        <w:adjustRightInd w:val="0"/>
        <w:ind w:firstLine="720"/>
        <w:jc w:val="both"/>
        <w:rPr>
          <w:lang w:eastAsia="en-US"/>
        </w:rPr>
      </w:pPr>
      <w:r w:rsidRPr="002E2B92">
        <w:rPr>
          <w:lang w:eastAsia="en-US"/>
        </w:rPr>
        <w:t>Допускаются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второго и третьего пояса зоны санитарной охраны поверхностных источников водоснабжения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73171" w:rsidRPr="002E2B92" w:rsidRDefault="00973171" w:rsidP="00973171">
      <w:pPr>
        <w:autoSpaceDE w:val="0"/>
        <w:autoSpaceDN w:val="0"/>
        <w:adjustRightInd w:val="0"/>
        <w:ind w:firstLine="720"/>
        <w:jc w:val="both"/>
        <w:rPr>
          <w:lang w:eastAsia="en-US"/>
        </w:rPr>
      </w:pPr>
      <w:r w:rsidRPr="002E2B92">
        <w:rPr>
          <w:lang w:eastAsia="en-US"/>
        </w:rPr>
        <w:t>- загрязнение территории нечистотами, мусором, навозом, промышленными отходами и др.;</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применение удобрений и ядохимикатов;</w:t>
      </w:r>
    </w:p>
    <w:p w:rsidR="00973171" w:rsidRPr="002E2B92" w:rsidRDefault="00973171" w:rsidP="00973171">
      <w:pPr>
        <w:autoSpaceDE w:val="0"/>
        <w:autoSpaceDN w:val="0"/>
        <w:adjustRightInd w:val="0"/>
        <w:ind w:firstLine="720"/>
        <w:jc w:val="both"/>
        <w:rPr>
          <w:lang w:eastAsia="en-US"/>
        </w:rPr>
      </w:pPr>
      <w:r w:rsidRPr="002E2B92">
        <w:rPr>
          <w:lang w:eastAsia="en-US"/>
        </w:rPr>
        <w:t>- добыча песка и гравия из водотока или водоема, а также дноуглубительные работы;</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E2B92">
          <w:rPr>
            <w:lang w:eastAsia="en-US"/>
          </w:rPr>
          <w:t>500 м</w:t>
        </w:r>
      </w:smartTag>
      <w:r w:rsidRPr="002E2B92">
        <w:rPr>
          <w:lang w:eastAsia="en-US"/>
        </w:rPr>
        <w:t>, которое может привести к ухудшению качества или уменьшению количества воды источника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Санитарно-защитные полосы от магистрального водопровода устанавливаются </w:t>
      </w:r>
      <w:r w:rsidRPr="002E2B92">
        <w:t xml:space="preserve">по обе стороны от объекта шириной </w:t>
      </w:r>
      <w:smartTag w:uri="urn:schemas-microsoft-com:office:smarttags" w:element="metricconverter">
        <w:smartTagPr>
          <w:attr w:name="ProductID" w:val="10 м"/>
        </w:smartTagPr>
        <w:r w:rsidRPr="002E2B92">
          <w:t>10 м</w:t>
        </w:r>
      </w:smartTag>
      <w:r w:rsidRPr="002E2B92">
        <w:t>.</w:t>
      </w:r>
    </w:p>
    <w:p w:rsidR="00973171" w:rsidRPr="002E2B92" w:rsidRDefault="00973171" w:rsidP="00973171">
      <w:pPr>
        <w:pStyle w:val="Default"/>
        <w:ind w:firstLine="720"/>
        <w:jc w:val="both"/>
      </w:pPr>
      <w:r w:rsidRPr="002E2B92">
        <w:rPr>
          <w:bCs/>
          <w:iCs/>
          <w:color w:val="auto"/>
        </w:rPr>
        <w:t>8.</w:t>
      </w:r>
      <w:r w:rsidRPr="002E2B92">
        <w:t xml:space="preserve">Границы и режимы использования </w:t>
      </w:r>
      <w:r w:rsidRPr="002E2B92">
        <w:rPr>
          <w:i/>
        </w:rPr>
        <w:t>водоохранных зон</w:t>
      </w:r>
      <w:r w:rsidRPr="002E2B92">
        <w:t xml:space="preserve"> установлены Водным кодексом Российской Федерации.</w:t>
      </w:r>
    </w:p>
    <w:p w:rsidR="00973171" w:rsidRPr="002E2B92" w:rsidRDefault="00973171" w:rsidP="00973171">
      <w:pPr>
        <w:pStyle w:val="31"/>
        <w:ind w:left="0" w:firstLine="709"/>
        <w:outlineLvl w:val="9"/>
      </w:pPr>
      <w:bookmarkStart w:id="409" w:name="_Toc61008880"/>
      <w:r w:rsidRPr="002E2B92">
        <w:t>Ширина водоохранной зоны рек или ручьев устанавливается от их истока для рек или ручьев протяженностью:</w:t>
      </w:r>
      <w:bookmarkEnd w:id="409"/>
    </w:p>
    <w:p w:rsidR="00973171" w:rsidRPr="002E2B92" w:rsidRDefault="00973171" w:rsidP="00973171">
      <w:pPr>
        <w:pStyle w:val="31"/>
        <w:ind w:left="0" w:firstLine="709"/>
        <w:outlineLvl w:val="9"/>
      </w:pPr>
      <w:bookmarkStart w:id="410" w:name="_Toc61008881"/>
      <w:r w:rsidRPr="002E2B92">
        <w:t>1) до десяти километров - в размере пятидесяти метров;</w:t>
      </w:r>
      <w:bookmarkEnd w:id="410"/>
    </w:p>
    <w:p w:rsidR="00973171" w:rsidRPr="002E2B92" w:rsidRDefault="00973171" w:rsidP="00973171">
      <w:pPr>
        <w:pStyle w:val="31"/>
        <w:ind w:left="0" w:firstLine="709"/>
        <w:outlineLvl w:val="9"/>
      </w:pPr>
      <w:bookmarkStart w:id="411" w:name="_Toc61008882"/>
      <w:r w:rsidRPr="002E2B92">
        <w:t>2) от десяти до пятидесяти километров - в размере ста метров;</w:t>
      </w:r>
      <w:bookmarkEnd w:id="411"/>
    </w:p>
    <w:p w:rsidR="00973171" w:rsidRPr="002E2B92" w:rsidRDefault="00973171" w:rsidP="00973171">
      <w:pPr>
        <w:pStyle w:val="31"/>
        <w:ind w:left="0" w:firstLine="709"/>
        <w:outlineLvl w:val="9"/>
      </w:pPr>
      <w:bookmarkStart w:id="412" w:name="_Toc61008883"/>
      <w:r w:rsidRPr="002E2B92">
        <w:t>3) от пятидесяти километров и более - в размере двухсот метров.</w:t>
      </w:r>
      <w:bookmarkEnd w:id="412"/>
    </w:p>
    <w:p w:rsidR="00973171" w:rsidRPr="002E2B92" w:rsidRDefault="00973171" w:rsidP="00973171">
      <w:pPr>
        <w:autoSpaceDE w:val="0"/>
        <w:autoSpaceDN w:val="0"/>
        <w:adjustRightInd w:val="0"/>
        <w:ind w:firstLine="709"/>
        <w:jc w:val="both"/>
        <w:rPr>
          <w:spacing w:val="2"/>
        </w:rPr>
      </w:pPr>
      <w:r w:rsidRPr="002E2B92">
        <w:rPr>
          <w:spacing w:val="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73171" w:rsidRPr="002E2B92" w:rsidRDefault="00973171" w:rsidP="00973171">
      <w:pPr>
        <w:autoSpaceDE w:val="0"/>
        <w:autoSpaceDN w:val="0"/>
        <w:adjustRightInd w:val="0"/>
        <w:ind w:firstLine="709"/>
        <w:jc w:val="both"/>
        <w:rPr>
          <w:spacing w:val="2"/>
        </w:rPr>
      </w:pPr>
      <w:r w:rsidRPr="002E2B92">
        <w:rPr>
          <w:spacing w:val="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73171" w:rsidRPr="002E2B92" w:rsidRDefault="00973171" w:rsidP="00973171">
      <w:pPr>
        <w:autoSpaceDE w:val="0"/>
        <w:autoSpaceDN w:val="0"/>
        <w:adjustRightInd w:val="0"/>
        <w:ind w:firstLine="709"/>
        <w:jc w:val="both"/>
        <w:rPr>
          <w:spacing w:val="2"/>
        </w:rPr>
      </w:pPr>
      <w:r w:rsidRPr="002E2B92">
        <w:rPr>
          <w:spacing w:val="2"/>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73171" w:rsidRPr="002E2B92" w:rsidRDefault="00973171" w:rsidP="00973171">
      <w:pPr>
        <w:autoSpaceDE w:val="0"/>
        <w:autoSpaceDN w:val="0"/>
        <w:adjustRightInd w:val="0"/>
        <w:ind w:firstLine="709"/>
        <w:jc w:val="both"/>
        <w:rPr>
          <w:lang w:eastAsia="en-US"/>
        </w:rPr>
      </w:pPr>
      <w:r w:rsidRPr="002E2B92">
        <w:rPr>
          <w:lang w:eastAsia="en-US"/>
        </w:rPr>
        <w:lastRenderedPageBreak/>
        <w:t>В границах водоохранных зон запрещается:</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использование сточных вод </w:t>
      </w:r>
      <w:r w:rsidRPr="002E2B92">
        <w:t>в целях регулирования плодородия почв</w:t>
      </w:r>
      <w:r w:rsidRPr="002E2B92">
        <w:rPr>
          <w:lang w:eastAsia="en-US"/>
        </w:rPr>
        <w:t>;</w:t>
      </w:r>
    </w:p>
    <w:p w:rsidR="00973171" w:rsidRPr="002E2B92" w:rsidRDefault="00973171" w:rsidP="00973171">
      <w:pPr>
        <w:autoSpaceDE w:val="0"/>
        <w:autoSpaceDN w:val="0"/>
        <w:adjustRightInd w:val="0"/>
        <w:ind w:firstLine="709"/>
        <w:jc w:val="both"/>
        <w:rPr>
          <w:lang w:eastAsia="en-US"/>
        </w:rPr>
      </w:pPr>
      <w:r w:rsidRPr="002E2B92">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w:t>
      </w:r>
      <w:r w:rsidRPr="002E2B92">
        <w:t>осуществление авиационных мер по борьбе с вредными организмами</w:t>
      </w:r>
      <w:r w:rsidRPr="002E2B92">
        <w:rPr>
          <w:lang w:eastAsia="en-US"/>
        </w:rPr>
        <w:t>;</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3171" w:rsidRPr="002E2B92" w:rsidRDefault="00973171" w:rsidP="00973171">
      <w:pPr>
        <w:autoSpaceDE w:val="0"/>
        <w:autoSpaceDN w:val="0"/>
        <w:adjustRightInd w:val="0"/>
        <w:ind w:firstLine="709"/>
        <w:jc w:val="both"/>
      </w:pPr>
      <w:r w:rsidRPr="002E2B92">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размещение специализированных хранилищ пестицидов и агрохимикатов, применение пестицидов и агрохимикатов;</w:t>
      </w:r>
    </w:p>
    <w:p w:rsidR="00973171" w:rsidRPr="002E2B92" w:rsidRDefault="00973171" w:rsidP="00973171">
      <w:pPr>
        <w:autoSpaceDE w:val="0"/>
        <w:autoSpaceDN w:val="0"/>
        <w:adjustRightInd w:val="0"/>
        <w:ind w:firstLine="709"/>
        <w:jc w:val="both"/>
      </w:pPr>
      <w:r w:rsidRPr="002E2B92">
        <w:t>- сброс сточных, в том числе дренажных, вод;</w:t>
      </w:r>
    </w:p>
    <w:p w:rsidR="00973171" w:rsidRPr="002E2B92" w:rsidRDefault="00973171" w:rsidP="00973171">
      <w:pPr>
        <w:autoSpaceDE w:val="0"/>
        <w:autoSpaceDN w:val="0"/>
        <w:adjustRightInd w:val="0"/>
        <w:ind w:firstLine="709"/>
        <w:jc w:val="both"/>
        <w:rPr>
          <w:lang w:eastAsia="en-US"/>
        </w:rPr>
      </w:pPr>
      <w:r w:rsidRPr="002E2B92">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E2B92">
        <w:rPr>
          <w:rStyle w:val="af"/>
          <w:color w:val="auto"/>
          <w:spacing w:val="2"/>
        </w:rPr>
        <w:t> </w:t>
      </w:r>
      <w:hyperlink r:id="rId14" w:history="1">
        <w:r w:rsidRPr="002E2B92">
          <w:rPr>
            <w:rStyle w:val="a5"/>
            <w:rFonts w:ascii="Times New Roman" w:hAnsi="Times New Roman" w:cs="Times New Roman"/>
            <w:spacing w:val="2"/>
            <w:sz w:val="24"/>
            <w:szCs w:val="24"/>
          </w:rPr>
          <w:t>статьей 19-1 Закона Российской Федерации от 21 февраля 1992 года № 2395-I «О недрах</w:t>
        </w:r>
      </w:hyperlink>
      <w:r w:rsidRPr="002E2B92">
        <w:t>»).</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прибрежных защитных полос наряду с указанными выше ограничениями запрещаются:</w:t>
      </w:r>
    </w:p>
    <w:p w:rsidR="00973171" w:rsidRPr="002E2B92" w:rsidRDefault="00973171" w:rsidP="00973171">
      <w:pPr>
        <w:autoSpaceDE w:val="0"/>
        <w:autoSpaceDN w:val="0"/>
        <w:adjustRightInd w:val="0"/>
        <w:ind w:firstLine="709"/>
        <w:jc w:val="both"/>
        <w:rPr>
          <w:lang w:eastAsia="en-US"/>
        </w:rPr>
      </w:pPr>
      <w:r w:rsidRPr="002E2B92">
        <w:rPr>
          <w:lang w:eastAsia="en-US"/>
        </w:rPr>
        <w:t>- распашка земель;</w:t>
      </w:r>
    </w:p>
    <w:p w:rsidR="00973171" w:rsidRPr="002E2B92" w:rsidRDefault="00973171" w:rsidP="00973171">
      <w:pPr>
        <w:autoSpaceDE w:val="0"/>
        <w:autoSpaceDN w:val="0"/>
        <w:adjustRightInd w:val="0"/>
        <w:ind w:firstLine="709"/>
        <w:jc w:val="both"/>
        <w:rPr>
          <w:lang w:eastAsia="en-US"/>
        </w:rPr>
      </w:pPr>
      <w:r w:rsidRPr="002E2B92">
        <w:rPr>
          <w:lang w:eastAsia="en-US"/>
        </w:rPr>
        <w:t>- размещение отвалов размываемых грунтов;</w:t>
      </w:r>
    </w:p>
    <w:p w:rsidR="00973171" w:rsidRPr="002E2B92" w:rsidRDefault="00973171" w:rsidP="00973171">
      <w:pPr>
        <w:autoSpaceDE w:val="0"/>
        <w:autoSpaceDN w:val="0"/>
        <w:adjustRightInd w:val="0"/>
        <w:ind w:firstLine="709"/>
        <w:jc w:val="both"/>
        <w:rPr>
          <w:lang w:eastAsia="en-US"/>
        </w:rPr>
      </w:pPr>
      <w:r w:rsidRPr="002E2B92">
        <w:rPr>
          <w:lang w:eastAsia="en-US"/>
        </w:rPr>
        <w:t>- выпас сельскохозяйственных животных и организация для них летних лагерей, ванн.</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73171" w:rsidRPr="002E2B92" w:rsidRDefault="00973171" w:rsidP="00973171">
      <w:pPr>
        <w:pStyle w:val="Default"/>
        <w:ind w:firstLine="709"/>
        <w:jc w:val="both"/>
        <w:rPr>
          <w:color w:val="auto"/>
        </w:rPr>
      </w:pPr>
      <w:r w:rsidRPr="002E2B92">
        <w:rPr>
          <w:color w:val="auto"/>
        </w:rPr>
        <w:t xml:space="preserve">9. </w:t>
      </w:r>
      <w:r w:rsidRPr="002E2B92">
        <w:rPr>
          <w:i/>
          <w:color w:val="auto"/>
        </w:rPr>
        <w:t>Придорожные полосы автодорог</w:t>
      </w:r>
      <w:r w:rsidRPr="002E2B92">
        <w:rPr>
          <w:color w:val="auto"/>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973171" w:rsidRPr="002E2B92" w:rsidRDefault="00973171" w:rsidP="00973171">
      <w:pPr>
        <w:pStyle w:val="Default"/>
        <w:ind w:firstLine="709"/>
        <w:jc w:val="both"/>
        <w:rPr>
          <w:color w:val="auto"/>
        </w:rPr>
      </w:pPr>
      <w:r w:rsidRPr="002E2B92">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1) семидесяти пяти метров - для автомобильных дорог первой и второй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2) пятидесяти метров - для автомобильных дорог третьей и четвертой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3) двадцати пяти метров - для автомобильных дорог пятой категории;</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w:t>
      </w:r>
      <w:r w:rsidRPr="002E2B92">
        <w:rPr>
          <w:rFonts w:ascii="Times New Roman" w:hAnsi="Times New Roman"/>
          <w:sz w:val="24"/>
          <w:szCs w:val="24"/>
        </w:rPr>
        <w:lastRenderedPageBreak/>
        <w:t>общего пользования федерального значения, построенных для объездов городов с численностью населения до двухсот пятидесяти тысяч человек;</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73171" w:rsidRPr="002E2B92" w:rsidRDefault="00973171" w:rsidP="00973171">
      <w:pPr>
        <w:pStyle w:val="Default"/>
        <w:ind w:firstLine="709"/>
        <w:jc w:val="both"/>
        <w:rPr>
          <w:color w:val="auto"/>
        </w:rPr>
      </w:pPr>
      <w:r w:rsidRPr="002E2B92">
        <w:rPr>
          <w:color w:val="auto"/>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973171" w:rsidRPr="002E2B92" w:rsidRDefault="00973171" w:rsidP="00973171">
      <w:pPr>
        <w:pStyle w:val="Default"/>
        <w:ind w:firstLine="709"/>
        <w:jc w:val="both"/>
      </w:pPr>
      <w:r w:rsidRPr="002E2B92">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73171" w:rsidRPr="002E2B92" w:rsidRDefault="00973171" w:rsidP="00973171">
      <w:pPr>
        <w:pStyle w:val="Bodytext1"/>
        <w:shd w:val="clear" w:color="auto" w:fill="auto"/>
        <w:tabs>
          <w:tab w:val="left" w:pos="1001"/>
        </w:tabs>
        <w:spacing w:before="0" w:line="240" w:lineRule="auto"/>
        <w:ind w:firstLine="709"/>
        <w:jc w:val="both"/>
        <w:rPr>
          <w:rFonts w:ascii="Times New Roman" w:hAnsi="Times New Roman"/>
          <w:sz w:val="24"/>
          <w:szCs w:val="24"/>
        </w:rPr>
      </w:pPr>
      <w:r w:rsidRPr="002E2B92">
        <w:rPr>
          <w:rFonts w:ascii="Times New Roman" w:hAnsi="Times New Roman"/>
          <w:bCs/>
          <w:iCs/>
          <w:sz w:val="24"/>
          <w:szCs w:val="24"/>
        </w:rPr>
        <w:t xml:space="preserve">10. </w:t>
      </w:r>
      <w:r w:rsidRPr="002E2B92">
        <w:rPr>
          <w:rStyle w:val="19"/>
          <w:rFonts w:ascii="Times New Roman" w:hAnsi="Times New Roman"/>
          <w:sz w:val="24"/>
          <w:szCs w:val="24"/>
        </w:rPr>
        <w:t xml:space="preserve">Основные требования по обеспечению </w:t>
      </w:r>
      <w:r w:rsidRPr="002E2B92">
        <w:rPr>
          <w:rStyle w:val="19"/>
          <w:rFonts w:ascii="Times New Roman" w:hAnsi="Times New Roman"/>
          <w:i/>
          <w:sz w:val="24"/>
          <w:szCs w:val="24"/>
        </w:rPr>
        <w:t>сохранности объектов культур</w:t>
      </w:r>
      <w:r w:rsidRPr="002E2B92">
        <w:rPr>
          <w:rStyle w:val="19"/>
          <w:rFonts w:ascii="Times New Roman" w:hAnsi="Times New Roman"/>
          <w:i/>
          <w:sz w:val="24"/>
          <w:szCs w:val="24"/>
        </w:rPr>
        <w:softHyphen/>
        <w:t>ного наследия</w:t>
      </w:r>
      <w:r w:rsidRPr="002E2B92">
        <w:rPr>
          <w:rStyle w:val="19"/>
          <w:rFonts w:ascii="Times New Roman" w:hAnsi="Times New Roman"/>
          <w:sz w:val="24"/>
          <w:szCs w:val="24"/>
        </w:rPr>
        <w:t xml:space="preserve"> при проведении строительных и иных работ.</w:t>
      </w:r>
    </w:p>
    <w:p w:rsidR="00973171" w:rsidRPr="002E2B92" w:rsidRDefault="00973171" w:rsidP="00973171">
      <w:pPr>
        <w:pStyle w:val="Bodytext1"/>
        <w:numPr>
          <w:ilvl w:val="1"/>
          <w:numId w:val="36"/>
        </w:numPr>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запрещается: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земляных, строительных, мелиоративных и иных работ;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строительство объектов капитального строительства и увеличение объем</w:t>
      </w:r>
      <w:r w:rsidRPr="002E2B92">
        <w:rPr>
          <w:rStyle w:val="19"/>
          <w:rFonts w:ascii="Times New Roman" w:hAnsi="Times New Roman"/>
          <w:sz w:val="24"/>
          <w:szCs w:val="24"/>
        </w:rPr>
        <w:softHyphen/>
        <w:t>но-пространственных характеристик существующих объектов капитального строительства.</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разрешается: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работ по сохранению объекта культурного наследия или его</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отдельных элементов, сохранению историко-градостроительной или природной среды объекта культурного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Особый режим использования земельного участка, в границах кото</w:t>
      </w:r>
      <w:r w:rsidRPr="002E2B92">
        <w:rPr>
          <w:rStyle w:val="19"/>
          <w:rFonts w:ascii="Times New Roman" w:hAnsi="Times New Roman"/>
          <w:sz w:val="24"/>
          <w:szCs w:val="24"/>
        </w:rPr>
        <w:softHyphen/>
        <w:t>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при условии обеспечения сохранности объекта археологического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Проведение строительных и иных работ на земельном участке, непо</w:t>
      </w:r>
      <w:r w:rsidRPr="002E2B92">
        <w:rPr>
          <w:rStyle w:val="19"/>
          <w:rFonts w:ascii="Times New Roman" w:hAnsi="Times New Roman"/>
          <w:sz w:val="24"/>
          <w:szCs w:val="24"/>
        </w:rPr>
        <w:softHyphen/>
        <w:t>средственно связанном с земельным участком в границах территории объекта культурного наследия, осуществляется при условии наличия в проектной доку</w:t>
      </w:r>
      <w:r w:rsidRPr="002E2B92">
        <w:rPr>
          <w:rStyle w:val="19"/>
          <w:rFonts w:ascii="Times New Roman" w:hAnsi="Times New Roman"/>
          <w:sz w:val="24"/>
          <w:szCs w:val="24"/>
        </w:rPr>
        <w:softHyphen/>
        <w:t>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w:t>
      </w:r>
      <w:r w:rsidRPr="002E2B92">
        <w:rPr>
          <w:rStyle w:val="19"/>
          <w:rFonts w:ascii="Times New Roman" w:hAnsi="Times New Roman"/>
          <w:sz w:val="24"/>
          <w:szCs w:val="24"/>
        </w:rPr>
        <w:softHyphen/>
        <w:t>сательных археологических полевых работ), согласованных с региональным ор</w:t>
      </w:r>
      <w:r w:rsidRPr="002E2B92">
        <w:rPr>
          <w:rStyle w:val="19"/>
          <w:rFonts w:ascii="Times New Roman" w:hAnsi="Times New Roman"/>
          <w:sz w:val="24"/>
          <w:szCs w:val="24"/>
        </w:rPr>
        <w:softHyphen/>
        <w:t>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Документация или разделы документации, обосновывающие меры по обеспечению сохранности объекта культурного наследия, включенного в ре</w:t>
      </w:r>
      <w:r w:rsidRPr="002E2B92">
        <w:rPr>
          <w:rStyle w:val="19"/>
          <w:rFonts w:ascii="Times New Roman" w:hAnsi="Times New Roman"/>
          <w:sz w:val="24"/>
          <w:szCs w:val="24"/>
        </w:rPr>
        <w:softHyphen/>
        <w:t>естр, выявленного объекта культурного наследия либо объекта, обладающего признаками объекта культурного наследия, при проведении земляных, мелиора</w:t>
      </w:r>
      <w:r w:rsidRPr="002E2B92">
        <w:rPr>
          <w:rStyle w:val="19"/>
          <w:rFonts w:ascii="Times New Roman" w:hAnsi="Times New Roman"/>
          <w:sz w:val="24"/>
          <w:szCs w:val="24"/>
        </w:rPr>
        <w:softHyphen/>
        <w:t>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w:t>
      </w:r>
      <w:r w:rsidRPr="002E2B92">
        <w:rPr>
          <w:rStyle w:val="19"/>
          <w:rFonts w:ascii="Times New Roman" w:hAnsi="Times New Roman"/>
          <w:sz w:val="24"/>
          <w:szCs w:val="24"/>
        </w:rPr>
        <w:softHyphen/>
        <w:t>екта культурного наследия подлежат государственной историко-культурной экспертизе.</w:t>
      </w:r>
    </w:p>
    <w:p w:rsidR="00973171" w:rsidRPr="002E2B92" w:rsidRDefault="00973171" w:rsidP="00973171">
      <w:pPr>
        <w:pStyle w:val="Bodytext1"/>
        <w:numPr>
          <w:ilvl w:val="1"/>
          <w:numId w:val="36"/>
        </w:numPr>
        <w:shd w:val="clear" w:color="auto" w:fill="auto"/>
        <w:tabs>
          <w:tab w:val="left" w:pos="993"/>
          <w:tab w:val="left" w:pos="1210"/>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случае обнаружения в ходе проведения изыскательских, проектных,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объекта, обладающего признаками объекта культурного наследия, в том числе объекта археологического наследия, заказ</w:t>
      </w:r>
      <w:r w:rsidRPr="002E2B92">
        <w:rPr>
          <w:rStyle w:val="19"/>
          <w:rFonts w:ascii="Times New Roman" w:hAnsi="Times New Roman"/>
          <w:sz w:val="24"/>
          <w:szCs w:val="24"/>
        </w:rPr>
        <w:softHyphen/>
        <w:t xml:space="preserve">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w:t>
      </w:r>
      <w:r w:rsidRPr="002E2B92">
        <w:rPr>
          <w:rStyle w:val="19"/>
          <w:rFonts w:ascii="Times New Roman" w:hAnsi="Times New Roman"/>
          <w:sz w:val="24"/>
          <w:szCs w:val="24"/>
        </w:rPr>
        <w:lastRenderedPageBreak/>
        <w:t>та</w:t>
      </w:r>
      <w:r w:rsidRPr="002E2B92">
        <w:rPr>
          <w:rStyle w:val="19"/>
          <w:rFonts w:ascii="Times New Roman" w:hAnsi="Times New Roman"/>
          <w:sz w:val="24"/>
          <w:szCs w:val="24"/>
        </w:rPr>
        <w:softHyphen/>
        <w:t>кого объекта направить в региональный орган охраны объектов культурного на</w:t>
      </w:r>
      <w:r w:rsidRPr="002E2B92">
        <w:rPr>
          <w:rStyle w:val="19"/>
          <w:rFonts w:ascii="Times New Roman" w:hAnsi="Times New Roman"/>
          <w:sz w:val="24"/>
          <w:szCs w:val="24"/>
        </w:rPr>
        <w:softHyphen/>
        <w:t>следия письменное заявление об обнаруженном объекте культурного наследия.</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Изменение проекта проведения работ, представляющих собой угрозу на</w:t>
      </w:r>
      <w:r w:rsidRPr="002E2B92">
        <w:rPr>
          <w:rStyle w:val="19"/>
          <w:rFonts w:ascii="Times New Roman" w:hAnsi="Times New Roman"/>
          <w:sz w:val="24"/>
          <w:szCs w:val="24"/>
        </w:rPr>
        <w:softHyphen/>
        <w:t>рушения целостности и сохранности выявленного объекта культурного насле</w:t>
      </w:r>
      <w:r w:rsidRPr="002E2B92">
        <w:rPr>
          <w:rStyle w:val="19"/>
          <w:rFonts w:ascii="Times New Roman" w:hAnsi="Times New Roman"/>
          <w:sz w:val="24"/>
          <w:szCs w:val="24"/>
        </w:rPr>
        <w:softHyphen/>
        <w:t>дия, объекта культурного наследия, включенного в реестр, разработка проекта обеспечения их сохранности, проведение историко-культурной экспертизы вы</w:t>
      </w:r>
      <w:r w:rsidRPr="002E2B92">
        <w:rPr>
          <w:rStyle w:val="19"/>
          <w:rFonts w:ascii="Times New Roman" w:hAnsi="Times New Roman"/>
          <w:sz w:val="24"/>
          <w:szCs w:val="24"/>
        </w:rPr>
        <w:softHyphen/>
        <w:t>явленного объекта культурного наследия, спасательные археологические поле</w:t>
      </w:r>
      <w:r w:rsidRPr="002E2B92">
        <w:rPr>
          <w:rStyle w:val="19"/>
          <w:rFonts w:ascii="Times New Roman" w:hAnsi="Times New Roman"/>
          <w:sz w:val="24"/>
          <w:szCs w:val="24"/>
        </w:rPr>
        <w:softHyphen/>
        <w:t>вые работы на объекте археологического наследия, обнаруженном в ходе про</w:t>
      </w:r>
      <w:r w:rsidRPr="002E2B92">
        <w:rPr>
          <w:rStyle w:val="19"/>
          <w:rFonts w:ascii="Times New Roman" w:hAnsi="Times New Roman"/>
          <w:sz w:val="24"/>
          <w:szCs w:val="24"/>
        </w:rPr>
        <w:softHyphen/>
        <w:t>ведения земляных, строительных, мелиоративных, хозяйственных работ, работ по использованию лесов и иных работ, а также работы по обеспечению сохран</w:t>
      </w:r>
      <w:r w:rsidRPr="002E2B92">
        <w:rPr>
          <w:rStyle w:val="19"/>
          <w:rFonts w:ascii="Times New Roman" w:hAnsi="Times New Roman"/>
          <w:sz w:val="24"/>
          <w:szCs w:val="24"/>
        </w:rPr>
        <w:softHyphen/>
        <w:t>ности указанных в настоящей статье объектов проводятся за счет средств заказ</w:t>
      </w:r>
      <w:r w:rsidRPr="002E2B92">
        <w:rPr>
          <w:rStyle w:val="19"/>
          <w:rFonts w:ascii="Times New Roman" w:hAnsi="Times New Roman"/>
          <w:sz w:val="24"/>
          <w:szCs w:val="24"/>
        </w:rPr>
        <w:softHyphen/>
        <w:t>чика указанных работ, технического заказчика (застройщика) объекта капиталь</w:t>
      </w:r>
      <w:r w:rsidRPr="002E2B92">
        <w:rPr>
          <w:rStyle w:val="19"/>
          <w:rFonts w:ascii="Times New Roman" w:hAnsi="Times New Roman"/>
          <w:sz w:val="24"/>
          <w:szCs w:val="24"/>
        </w:rPr>
        <w:softHyphen/>
        <w:t>ного строительства.</w:t>
      </w:r>
    </w:p>
    <w:p w:rsidR="00973171" w:rsidRPr="002E2B92" w:rsidRDefault="00973171" w:rsidP="00973171">
      <w:pPr>
        <w:pStyle w:val="Bodytext1"/>
        <w:shd w:val="clear" w:color="auto" w:fill="auto"/>
        <w:tabs>
          <w:tab w:val="left" w:pos="994"/>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11. Сохранение объекта культурного наследия - меры, направленные на обеспечение физической сохранности и сохранение историко-культурной цен</w:t>
      </w:r>
      <w:r w:rsidRPr="002E2B92">
        <w:rPr>
          <w:rStyle w:val="19"/>
          <w:rFonts w:ascii="Times New Roman" w:hAnsi="Times New Roman"/>
          <w:sz w:val="24"/>
          <w:szCs w:val="24"/>
        </w:rPr>
        <w:softHyphen/>
        <w:t>ности объекта культурного наследия, предусматривающие консервацию, ре</w:t>
      </w:r>
      <w:r w:rsidRPr="002E2B92">
        <w:rPr>
          <w:rStyle w:val="19"/>
          <w:rFonts w:ascii="Times New Roman" w:hAnsi="Times New Roman"/>
          <w:sz w:val="24"/>
          <w:szCs w:val="24"/>
        </w:rPr>
        <w:softHyphen/>
        <w:t>монт, реставрацию, приспособление объекта культурного наследия для совре</w:t>
      </w:r>
      <w:r w:rsidRPr="002E2B92">
        <w:rPr>
          <w:rStyle w:val="19"/>
          <w:rFonts w:ascii="Times New Roman" w:hAnsi="Times New Roman"/>
          <w:sz w:val="24"/>
          <w:szCs w:val="24"/>
        </w:rPr>
        <w:softHyphen/>
        <w:t>менного использования и включающие в себя научно-исследовательские, изы</w:t>
      </w:r>
      <w:r w:rsidRPr="002E2B92">
        <w:rPr>
          <w:rStyle w:val="19"/>
          <w:rFonts w:ascii="Times New Roman" w:hAnsi="Times New Roman"/>
          <w:sz w:val="24"/>
          <w:szCs w:val="24"/>
        </w:rPr>
        <w:softHyphen/>
        <w:t>скательские, проектные и производственные работы, научное руководство про</w:t>
      </w:r>
      <w:r w:rsidRPr="002E2B92">
        <w:rPr>
          <w:rStyle w:val="19"/>
          <w:rFonts w:ascii="Times New Roman" w:hAnsi="Times New Roman"/>
          <w:sz w:val="24"/>
          <w:szCs w:val="24"/>
        </w:rPr>
        <w:softHyphen/>
        <w:t>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 в порядке, определенном Федеральным законом от 25.06.2002 № 73-Ф3 «Об объектах культурного наследия (памятниках исто</w:t>
      </w:r>
      <w:r w:rsidRPr="002E2B92">
        <w:rPr>
          <w:rStyle w:val="19"/>
          <w:rFonts w:ascii="Times New Roman" w:hAnsi="Times New Roman"/>
          <w:sz w:val="24"/>
          <w:szCs w:val="24"/>
        </w:rPr>
        <w:softHyphen/>
        <w:t>рии и культуры) народов Российской Федерации», с полным или частичным изъятием археологических предметов из раскопов.</w:t>
      </w:r>
    </w:p>
    <w:p w:rsidR="00973171" w:rsidRPr="002E2B92" w:rsidRDefault="00973171" w:rsidP="00973171">
      <w:pPr>
        <w:pStyle w:val="Bodytext1"/>
        <w:numPr>
          <w:ilvl w:val="1"/>
          <w:numId w:val="35"/>
        </w:numPr>
        <w:shd w:val="clear" w:color="auto" w:fill="auto"/>
        <w:tabs>
          <w:tab w:val="left" w:pos="993"/>
        </w:tabs>
        <w:spacing w:before="0" w:line="240" w:lineRule="auto"/>
        <w:ind w:left="0" w:firstLine="709"/>
        <w:jc w:val="both"/>
        <w:rPr>
          <w:rFonts w:ascii="Times New Roman" w:hAnsi="Times New Roman"/>
          <w:sz w:val="24"/>
          <w:szCs w:val="24"/>
        </w:rPr>
      </w:pPr>
      <w:r w:rsidRPr="002E2B92">
        <w:rPr>
          <w:rStyle w:val="19"/>
          <w:rFonts w:ascii="Times New Roman" w:hAnsi="Times New Roman"/>
          <w:sz w:val="24"/>
          <w:szCs w:val="24"/>
        </w:rPr>
        <w:t>Работы по сохранению объекта культурного наследия проводятся: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задания на проведение указанных работ, разрешения на проведение указанных работ, выданных региональным органом охраны объек</w:t>
      </w:r>
      <w:r w:rsidRPr="002E2B92">
        <w:rPr>
          <w:rStyle w:val="19"/>
          <w:rFonts w:ascii="Times New Roman" w:hAnsi="Times New Roman"/>
          <w:sz w:val="24"/>
          <w:szCs w:val="24"/>
        </w:rPr>
        <w:softHyphen/>
        <w:t>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условии осуществления технического, авторского надзора и государ</w:t>
      </w:r>
      <w:r w:rsidRPr="002E2B92">
        <w:rPr>
          <w:rStyle w:val="19"/>
          <w:rFonts w:ascii="Times New Roman" w:hAnsi="Times New Roman"/>
          <w:sz w:val="24"/>
          <w:szCs w:val="24"/>
        </w:rPr>
        <w:softHyphen/>
        <w:t>ственного надзора в области охраны объектов культурного наследия за их про</w:t>
      </w:r>
      <w:r w:rsidRPr="002E2B92">
        <w:rPr>
          <w:rStyle w:val="19"/>
          <w:rFonts w:ascii="Times New Roman" w:hAnsi="Times New Roman"/>
          <w:sz w:val="24"/>
          <w:szCs w:val="24"/>
        </w:rPr>
        <w:softHyphen/>
        <w:t>ведением;</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наличии положительного заключения государственной экспертизы проектной документации и при условии осуществления государственного стро</w:t>
      </w:r>
      <w:r w:rsidRPr="002E2B92">
        <w:rPr>
          <w:rStyle w:val="19"/>
          <w:rFonts w:ascii="Times New Roman" w:hAnsi="Times New Roman"/>
          <w:sz w:val="24"/>
          <w:szCs w:val="24"/>
        </w:rPr>
        <w:softHyphen/>
        <w:t>ительного надзора за указанными работами, если при проведении работ по со</w:t>
      </w:r>
      <w:r w:rsidRPr="002E2B92">
        <w:rPr>
          <w:rStyle w:val="19"/>
          <w:rFonts w:ascii="Times New Roman" w:hAnsi="Times New Roman"/>
          <w:sz w:val="24"/>
          <w:szCs w:val="24"/>
        </w:rPr>
        <w:softHyphen/>
        <w:t>хранению объекта культурного наследия затрагиваются конструктивные и дру</w:t>
      </w:r>
      <w:r w:rsidRPr="002E2B92">
        <w:rPr>
          <w:rStyle w:val="19"/>
          <w:rFonts w:ascii="Times New Roman" w:hAnsi="Times New Roman"/>
          <w:sz w:val="24"/>
          <w:szCs w:val="24"/>
        </w:rPr>
        <w:softHyphen/>
        <w:t>гие характеристики надежности и безопасности объекта.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2) В случае невозможности обеспечить физическую сохранность объек</w:t>
      </w:r>
      <w:r w:rsidRPr="002E2B92">
        <w:rPr>
          <w:rStyle w:val="19"/>
          <w:rFonts w:ascii="Times New Roman" w:hAnsi="Times New Roman"/>
          <w:sz w:val="24"/>
          <w:szCs w:val="24"/>
        </w:rPr>
        <w:softHyphen/>
        <w:t>та археологического наследия под сохранением этого объекта археологического наследия понимаются спасательные археологические полевые работы, прово</w:t>
      </w:r>
      <w:r w:rsidRPr="002E2B92">
        <w:rPr>
          <w:rStyle w:val="19"/>
          <w:rFonts w:ascii="Times New Roman" w:hAnsi="Times New Roman"/>
          <w:sz w:val="24"/>
          <w:szCs w:val="24"/>
        </w:rPr>
        <w:softHyphen/>
        <w:t>димые на основании разрешения (открытого листа), выдаваемого Министерст</w:t>
      </w:r>
      <w:r w:rsidRPr="002E2B92">
        <w:rPr>
          <w:rStyle w:val="19"/>
          <w:rFonts w:ascii="Times New Roman" w:hAnsi="Times New Roman"/>
          <w:sz w:val="24"/>
          <w:szCs w:val="24"/>
        </w:rPr>
        <w:softHyphen/>
        <w:t>вом культуры Российской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12. Не допускается распространение наружной рекламы на объектах куль</w:t>
      </w:r>
      <w:r w:rsidRPr="002E2B92">
        <w:rPr>
          <w:rStyle w:val="19"/>
          <w:rFonts w:ascii="Times New Roman" w:hAnsi="Times New Roman"/>
          <w:sz w:val="24"/>
          <w:szCs w:val="24"/>
        </w:rPr>
        <w:softHyphen/>
        <w:t>турного наследия, включенных в реестр, а также на их территориях, за исклю</w:t>
      </w:r>
      <w:r w:rsidRPr="002E2B92">
        <w:rPr>
          <w:rStyle w:val="19"/>
          <w:rFonts w:ascii="Times New Roman" w:hAnsi="Times New Roman"/>
          <w:sz w:val="24"/>
          <w:szCs w:val="24"/>
        </w:rPr>
        <w:softHyphen/>
        <w:t>чением территорий достопримечательных мест.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13. Земельные участки в границах территорий объектов культурного на</w:t>
      </w:r>
      <w:r w:rsidRPr="002E2B92">
        <w:rPr>
          <w:rStyle w:val="19"/>
          <w:rFonts w:ascii="Times New Roman" w:hAnsi="Times New Roman"/>
          <w:sz w:val="24"/>
          <w:szCs w:val="24"/>
        </w:rPr>
        <w:softHyphen/>
        <w:t>следия, включенных в реестр, а также в границах территорий выявленных объ</w:t>
      </w:r>
      <w:r w:rsidRPr="002E2B92">
        <w:rPr>
          <w:rStyle w:val="19"/>
          <w:rFonts w:ascii="Times New Roman" w:hAnsi="Times New Roman"/>
          <w:sz w:val="24"/>
          <w:szCs w:val="24"/>
        </w:rPr>
        <w:softHyphen/>
        <w:t>ектов культурного наследия относятся к землям историко-культурного назначе</w:t>
      </w:r>
      <w:r w:rsidRPr="002E2B92">
        <w:rPr>
          <w:rStyle w:val="19"/>
          <w:rFonts w:ascii="Times New Roman" w:hAnsi="Times New Roman"/>
          <w:sz w:val="24"/>
          <w:szCs w:val="24"/>
        </w:rPr>
        <w:softHyphen/>
        <w:t>ния, правовой режим которых регулируется земельным законодательством Рос</w:t>
      </w:r>
      <w:r w:rsidRPr="002E2B92">
        <w:rPr>
          <w:rStyle w:val="19"/>
          <w:rFonts w:ascii="Times New Roman" w:hAnsi="Times New Roman"/>
          <w:sz w:val="24"/>
          <w:szCs w:val="24"/>
        </w:rPr>
        <w:softHyphen/>
        <w:t>сийской Федерации и Федеральным законом от 25.06.2002 № 73-Ф3 «Об объек</w:t>
      </w:r>
      <w:r w:rsidRPr="002E2B92">
        <w:rPr>
          <w:rStyle w:val="19"/>
          <w:rFonts w:ascii="Times New Roman" w:hAnsi="Times New Roman"/>
          <w:sz w:val="24"/>
          <w:szCs w:val="24"/>
        </w:rPr>
        <w:softHyphen/>
        <w:t>тах культурного наследия (памятниках истории и культуры) народов Россий</w:t>
      </w:r>
      <w:r w:rsidRPr="002E2B92">
        <w:rPr>
          <w:rStyle w:val="19"/>
          <w:rFonts w:ascii="Times New Roman" w:hAnsi="Times New Roman"/>
          <w:sz w:val="24"/>
          <w:szCs w:val="24"/>
        </w:rPr>
        <w:softHyphen/>
        <w:t>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w:t>
      </w:r>
      <w:r w:rsidRPr="002E2B92">
        <w:rPr>
          <w:rStyle w:val="19"/>
          <w:rFonts w:ascii="Times New Roman" w:hAnsi="Times New Roman"/>
          <w:sz w:val="24"/>
          <w:szCs w:val="24"/>
        </w:rPr>
        <w:softHyphen/>
        <w:t>стройки и хозяйственной деятельности, зона охраняемого природного ландшаф</w:t>
      </w:r>
      <w:r w:rsidRPr="002E2B92">
        <w:rPr>
          <w:rStyle w:val="19"/>
          <w:rFonts w:ascii="Times New Roman" w:hAnsi="Times New Roman"/>
          <w:sz w:val="24"/>
          <w:szCs w:val="24"/>
        </w:rPr>
        <w:softHyphen/>
        <w:t>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Границы зон охраны объектов культурного наследия, особые режимы ис</w:t>
      </w:r>
      <w:r w:rsidRPr="002E2B92">
        <w:rPr>
          <w:rStyle w:val="19"/>
          <w:rFonts w:ascii="Times New Roman" w:hAnsi="Times New Roman"/>
          <w:sz w:val="24"/>
          <w:szCs w:val="24"/>
        </w:rPr>
        <w:softHyphen/>
        <w:t>пользования земель в границах территорий данных зон и требования к градо</w:t>
      </w:r>
      <w:r w:rsidRPr="002E2B92">
        <w:rPr>
          <w:rStyle w:val="19"/>
          <w:rFonts w:ascii="Times New Roman" w:hAnsi="Times New Roman"/>
          <w:sz w:val="24"/>
          <w:szCs w:val="24"/>
        </w:rPr>
        <w:softHyphen/>
        <w:t xml:space="preserve">строительным регламентам в </w:t>
      </w:r>
      <w:r w:rsidRPr="002E2B92">
        <w:rPr>
          <w:rStyle w:val="19"/>
          <w:rFonts w:ascii="Times New Roman" w:hAnsi="Times New Roman"/>
          <w:sz w:val="24"/>
          <w:szCs w:val="24"/>
        </w:rPr>
        <w:lastRenderedPageBreak/>
        <w:t>границах территорий данных зон утверждаются нормативным правовым актом Алтайского края на основании проектов зон ох</w:t>
      </w:r>
      <w:r w:rsidRPr="002E2B92">
        <w:rPr>
          <w:rStyle w:val="19"/>
          <w:rFonts w:ascii="Times New Roman" w:hAnsi="Times New Roman"/>
          <w:sz w:val="24"/>
          <w:szCs w:val="24"/>
        </w:rPr>
        <w:softHyphen/>
        <w:t>раны объектов культурного наследия, согласованных с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15. До утверждения зон охраны для объектов культурного наследия (за ис</w:t>
      </w:r>
      <w:r w:rsidRPr="002E2B92">
        <w:rPr>
          <w:rStyle w:val="19"/>
          <w:rFonts w:ascii="Times New Roman" w:hAnsi="Times New Roman"/>
          <w:sz w:val="24"/>
          <w:szCs w:val="24"/>
        </w:rPr>
        <w:softHyphen/>
        <w:t>ключением объектов археологического наследия, некрополей, захоронений, расположенных в границах некрополей, произведений монументального искус</w:t>
      </w:r>
      <w:r w:rsidRPr="002E2B92">
        <w:rPr>
          <w:rStyle w:val="19"/>
          <w:rFonts w:ascii="Times New Roman" w:hAnsi="Times New Roman"/>
          <w:sz w:val="24"/>
          <w:szCs w:val="24"/>
        </w:rPr>
        <w:softHyphen/>
        <w:t>ства, а также памятников и ансамблей, расположенных в границах достоприме</w:t>
      </w:r>
      <w:r w:rsidRPr="002E2B92">
        <w:rPr>
          <w:rStyle w:val="19"/>
          <w:rFonts w:ascii="Times New Roman" w:hAnsi="Times New Roman"/>
          <w:sz w:val="24"/>
          <w:szCs w:val="24"/>
        </w:rPr>
        <w:softHyphen/>
        <w:t>чательного места) устанавливаются защитные зоны объектов культурного на</w:t>
      </w:r>
      <w:r w:rsidRPr="002E2B92">
        <w:rPr>
          <w:rStyle w:val="19"/>
          <w:rFonts w:ascii="Times New Roman" w:hAnsi="Times New Roman"/>
          <w:sz w:val="24"/>
          <w:szCs w:val="24"/>
        </w:rPr>
        <w:softHyphen/>
        <w:t>следия в следующих границах:</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00 метров"/>
        </w:smartTagPr>
        <w:r w:rsidRPr="002E2B92">
          <w:rPr>
            <w:rStyle w:val="19"/>
            <w:rFonts w:ascii="Times New Roman" w:hAnsi="Times New Roman"/>
            <w:sz w:val="24"/>
            <w:szCs w:val="24"/>
          </w:rPr>
          <w:t>100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50 метров"/>
        </w:smartTagPr>
        <w:r w:rsidRPr="002E2B92">
          <w:rPr>
            <w:rStyle w:val="19"/>
            <w:rFonts w:ascii="Times New Roman" w:hAnsi="Times New Roman"/>
            <w:sz w:val="24"/>
            <w:szCs w:val="24"/>
          </w:rPr>
          <w:t>150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50 метров"/>
        </w:smartTagPr>
        <w:r w:rsidRPr="002E2B92">
          <w:rPr>
            <w:rStyle w:val="19"/>
            <w:rFonts w:ascii="Times New Roman" w:hAnsi="Times New Roman"/>
            <w:sz w:val="24"/>
            <w:szCs w:val="24"/>
          </w:rPr>
          <w:t>250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границах защитных зон запрещаются строительство объектов капиталь</w:t>
      </w:r>
      <w:r w:rsidRPr="002E2B92">
        <w:rPr>
          <w:rStyle w:val="19"/>
          <w:rFonts w:ascii="Times New Roman" w:hAnsi="Times New Roman"/>
          <w:sz w:val="24"/>
          <w:szCs w:val="24"/>
        </w:rPr>
        <w:softHyphen/>
        <w:t>ного строительства и их реконструкция, связанная с изменением их параметров (высоты, количества этажей, площади), за исключением строительства и рекон</w:t>
      </w:r>
      <w:r w:rsidRPr="002E2B92">
        <w:rPr>
          <w:rStyle w:val="19"/>
          <w:rFonts w:ascii="Times New Roman" w:hAnsi="Times New Roman"/>
          <w:sz w:val="24"/>
          <w:szCs w:val="24"/>
        </w:rPr>
        <w:softHyphen/>
        <w:t>струкции линейных объектов.</w:t>
      </w:r>
    </w:p>
    <w:p w:rsidR="00C01D18" w:rsidRPr="00EC032D" w:rsidRDefault="00C01D18" w:rsidP="008B21BB">
      <w:pPr>
        <w:spacing w:before="240" w:after="240"/>
        <w:ind w:firstLine="709"/>
        <w:outlineLvl w:val="2"/>
        <w:rPr>
          <w:b/>
          <w:bCs/>
        </w:rPr>
      </w:pPr>
      <w:bookmarkStart w:id="413" w:name="_Toc282347536"/>
      <w:bookmarkStart w:id="414" w:name="_Toc321209576"/>
      <w:bookmarkStart w:id="415" w:name="_Toc339819821"/>
      <w:bookmarkStart w:id="416" w:name="_Toc446023251"/>
      <w:bookmarkStart w:id="417" w:name="_Toc496707854"/>
      <w:bookmarkStart w:id="418" w:name="_Toc61008884"/>
      <w:r w:rsidRPr="00294B34">
        <w:rPr>
          <w:b/>
          <w:bCs/>
        </w:rPr>
        <w:t xml:space="preserve">Статья </w:t>
      </w:r>
      <w:r>
        <w:rPr>
          <w:b/>
          <w:bCs/>
        </w:rPr>
        <w:t>4</w:t>
      </w:r>
      <w:r w:rsidR="005B3182">
        <w:rPr>
          <w:b/>
          <w:bCs/>
        </w:rPr>
        <w:t>8</w:t>
      </w:r>
      <w:r w:rsidRPr="00294B34">
        <w:rPr>
          <w:b/>
          <w:bCs/>
        </w:rPr>
        <w:t>. Зоны действия опасных</w:t>
      </w:r>
      <w:r w:rsidRPr="00EC032D">
        <w:rPr>
          <w:b/>
          <w:bCs/>
        </w:rPr>
        <w:t xml:space="preserve"> природных или техногенных процессов</w:t>
      </w:r>
      <w:bookmarkEnd w:id="413"/>
      <w:bookmarkEnd w:id="414"/>
      <w:bookmarkEnd w:id="415"/>
      <w:bookmarkEnd w:id="416"/>
      <w:bookmarkEnd w:id="417"/>
      <w:bookmarkEnd w:id="418"/>
    </w:p>
    <w:p w:rsidR="00C01D18" w:rsidRPr="00C42693" w:rsidRDefault="00C01D18" w:rsidP="00C42693">
      <w:pPr>
        <w:pStyle w:val="a7"/>
        <w:tabs>
          <w:tab w:val="left" w:pos="720"/>
        </w:tabs>
        <w:ind w:firstLine="720"/>
        <w:jc w:val="both"/>
        <w:rPr>
          <w:color w:val="000000"/>
        </w:rPr>
      </w:pPr>
      <w:r w:rsidRPr="00C42693">
        <w:rPr>
          <w:color w:val="000000"/>
        </w:rPr>
        <w:t xml:space="preserve">1. Зона действия опасных природных и техногенных процессовотображается в соответствии с </w:t>
      </w:r>
      <w:r>
        <w:rPr>
          <w:color w:val="000000"/>
        </w:rPr>
        <w:t xml:space="preserve">генеральным планом МО </w:t>
      </w:r>
      <w:r w:rsidR="00661FCD">
        <w:rPr>
          <w:color w:val="000000"/>
        </w:rPr>
        <w:t>Гриши</w:t>
      </w:r>
      <w:r>
        <w:rPr>
          <w:color w:val="000000"/>
        </w:rPr>
        <w:t>нский сельсовет Заринского района</w:t>
      </w:r>
      <w:r w:rsidRPr="00C42693">
        <w:rPr>
          <w:color w:val="000000"/>
        </w:rPr>
        <w:t>. Использование потенциально опасных территорий осуществляется после обеспечения условий безопасности.</w:t>
      </w:r>
    </w:p>
    <w:p w:rsidR="00C01D18" w:rsidRDefault="00C01D18" w:rsidP="00C42693">
      <w:pPr>
        <w:pStyle w:val="a7"/>
        <w:tabs>
          <w:tab w:val="left" w:pos="720"/>
        </w:tabs>
        <w:ind w:firstLine="720"/>
        <w:jc w:val="both"/>
      </w:pPr>
      <w:r w:rsidRPr="00C42693">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01D18" w:rsidRDefault="00C01D18" w:rsidP="006837CB">
      <w:pPr>
        <w:pStyle w:val="af8"/>
        <w:rPr>
          <w:spacing w:val="-2"/>
          <w:sz w:val="24"/>
          <w:szCs w:val="24"/>
        </w:rPr>
      </w:pPr>
    </w:p>
    <w:p w:rsidR="00C01D18" w:rsidRPr="00AB4768" w:rsidRDefault="00C01D18" w:rsidP="00054B32">
      <w:pPr>
        <w:pStyle w:val="1"/>
        <w:spacing w:before="100" w:beforeAutospacing="1" w:after="100" w:afterAutospacing="1"/>
        <w:jc w:val="center"/>
        <w:rPr>
          <w:rFonts w:ascii="Times New Roman" w:hAnsi="Times New Roman" w:cs="Times New Roman"/>
          <w:color w:val="000000"/>
          <w:sz w:val="24"/>
          <w:szCs w:val="24"/>
        </w:rPr>
      </w:pPr>
      <w:r>
        <w:rPr>
          <w:spacing w:val="-2"/>
        </w:rPr>
        <w:br w:type="page"/>
      </w:r>
      <w:bookmarkStart w:id="419" w:name="_Toc437587933"/>
      <w:bookmarkStart w:id="420" w:name="_Toc446023252"/>
      <w:bookmarkStart w:id="421" w:name="_Toc496707855"/>
      <w:bookmarkStart w:id="422" w:name="_Toc61008885"/>
      <w:r w:rsidRPr="00AB4768">
        <w:rPr>
          <w:rFonts w:ascii="Times New Roman" w:hAnsi="Times New Roman" w:cs="Times New Roman"/>
          <w:color w:val="000000"/>
          <w:sz w:val="24"/>
          <w:szCs w:val="24"/>
        </w:rPr>
        <w:lastRenderedPageBreak/>
        <w:t>Приложение</w:t>
      </w:r>
      <w:bookmarkEnd w:id="419"/>
      <w:bookmarkEnd w:id="420"/>
      <w:bookmarkEnd w:id="421"/>
      <w:bookmarkEnd w:id="422"/>
    </w:p>
    <w:p w:rsidR="00C01D18" w:rsidRPr="003203DC" w:rsidRDefault="00C01D18" w:rsidP="00054B32">
      <w:pPr>
        <w:jc w:val="right"/>
      </w:pPr>
      <w:r w:rsidRPr="003203DC">
        <w:t>Приложение 1</w:t>
      </w:r>
    </w:p>
    <w:p w:rsidR="00C01D18" w:rsidRPr="003203DC" w:rsidRDefault="00C01D18" w:rsidP="00054B32">
      <w:pPr>
        <w:jc w:val="center"/>
      </w:pPr>
      <w:r w:rsidRPr="003203DC">
        <w:t>Классификатор видов разрешенного использования земельных участков</w:t>
      </w:r>
    </w:p>
    <w:p w:rsidR="00C01D18" w:rsidRPr="003203DC" w:rsidRDefault="00C01D18" w:rsidP="00054B32"/>
    <w:tbl>
      <w:tblPr>
        <w:tblW w:w="5000" w:type="pct"/>
        <w:tblInd w:w="2" w:type="dxa"/>
        <w:tblLayout w:type="fixed"/>
        <w:tblCellMar>
          <w:left w:w="0" w:type="dxa"/>
          <w:right w:w="0" w:type="dxa"/>
        </w:tblCellMar>
        <w:tblLook w:val="0000"/>
      </w:tblPr>
      <w:tblGrid>
        <w:gridCol w:w="2254"/>
        <w:gridCol w:w="6099"/>
        <w:gridCol w:w="1866"/>
      </w:tblGrid>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 xml:space="preserve">Наименование вида разрешенного использования земельного участка* </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Описание вида разрешенного использования земельного участка**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Код (числовое обозначение) вида разрешенного использования земельного участка***</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Сельскохозяйст</w:t>
            </w:r>
            <w:r w:rsidR="00562FD8">
              <w:t>ве</w:t>
            </w:r>
            <w:r w:rsidRPr="003203DC">
              <w:t>нное использование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562FD8" w:rsidP="00C86AF1">
            <w:pPr>
              <w:ind w:firstLine="284"/>
              <w:textAlignment w:val="baseline"/>
            </w:pPr>
            <w:r w:rsidRPr="00E71E7D">
              <w:t>Ведение сельского хозяйства.</w:t>
            </w:r>
            <w:r w:rsidRPr="00E71E7D">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Растениеводство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выращиванием сельскохозяйственных культур.</w:t>
            </w:r>
            <w:r w:rsidRPr="003203DC">
              <w:br/>
              <w:t>Содержание данного вида разрешенного использования включает в себя содержание видов разрешенного использования с кодами 1.2-1.6</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зерновых и иных сельскохозяйственных культур</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Овощеводство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тонизирующих, лекарственных, цветочных культур</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Садоводство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льна и конопли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выращиванием льна, конопли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Животноводство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Осуществление хозяйственной деятельности, связанной с производством продукции животноводства, </w:t>
            </w:r>
            <w:r w:rsidRPr="003203DC">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1.7</w:t>
            </w:r>
          </w:p>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1.8-1.11</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Скотоводство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1.8</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Звероводство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в неволе ценных пушных зверей;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1.9</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Птицеводство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домашних пород птиц, в том числе водоплавающих;</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1.10</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Свиноводство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свиней;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1.11</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Пчеловодство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1.12</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ульев, иных объектов и оборудования, </w:t>
            </w:r>
            <w:r w:rsidRPr="003203DC">
              <w:lastRenderedPageBreak/>
              <w:t>необходимого для пчеловодства и разведениях иных полезных насекомых;</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используемых для хранения и первичной переработки продукции пчеловодства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Рыбоводство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и (или) содержанием, выращиванием объектов рыбоводства (аквакультуры);</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1.13</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оборудования, необходимых для осуществления рыбоводства (аквакультуры)</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Научное обеспечение сельского хозяйства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1.14</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коллекций генетических ресурсов растений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Хранение и переработка сельскохозяйственной продукции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Ведение личного подсобного хозяйства на полевых участках</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Производство сельскохозяйственной продукции без права возведения объектов капитального строительства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1.16</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Питомники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1.17</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необходимых для указанных видов сельскохозяйственного производства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сельскохозяйственного производства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1.18</w:t>
            </w:r>
          </w:p>
        </w:tc>
      </w:tr>
      <w:tr w:rsidR="00407CDA"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Сенокошение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Кошение трав, сбор и заготовка сена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1.19</w:t>
            </w:r>
          </w:p>
        </w:tc>
      </w:tr>
      <w:tr w:rsidR="00407CDA"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Выпас сельскохозяйственных животных</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Выпас сельскохозяйственных животных</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1.20</w:t>
            </w:r>
          </w:p>
        </w:tc>
      </w:tr>
      <w:tr w:rsidR="00407CDA" w:rsidRPr="003203DC" w:rsidTr="00B17A68">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2.0</w:t>
            </w:r>
          </w:p>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xml:space="preserve">- для проживания с одновременным осуществлением лечения или социального обслуживания населения (санатории, дома ребенка, дома престарелых, </w:t>
            </w:r>
            <w:r w:rsidRPr="00173CA6">
              <w:lastRenderedPageBreak/>
              <w:t>больницы);</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как способ обеспечения непрерывности производства (вахтовые помещения, служебные жилые помещения на производственных объектах);</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Default="00407CDA" w:rsidP="00B17A68">
            <w:r w:rsidRPr="00173CA6">
              <w:t>Содержание данного вида разрешенного использования включает в себя содержание видов разрешенного использования с кодами 2.1-2.3, 2.5-2.7.1</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Для индивидуального жилищного строительства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индивидуального жилого дома (дом, пригодный для постоянного проживания, высотой не выше трех надземных этажей);</w:t>
            </w:r>
            <w:r w:rsidRPr="003203DC">
              <w:br/>
              <w:t>выращивание плодовых, ягодных, овощных, бахчевых или иных декоративных или сельскохозяйственных культур;</w:t>
            </w:r>
            <w:r w:rsidRPr="003203DC">
              <w:br/>
              <w:t>размещение индивидуальных гаражей и подсобных сооружений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Малоэтажная многоквартирная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малоэтажного многоквартирного жилого дома (дом, пригодный для постоянного проживания, высотой до 4 этажей, включая мансардный);</w:t>
            </w:r>
            <w:r w:rsidRPr="003203DC">
              <w:br/>
              <w:t>разведение декоративных и плодовых деревьев, овощных и ягодных культур; </w:t>
            </w:r>
            <w:r w:rsidRPr="003203DC">
              <w:br/>
              <w:t>размещение индивидуальных гаражей и иных вспомогательных сооружений; </w:t>
            </w:r>
            <w:r w:rsidRPr="003203DC">
              <w:br/>
              <w:t>обустройство спортивных и детских площадок, площадок отдыха;</w:t>
            </w:r>
            <w:r w:rsidRPr="003203DC">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2.1.1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Для ведения личного подсобного хозяйства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2.2</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производство сельскохозяйственной продукции;</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гаража и иных вспомогательных сооружений;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сельскохозяйственных животных</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Блокированная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r w:rsidRPr="003203DC">
              <w:lastRenderedPageBreak/>
              <w:t>территорию общего пользования (жилые дома блокированной застройки);</w:t>
            </w:r>
            <w:r w:rsidRPr="003203DC">
              <w:br/>
              <w:t>разведение декоративных и плодовых деревьев, овощных и ягодных культур; </w:t>
            </w:r>
            <w:r w:rsidRPr="003203DC">
              <w:br/>
              <w:t>размещение индивидуальных гаражей и иных вспомогательных сооружений; </w:t>
            </w:r>
            <w:r w:rsidRPr="003203DC">
              <w:br/>
              <w:t>обустройство спортивных и детских площадок, площадок отдыха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2.3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Передвижное жилье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2.4</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Среднеэтажная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2.5</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благоустройство и озеленение;</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подземных гаражей и автостоянок;</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спортивных и детских площадок, площадок отдыха;</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Многоэтажная жилая застройка (высотная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2.6</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спортивных и детских площадок, хозяйственных площадок;</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Обслуживание жилой застройки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407CDA" w:rsidP="00C86AF1">
            <w:pPr>
              <w:ind w:firstLine="284"/>
              <w:textAlignment w:val="baseline"/>
            </w:pPr>
            <w:r w:rsidRPr="00E71E7D">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w:t>
            </w:r>
            <w:r w:rsidRPr="00E71E7D">
              <w:lastRenderedPageBreak/>
              <w:t>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2.7</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Хранение автотранспорта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2.7.1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использование объектов капитального строительства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Коммунальное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407CDA" w:rsidP="00C86AF1">
            <w:pPr>
              <w:ind w:firstLine="284"/>
              <w:textAlignment w:val="baseline"/>
            </w:pPr>
            <w:r w:rsidRPr="00E71E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Предоставление коммунальных услуг</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3.1.1</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Административные здания организаций,</w:t>
            </w:r>
            <w:r w:rsidRPr="00E71E7D">
              <w:br/>
              <w:t>обеспечивающих предоставление коммунальных услуг</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приема физических и юридических лиц в связи с предоставлением им коммунальных услуг</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3.1.2</w:t>
            </w:r>
          </w:p>
        </w:tc>
      </w:tr>
      <w:tr w:rsidR="00407CDA" w:rsidRPr="003203DC" w:rsidTr="00407CDA">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Социальное обслуживание</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07CDA" w:rsidRPr="00D6240D" w:rsidRDefault="00407CDA" w:rsidP="00B17A68">
            <w:r w:rsidRPr="00E71E7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3.2</w:t>
            </w:r>
          </w:p>
        </w:tc>
      </w:tr>
      <w:tr w:rsidR="00407CDA" w:rsidRPr="003203DC" w:rsidTr="00B17A68">
        <w:trPr>
          <w:trHeight w:val="157"/>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Дома социального обслуживания</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3.2.1</w:t>
            </w:r>
          </w:p>
        </w:tc>
      </w:tr>
      <w:tr w:rsidR="00407CDA" w:rsidRPr="003203DC" w:rsidTr="00B17A68">
        <w:trPr>
          <w:trHeight w:val="121"/>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 xml:space="preserve">Оказание социальной </w:t>
            </w:r>
            <w:r w:rsidRPr="00E71E7D">
              <w:lastRenderedPageBreak/>
              <w:t>помощи населению</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 xml:space="preserve">Размещение зданий, предназначенных для служб психологической и бесплатной юридической помощи, </w:t>
            </w:r>
            <w:r w:rsidRPr="00E71E7D">
              <w:lastRenderedPageBreak/>
              <w:t>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lastRenderedPageBreak/>
              <w:t>3.2.2</w:t>
            </w:r>
          </w:p>
        </w:tc>
      </w:tr>
      <w:tr w:rsidR="00407CDA" w:rsidRPr="003203DC" w:rsidTr="00B17A68">
        <w:trPr>
          <w:trHeight w:val="104"/>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Оказание услуг связи</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3.2.3</w:t>
            </w:r>
          </w:p>
        </w:tc>
      </w:tr>
      <w:tr w:rsidR="00407CDA" w:rsidRPr="003203DC" w:rsidTr="00B17A68">
        <w:trPr>
          <w:trHeight w:val="156"/>
        </w:trPr>
        <w:tc>
          <w:tcPr>
            <w:tcW w:w="1103" w:type="pct"/>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Общежития</w:t>
            </w:r>
          </w:p>
        </w:tc>
        <w:tc>
          <w:tcPr>
            <w:tcW w:w="2984"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13" w:type="pct"/>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3.2.4</w:t>
            </w:r>
          </w:p>
        </w:tc>
      </w:tr>
      <w:tr w:rsidR="00407CDA" w:rsidRPr="003203DC" w:rsidTr="00B17A68">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407CDA" w:rsidRPr="00D6240D" w:rsidRDefault="00407CDA" w:rsidP="00B17A68"/>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Бытовое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Здравоохранение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Амбулаторно-поликлиническое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Стационарное медицинское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Образование и просвещение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w:t>
            </w:r>
            <w:r w:rsidRPr="003203DC">
              <w:lastRenderedPageBreak/>
              <w:t>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Дошкольное, начальное и среднее общее образование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3.5.1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Среднее и высшее профессиональное образование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3.5.2</w:t>
            </w:r>
          </w:p>
        </w:tc>
      </w:tr>
      <w:tr w:rsidR="00407CDA" w:rsidRPr="003203DC" w:rsidTr="00C42FC1">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Культурное развитие</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07CDA" w:rsidRPr="00587C49" w:rsidRDefault="00407CDA" w:rsidP="00B17A68">
            <w:r w:rsidRPr="00587C49">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3.6</w:t>
            </w:r>
          </w:p>
        </w:tc>
      </w:tr>
      <w:tr w:rsidR="00C42FC1" w:rsidRPr="003203DC" w:rsidTr="00B17A68">
        <w:trPr>
          <w:trHeight w:val="157"/>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Объекты культурно-досуговой деятельности</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3.6.1</w:t>
            </w:r>
          </w:p>
        </w:tc>
      </w:tr>
      <w:tr w:rsidR="00C42FC1" w:rsidRPr="003203DC" w:rsidTr="00B17A68">
        <w:trPr>
          <w:trHeight w:val="121"/>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Парки культуры и отдыха</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парков культуры и отдыха</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3.6.2</w:t>
            </w:r>
          </w:p>
        </w:tc>
      </w:tr>
      <w:tr w:rsidR="00C42FC1" w:rsidRPr="003203DC" w:rsidTr="00C42FC1">
        <w:tc>
          <w:tcPr>
            <w:tcW w:w="110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Цирки и зверинцы</w:t>
            </w:r>
          </w:p>
        </w:tc>
        <w:tc>
          <w:tcPr>
            <w:tcW w:w="2984"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3.6.3</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Религиозное использование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3.7</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t>Верх-Камыш</w:t>
            </w:r>
            <w:r w:rsidRPr="003203DC">
              <w:t>ные школы, семинарии, духовные училища)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управление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sidRPr="003203DC">
              <w:lastRenderedPageBreak/>
              <w:t>непосредственно обеспечивающих их деятельность;</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3.8</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r w:rsidRPr="003203DC">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научной деятельности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3.9</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деятельности в области гидрометеорологии и смежных с ней областях</w:t>
            </w:r>
          </w:p>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3.9.1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Ветеринарное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Амбулаторное ветеринарное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без содержания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3.10.1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Приюты для животных</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в стационаре;</w:t>
            </w:r>
            <w:r w:rsidRPr="003203DC">
              <w:br/>
              <w:t xml:space="preserve">размещение объектов капитального строительства, предназначенных для содержания, разведения </w:t>
            </w:r>
            <w:r w:rsidRPr="003203DC">
              <w:lastRenderedPageBreak/>
              <w:t>животных, не являющихся сельскохозяйственными, под надзором человека, оказания услуг по содержанию и лечению бездомных животных;</w:t>
            </w:r>
            <w:r w:rsidRPr="003203DC">
              <w:br/>
              <w:t>размещение объектов капитального строительства, предназначенных для организации гостиниц для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3.10.2</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Предпринимательство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4.0</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Деловое управление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Объекты торговли (торговые центры, торгово-развлекательные центры (комплексы))</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4.2</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гаражей и (или) стоянок для автомобилей сотрудников и посетителей торгового центра</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Рынки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4.3</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гаражей и (или) стоянок для автомобилей сотрудников и посетителей рынка</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Магазины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продажи товаров, торговая площадь которых составляет до 5000 кв.м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Банковская и страховая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организаций, оказывающих банковские и страховые</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питание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Гостиничное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4.7</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Развлечения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4.8</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Служебные гаражи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Объекты дорожного сервиса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Заправка транспортных средств</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дорожного отдыха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4.9.1.2</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Автомобильные мойки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автомобильных моек,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Ремонт автомобилей</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Выставочно-ярмарочная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Отдых (рекреация)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01D18" w:rsidRPr="003203DC" w:rsidRDefault="00C01D18" w:rsidP="00C86AF1">
            <w:pPr>
              <w:ind w:firstLine="284"/>
              <w:textAlignment w:val="baseline"/>
            </w:pPr>
            <w:r w:rsidRPr="003203DC">
              <w:t xml:space="preserve">создание и уход за парками, городскими лесами, садами и скверами, прудами, озерами, </w:t>
            </w:r>
            <w:r w:rsidRPr="003203DC">
              <w:lastRenderedPageBreak/>
              <w:t>водохранилищами, пляжами, береговыми полосами водных объектов общего пользования, а также обустройство мест отдыха в них.</w:t>
            </w:r>
          </w:p>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5.1-5.5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5.0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42FC1" w:rsidP="00C86AF1">
            <w:pPr>
              <w:ind w:firstLine="284"/>
              <w:textAlignment w:val="baseline"/>
            </w:pPr>
            <w:r w:rsidRPr="00E71E7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спортивно-зрелищных мероприятий</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занятий спортом в помещениях</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клубов, спортивных залов, бассейнов, физкультурно-оздоровительных комплексов в зданиях и сооружениях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5.1.2</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Площадки для занятий спортом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Оборудованные площадки для занятий спортом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5.1.4</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Водный 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5.1.5</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Авиационный 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5.1.6</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Спортивные базы</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баз и лагерей, в которых осуществляется спортивная подготовка длительно проживающих в них лиц</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5.1.7</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Природно-познавательный туризм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5.2</w:t>
            </w:r>
          </w:p>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необходимых природоохранных и природовосстановительных мероприятий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Туристическое обслуживание</w:t>
            </w:r>
          </w:p>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5.2.1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Охота и рыбалка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Обустройство мест охоты и рыбалки, в том числе </w:t>
            </w:r>
            <w:r w:rsidRPr="003203DC">
              <w:lastRenderedPageBreak/>
              <w:t>размещение дома охотника или рыболова, сооружений, необходимых для восстановления и поддержания поголовья зверей или количества рыбы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5.3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Причалы для маломерных судов</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предназначенных для причаливания, хранения и обслуживания яхт, катеров, лодок и других маломерных судов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Поля для гольфа или конных прогулок</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3203DC">
              <w:br/>
              <w:t>размещение конноспортивных манежей, не предусматривающих устройство трибун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Производственная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добычи недр, их переработки, изготовления вещей промышленным способом.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6.0</w:t>
            </w:r>
          </w:p>
        </w:tc>
      </w:tr>
      <w:tr w:rsidR="00C01D18" w:rsidRPr="003203DC">
        <w:trPr>
          <w:trHeight w:val="344"/>
        </w:trPr>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Недропользование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геологических изысканий;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w:t>
            </w:r>
          </w:p>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добыча недр открытым (карьеры, отвалы) и закрытым (шахты, скважины) способами;</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том числе подземных, в целях добычи недр;</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подготовки сырья к транспортировке и (или) промышленной переработке;</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Тяжелая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Автомобилестроительная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Легкая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текстильной, фарфоро-фаянсовой, электронной промышленности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Фармацевтическая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6.3.1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Пищевая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Нефтехимическая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Строительная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Энергетика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3203DC">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6.7</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Атомная энергетика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w:t>
            </w:r>
            <w:r w:rsidRPr="003203DC">
              <w:br/>
              <w:t>размещение объектов электросетевого хозяйства, обслуживающих атомные электростанции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6.7.1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Связь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6.8</w:t>
            </w:r>
          </w:p>
        </w:tc>
      </w:tr>
      <w:tr w:rsidR="00C01D18" w:rsidRPr="003203DC" w:rsidTr="00C42FC1">
        <w:trPr>
          <w:trHeight w:val="2724"/>
        </w:trPr>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Склады</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3203DC" w:rsidRDefault="00C01D18" w:rsidP="00C42FC1">
            <w:pPr>
              <w:ind w:firstLine="284"/>
              <w:textAlignment w:val="baseline"/>
            </w:pPr>
            <w:r w:rsidRPr="003203DC">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00C42FC1" w:rsidRPr="003203DC">
              <w:t>исключением железнодорожных перевалочных складов</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6.9</w:t>
            </w:r>
          </w:p>
        </w:tc>
      </w:tr>
      <w:tr w:rsidR="00C42FC1" w:rsidRPr="003203DC" w:rsidTr="00C42FC1">
        <w:trPr>
          <w:trHeight w:val="312"/>
        </w:trPr>
        <w:tc>
          <w:tcPr>
            <w:tcW w:w="110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Складские площадки</w:t>
            </w:r>
          </w:p>
        </w:tc>
        <w:tc>
          <w:tcPr>
            <w:tcW w:w="2984"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Временное хранение, распределение и перевалка грузов (за исключением хранения стратегических запасов) на открытом воздухе</w:t>
            </w:r>
          </w:p>
        </w:tc>
        <w:tc>
          <w:tcPr>
            <w:tcW w:w="91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6.9.1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космической деятельности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Целлюлозно-бумажная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различного рода путей сообщения и сооружений, используемых для перевозки людей или грузов, либо передачи веществ.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7.0</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7.1-7.5</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Железнодорожный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w:t>
            </w:r>
            <w:r w:rsidRPr="003203DC">
              <w:lastRenderedPageBreak/>
              <w:t>требований безопасности движения, установленных федеральными законами; </w:t>
            </w:r>
          </w:p>
          <w:p w:rsidR="00C01D18" w:rsidRPr="003203DC" w:rsidRDefault="00C01D18" w:rsidP="00C86AF1">
            <w:pPr>
              <w:ind w:firstLine="284"/>
              <w:textAlignment w:val="baseline"/>
            </w:pPr>
            <w:r w:rsidRPr="003203DC">
              <w:t>размещение наземных сооружений метрополитена, в том числе посадочных станций, вентиляционных шахт;</w:t>
            </w:r>
            <w:r w:rsidRPr="003203DC">
              <w:br/>
              <w:t>размещение наземных сооружений для трамвайного сообщения и иных специальных дорог (канатных, монорельсовых, фуникулеров)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7.1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Автомобильный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3203DC">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Водный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Воздушный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Трубопроводный транспорт</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7.5</w:t>
            </w:r>
          </w:p>
        </w:tc>
      </w:tr>
      <w:tr w:rsidR="00C42FC1"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Внеуличный транспорт</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 xml:space="preserve">Размещение сооружений, необходимых для эксплуатации метрополитена, в том числе наземных путей метрополитена, посадочных станций, </w:t>
            </w:r>
            <w:r w:rsidRPr="00E71E7D">
              <w:lastRenderedPageBreak/>
              <w:t>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lastRenderedPageBreak/>
              <w:t>7.6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Обеспечение обороны и безопасности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8.0</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вооруженных сил</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8.1</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для обеспечения безопасности которых были созданы закрытые административно-территориальные образования</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Охрана Государственной границы Российской Федерации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внутреннего правопорядка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3203DC">
              <w:lastRenderedPageBreak/>
              <w:t>являющихся частями производственных зданий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8.3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Обеспечение деятельности по исполнению наказаний</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для создания мест лишения свободы (следственные изоляторы, тюрьмы, поселения)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Деятельность по особой охране и изучению природы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Охрана природных территорий</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Курортная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Санаторная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санаториев и профилакториев, обеспечивающих оказание услуги по лечению и оздоровлению населения;</w:t>
            </w:r>
            <w:r w:rsidRPr="003203DC">
              <w:br/>
              <w:t>обустройство лечебно-оздоровительных местностей (пляжи, бюветы, места добычи целебной грязи);</w:t>
            </w:r>
            <w:r w:rsidRPr="003203DC">
              <w:br/>
              <w:t>размещение лечебно-оздоровительных лагерей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Историко-культурная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 xml:space="preserve">Использование </w:t>
            </w:r>
            <w:r w:rsidRPr="003203DC">
              <w:lastRenderedPageBreak/>
              <w:t>лесов</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lastRenderedPageBreak/>
              <w:t xml:space="preserve">Деятельность по заготовке, первичной обработке и </w:t>
            </w:r>
            <w:r w:rsidRPr="003203DC">
              <w:lastRenderedPageBreak/>
              <w:t>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10.0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Заготовка древесины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Лесные плантации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Заготовка лесных ресурсов</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Резервные леса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Деятельность, связанная с охраной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Водные объекты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Ледники, снежники, ручьи, реки, озера, болота, территориальные моря и другие поверхностные водные объекты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Общее пользование водными объектами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Специальное пользование водными объектами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Гидротехнические сооружения</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3203DC">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lastRenderedPageBreak/>
              <w:t>Земельные участки (территории) общего пользования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ind w:firstLine="284"/>
              <w:textAlignment w:val="baseline"/>
            </w:pPr>
            <w:r w:rsidRPr="00E71E7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Улично-дорожная сеть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Благоустройство территории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Ритуальная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кладбищ, крематориев и мест захоронения; </w:t>
            </w:r>
            <w:r w:rsidRPr="003203DC">
              <w:br/>
              <w:t>размещение соответствующих культовых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Специальная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Запас</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Отсутствие хозяйственной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Ведение огородничества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Ведение садоводства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13.2</w:t>
            </w:r>
          </w:p>
        </w:tc>
      </w:tr>
    </w:tbl>
    <w:p w:rsidR="00C42FC1" w:rsidRDefault="00C42FC1" w:rsidP="00C42FC1">
      <w:pPr>
        <w:jc w:val="both"/>
        <w:rPr>
          <w:sz w:val="20"/>
          <w:szCs w:val="20"/>
        </w:rPr>
      </w:pPr>
    </w:p>
    <w:p w:rsidR="00C01D18" w:rsidRPr="003203DC" w:rsidRDefault="00C01D18" w:rsidP="00054B32">
      <w:pPr>
        <w:ind w:firstLine="709"/>
        <w:jc w:val="both"/>
        <w:rPr>
          <w:sz w:val="20"/>
          <w:szCs w:val="20"/>
        </w:rPr>
      </w:pPr>
    </w:p>
    <w:p w:rsidR="00C01D18" w:rsidRPr="003203DC" w:rsidRDefault="00C01D18" w:rsidP="00054B32">
      <w:pPr>
        <w:ind w:firstLine="709"/>
        <w:jc w:val="both"/>
        <w:rPr>
          <w:sz w:val="20"/>
          <w:szCs w:val="20"/>
        </w:rPr>
      </w:pPr>
      <w:r w:rsidRPr="003203DC">
        <w:rPr>
          <w:sz w:val="20"/>
          <w:szCs w:val="20"/>
        </w:rPr>
        <w:t>* В скобках указаны иные равнозначные наименования.</w:t>
      </w:r>
    </w:p>
    <w:p w:rsidR="00C01D18" w:rsidRPr="003203DC" w:rsidRDefault="00C01D18" w:rsidP="00054B32">
      <w:pPr>
        <w:pStyle w:val="a8"/>
        <w:widowControl w:val="0"/>
        <w:tabs>
          <w:tab w:val="left" w:pos="1117"/>
        </w:tabs>
        <w:spacing w:after="0"/>
        <w:ind w:firstLine="709"/>
        <w:jc w:val="both"/>
        <w:rPr>
          <w:sz w:val="20"/>
          <w:szCs w:val="20"/>
        </w:rPr>
      </w:pPr>
      <w:r w:rsidRPr="003203DC">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w:t>
      </w:r>
      <w:r w:rsidRPr="003203DC">
        <w:rPr>
          <w:rStyle w:val="14"/>
          <w:sz w:val="20"/>
          <w:szCs w:val="20"/>
        </w:rPr>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rPr>
          <w:sz w:val="20"/>
          <w:szCs w:val="20"/>
        </w:rPr>
        <w:t>объектов мелиорации, антенно-мачтовых сооружений,</w:t>
      </w:r>
      <w:r w:rsidRPr="003203DC">
        <w:rPr>
          <w:rStyle w:val="14"/>
          <w:sz w:val="20"/>
          <w:szCs w:val="20"/>
        </w:rPr>
        <w:t xml:space="preserve"> информационных и геодезических знаков, если федеральным законом не установлено иное.</w:t>
      </w:r>
    </w:p>
    <w:p w:rsidR="00C01D18" w:rsidRPr="003203DC" w:rsidRDefault="00C01D18" w:rsidP="00054B32">
      <w:pPr>
        <w:ind w:firstLine="709"/>
        <w:jc w:val="both"/>
        <w:rPr>
          <w:sz w:val="20"/>
          <w:szCs w:val="20"/>
        </w:rPr>
      </w:pPr>
      <w:r w:rsidRPr="003203DC">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C01D18" w:rsidRPr="003203DC" w:rsidRDefault="00C01D18" w:rsidP="00054B32">
      <w:pPr>
        <w:jc w:val="center"/>
      </w:pPr>
    </w:p>
    <w:p w:rsidR="00C01D18" w:rsidRPr="003203DC" w:rsidRDefault="00C01D18" w:rsidP="00054B32">
      <w:pPr>
        <w:ind w:firstLine="720"/>
        <w:jc w:val="both"/>
      </w:pPr>
    </w:p>
    <w:p w:rsidR="00C01D18" w:rsidRPr="003203DC" w:rsidRDefault="00C01D18" w:rsidP="00054B32"/>
    <w:p w:rsidR="00C01D18" w:rsidRPr="00352B07" w:rsidRDefault="00C01D18" w:rsidP="00352B07">
      <w:pPr>
        <w:pStyle w:val="u"/>
        <w:shd w:val="clear" w:color="auto" w:fill="FFFFFF"/>
        <w:spacing w:before="0" w:beforeAutospacing="0" w:after="0" w:afterAutospacing="0"/>
        <w:ind w:firstLine="709"/>
        <w:jc w:val="both"/>
        <w:rPr>
          <w:spacing w:val="-2"/>
        </w:rPr>
      </w:pPr>
    </w:p>
    <w:sectPr w:rsidR="00C01D18" w:rsidRPr="00352B07" w:rsidSect="00137012">
      <w:headerReference w:type="default" r:id="rId15"/>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CD" w:rsidRDefault="002278CD" w:rsidP="00A7608D">
      <w:r>
        <w:separator/>
      </w:r>
    </w:p>
  </w:endnote>
  <w:endnote w:type="continuationSeparator" w:id="1">
    <w:p w:rsidR="002278CD" w:rsidRDefault="002278CD" w:rsidP="00A76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68" w:rsidRDefault="00364AA2">
    <w:pPr>
      <w:pStyle w:val="af3"/>
      <w:jc w:val="right"/>
    </w:pPr>
    <w:fldSimple w:instr="PAGE   \* MERGEFORMAT">
      <w:r w:rsidR="00961ADF">
        <w:rPr>
          <w:noProof/>
        </w:rPr>
        <w:t>72</w:t>
      </w:r>
    </w:fldSimple>
  </w:p>
  <w:p w:rsidR="00B17A68" w:rsidRPr="006F12F1" w:rsidRDefault="00B17A68" w:rsidP="00525159">
    <w:pPr>
      <w:pStyle w:val="af3"/>
      <w:pBdr>
        <w:top w:val="thinThickSmallGap" w:sz="24" w:space="1" w:color="808080"/>
      </w:pBdr>
      <w:ind w:right="360"/>
      <w:rPr>
        <w:i/>
        <w:iCs/>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CD" w:rsidRDefault="002278CD" w:rsidP="00A7608D">
      <w:r>
        <w:separator/>
      </w:r>
    </w:p>
  </w:footnote>
  <w:footnote w:type="continuationSeparator" w:id="1">
    <w:p w:rsidR="002278CD" w:rsidRDefault="002278CD" w:rsidP="00A76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68" w:rsidRPr="006F12F1" w:rsidRDefault="00B17A68"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68" w:rsidRPr="006F12F1" w:rsidRDefault="00B17A68"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68" w:rsidRPr="006F12F1" w:rsidRDefault="00B17A68"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9">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2">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3">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C27762F"/>
    <w:multiLevelType w:val="hybridMultilevel"/>
    <w:tmpl w:val="A68E3706"/>
    <w:lvl w:ilvl="0" w:tplc="4000B902">
      <w:start w:val="1"/>
      <w:numFmt w:val="decimal"/>
      <w:lvlText w:val="%1."/>
      <w:lvlJc w:val="left"/>
      <w:pPr>
        <w:ind w:left="1669" w:hanging="9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23">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nsid w:val="535F264E"/>
    <w:multiLevelType w:val="multilevel"/>
    <w:tmpl w:val="857C7FC2"/>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5">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6">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DDC7E8A"/>
    <w:multiLevelType w:val="multilevel"/>
    <w:tmpl w:val="BB96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2"/>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1CB66CB"/>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1">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2">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6">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26"/>
  </w:num>
  <w:num w:numId="3">
    <w:abstractNumId w:val="36"/>
  </w:num>
  <w:num w:numId="4">
    <w:abstractNumId w:val="30"/>
  </w:num>
  <w:num w:numId="5">
    <w:abstractNumId w:val="22"/>
  </w:num>
  <w:num w:numId="6">
    <w:abstractNumId w:val="12"/>
  </w:num>
  <w:num w:numId="7">
    <w:abstractNumId w:val="25"/>
  </w:num>
  <w:num w:numId="8">
    <w:abstractNumId w:val="31"/>
  </w:num>
  <w:num w:numId="9">
    <w:abstractNumId w:val="21"/>
  </w:num>
  <w:num w:numId="10">
    <w:abstractNumId w:val="20"/>
  </w:num>
  <w:num w:numId="11">
    <w:abstractNumId w:val="28"/>
  </w:num>
  <w:num w:numId="12">
    <w:abstractNumId w:val="13"/>
  </w:num>
  <w:num w:numId="13">
    <w:abstractNumId w:val="9"/>
  </w:num>
  <w:num w:numId="14">
    <w:abstractNumId w:val="35"/>
  </w:num>
  <w:num w:numId="15">
    <w:abstractNumId w:val="0"/>
  </w:num>
  <w:num w:numId="16">
    <w:abstractNumId w:val="1"/>
  </w:num>
  <w:num w:numId="17">
    <w:abstractNumId w:val="2"/>
  </w:num>
  <w:num w:numId="18">
    <w:abstractNumId w:val="3"/>
  </w:num>
  <w:num w:numId="19">
    <w:abstractNumId w:val="10"/>
  </w:num>
  <w:num w:numId="20">
    <w:abstractNumId w:val="34"/>
  </w:num>
  <w:num w:numId="21">
    <w:abstractNumId w:val="27"/>
  </w:num>
  <w:num w:numId="22">
    <w:abstractNumId w:val="8"/>
  </w:num>
  <w:num w:numId="23">
    <w:abstractNumId w:val="24"/>
  </w:num>
  <w:num w:numId="24">
    <w:abstractNumId w:val="23"/>
  </w:num>
  <w:num w:numId="25">
    <w:abstractNumId w:val="17"/>
  </w:num>
  <w:num w:numId="26">
    <w:abstractNumId w:val="15"/>
  </w:num>
  <w:num w:numId="27">
    <w:abstractNumId w:val="14"/>
  </w:num>
  <w:num w:numId="28">
    <w:abstractNumId w:val="6"/>
  </w:num>
  <w:num w:numId="29">
    <w:abstractNumId w:val="16"/>
  </w:num>
  <w:num w:numId="30">
    <w:abstractNumId w:val="5"/>
  </w:num>
  <w:num w:numId="31">
    <w:abstractNumId w:val="7"/>
  </w:num>
  <w:num w:numId="32">
    <w:abstractNumId w:val="18"/>
  </w:num>
  <w:num w:numId="33">
    <w:abstractNumId w:val="32"/>
  </w:num>
  <w:num w:numId="34">
    <w:abstractNumId w:val="19"/>
  </w:num>
  <w:num w:numId="35">
    <w:abstractNumId w:val="33"/>
  </w:num>
  <w:num w:numId="36">
    <w:abstractNumId w:val="11"/>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9"/>
  <w:hyphenationZone w:val="357"/>
  <w:doNotHyphenateCaps/>
  <w:characterSpacingControl w:val="doNotCompress"/>
  <w:doNotValidateAgainstSchema/>
  <w:doNotDemarcateInvalidXml/>
  <w:footnotePr>
    <w:footnote w:id="0"/>
    <w:footnote w:id="1"/>
  </w:footnotePr>
  <w:endnotePr>
    <w:endnote w:id="0"/>
    <w:endnote w:id="1"/>
  </w:endnotePr>
  <w:compat/>
  <w:rsids>
    <w:rsidRoot w:val="00915EBD"/>
    <w:rsid w:val="00003215"/>
    <w:rsid w:val="00004B98"/>
    <w:rsid w:val="00006BB2"/>
    <w:rsid w:val="000109DE"/>
    <w:rsid w:val="00011110"/>
    <w:rsid w:val="00020C1E"/>
    <w:rsid w:val="000211B2"/>
    <w:rsid w:val="000247E3"/>
    <w:rsid w:val="00024B8B"/>
    <w:rsid w:val="00024F03"/>
    <w:rsid w:val="00025B6F"/>
    <w:rsid w:val="00027D97"/>
    <w:rsid w:val="00033D02"/>
    <w:rsid w:val="00042FBA"/>
    <w:rsid w:val="00043CD6"/>
    <w:rsid w:val="00053C37"/>
    <w:rsid w:val="000546D0"/>
    <w:rsid w:val="00054B32"/>
    <w:rsid w:val="00062E4C"/>
    <w:rsid w:val="000673CD"/>
    <w:rsid w:val="00073DF4"/>
    <w:rsid w:val="0007457E"/>
    <w:rsid w:val="000753B6"/>
    <w:rsid w:val="00076223"/>
    <w:rsid w:val="0008177A"/>
    <w:rsid w:val="000871F6"/>
    <w:rsid w:val="000872DE"/>
    <w:rsid w:val="00087BD9"/>
    <w:rsid w:val="00093803"/>
    <w:rsid w:val="00093D27"/>
    <w:rsid w:val="00094B84"/>
    <w:rsid w:val="00094C00"/>
    <w:rsid w:val="000A1D9B"/>
    <w:rsid w:val="000A64A0"/>
    <w:rsid w:val="000C00FA"/>
    <w:rsid w:val="000C1EED"/>
    <w:rsid w:val="000C59C1"/>
    <w:rsid w:val="000C658D"/>
    <w:rsid w:val="000C6840"/>
    <w:rsid w:val="000C7B37"/>
    <w:rsid w:val="000D02AF"/>
    <w:rsid w:val="000D29EC"/>
    <w:rsid w:val="000D7B1C"/>
    <w:rsid w:val="000D7BDF"/>
    <w:rsid w:val="000E1B78"/>
    <w:rsid w:val="000E65BD"/>
    <w:rsid w:val="000E7B4C"/>
    <w:rsid w:val="000F064C"/>
    <w:rsid w:val="000F1CB5"/>
    <w:rsid w:val="000F5CA2"/>
    <w:rsid w:val="000F6EAD"/>
    <w:rsid w:val="000F76F4"/>
    <w:rsid w:val="000F79C7"/>
    <w:rsid w:val="001016FE"/>
    <w:rsid w:val="00106522"/>
    <w:rsid w:val="0010702B"/>
    <w:rsid w:val="001110C2"/>
    <w:rsid w:val="00113FF6"/>
    <w:rsid w:val="00117DDD"/>
    <w:rsid w:val="00124BC6"/>
    <w:rsid w:val="00126311"/>
    <w:rsid w:val="00130E57"/>
    <w:rsid w:val="00135B14"/>
    <w:rsid w:val="00137012"/>
    <w:rsid w:val="001469DA"/>
    <w:rsid w:val="00146FF4"/>
    <w:rsid w:val="00147C70"/>
    <w:rsid w:val="00152112"/>
    <w:rsid w:val="00153118"/>
    <w:rsid w:val="001541E1"/>
    <w:rsid w:val="00154555"/>
    <w:rsid w:val="00154856"/>
    <w:rsid w:val="00166CA8"/>
    <w:rsid w:val="00173710"/>
    <w:rsid w:val="0017680A"/>
    <w:rsid w:val="00181A6F"/>
    <w:rsid w:val="00181C9A"/>
    <w:rsid w:val="001820EA"/>
    <w:rsid w:val="00182C76"/>
    <w:rsid w:val="0018545C"/>
    <w:rsid w:val="00187DDD"/>
    <w:rsid w:val="00193609"/>
    <w:rsid w:val="0019413A"/>
    <w:rsid w:val="00194181"/>
    <w:rsid w:val="00195993"/>
    <w:rsid w:val="001A0AF7"/>
    <w:rsid w:val="001A418B"/>
    <w:rsid w:val="001A43ED"/>
    <w:rsid w:val="001A4514"/>
    <w:rsid w:val="001A6DA4"/>
    <w:rsid w:val="001A6E7F"/>
    <w:rsid w:val="001B089E"/>
    <w:rsid w:val="001B20CE"/>
    <w:rsid w:val="001B25D1"/>
    <w:rsid w:val="001B2DC9"/>
    <w:rsid w:val="001B6E98"/>
    <w:rsid w:val="001B70EF"/>
    <w:rsid w:val="001C069D"/>
    <w:rsid w:val="001D12A7"/>
    <w:rsid w:val="001D3C2C"/>
    <w:rsid w:val="001D56D8"/>
    <w:rsid w:val="001D5ECE"/>
    <w:rsid w:val="001D686E"/>
    <w:rsid w:val="001D7CD2"/>
    <w:rsid w:val="001E2F2E"/>
    <w:rsid w:val="001E6265"/>
    <w:rsid w:val="001F72D0"/>
    <w:rsid w:val="002000AD"/>
    <w:rsid w:val="002006A4"/>
    <w:rsid w:val="00201C04"/>
    <w:rsid w:val="0021140B"/>
    <w:rsid w:val="002130EF"/>
    <w:rsid w:val="002132C3"/>
    <w:rsid w:val="00216963"/>
    <w:rsid w:val="00217640"/>
    <w:rsid w:val="00223D14"/>
    <w:rsid w:val="002271B7"/>
    <w:rsid w:val="002278CD"/>
    <w:rsid w:val="0023075B"/>
    <w:rsid w:val="00231A34"/>
    <w:rsid w:val="00231CE4"/>
    <w:rsid w:val="002366D3"/>
    <w:rsid w:val="002374BA"/>
    <w:rsid w:val="0024474F"/>
    <w:rsid w:val="00245EE7"/>
    <w:rsid w:val="00247DA9"/>
    <w:rsid w:val="00251974"/>
    <w:rsid w:val="002528AD"/>
    <w:rsid w:val="00252ABC"/>
    <w:rsid w:val="002532E7"/>
    <w:rsid w:val="00253744"/>
    <w:rsid w:val="00254534"/>
    <w:rsid w:val="00257E9E"/>
    <w:rsid w:val="00261DE4"/>
    <w:rsid w:val="00264B01"/>
    <w:rsid w:val="002650ED"/>
    <w:rsid w:val="00266368"/>
    <w:rsid w:val="00266380"/>
    <w:rsid w:val="0027128C"/>
    <w:rsid w:val="0027265C"/>
    <w:rsid w:val="002753F8"/>
    <w:rsid w:val="00275ADA"/>
    <w:rsid w:val="002764CE"/>
    <w:rsid w:val="00281C85"/>
    <w:rsid w:val="0028738B"/>
    <w:rsid w:val="00291DBE"/>
    <w:rsid w:val="00292199"/>
    <w:rsid w:val="002946B3"/>
    <w:rsid w:val="00294B34"/>
    <w:rsid w:val="002A0B35"/>
    <w:rsid w:val="002A0C90"/>
    <w:rsid w:val="002A21B6"/>
    <w:rsid w:val="002A4225"/>
    <w:rsid w:val="002A442F"/>
    <w:rsid w:val="002A5F18"/>
    <w:rsid w:val="002A653C"/>
    <w:rsid w:val="002B246A"/>
    <w:rsid w:val="002B3F0F"/>
    <w:rsid w:val="002B5369"/>
    <w:rsid w:val="002B6080"/>
    <w:rsid w:val="002C1DF5"/>
    <w:rsid w:val="002C48F0"/>
    <w:rsid w:val="002C6319"/>
    <w:rsid w:val="002D0945"/>
    <w:rsid w:val="002D6FF3"/>
    <w:rsid w:val="002E0051"/>
    <w:rsid w:val="002E3643"/>
    <w:rsid w:val="002E4EAA"/>
    <w:rsid w:val="002E575A"/>
    <w:rsid w:val="002F0ADE"/>
    <w:rsid w:val="002F2995"/>
    <w:rsid w:val="002F3BEB"/>
    <w:rsid w:val="002F574D"/>
    <w:rsid w:val="003008C2"/>
    <w:rsid w:val="00304411"/>
    <w:rsid w:val="00304FE7"/>
    <w:rsid w:val="00307BFE"/>
    <w:rsid w:val="00311581"/>
    <w:rsid w:val="00312004"/>
    <w:rsid w:val="00312981"/>
    <w:rsid w:val="00313AF4"/>
    <w:rsid w:val="00316A7E"/>
    <w:rsid w:val="003203DC"/>
    <w:rsid w:val="00321400"/>
    <w:rsid w:val="00324BD6"/>
    <w:rsid w:val="00325D10"/>
    <w:rsid w:val="00326B76"/>
    <w:rsid w:val="00331448"/>
    <w:rsid w:val="00334A75"/>
    <w:rsid w:val="003525C9"/>
    <w:rsid w:val="00352B07"/>
    <w:rsid w:val="00353410"/>
    <w:rsid w:val="00357F85"/>
    <w:rsid w:val="00364AA2"/>
    <w:rsid w:val="003660A0"/>
    <w:rsid w:val="00366BE6"/>
    <w:rsid w:val="00373470"/>
    <w:rsid w:val="00382AC4"/>
    <w:rsid w:val="003905E0"/>
    <w:rsid w:val="003914FC"/>
    <w:rsid w:val="0039209D"/>
    <w:rsid w:val="00393695"/>
    <w:rsid w:val="003A191E"/>
    <w:rsid w:val="003A41B4"/>
    <w:rsid w:val="003A4678"/>
    <w:rsid w:val="003A508F"/>
    <w:rsid w:val="003A54A3"/>
    <w:rsid w:val="003A6541"/>
    <w:rsid w:val="003C02D1"/>
    <w:rsid w:val="003C1F58"/>
    <w:rsid w:val="003C43BC"/>
    <w:rsid w:val="003C497C"/>
    <w:rsid w:val="003C5CEE"/>
    <w:rsid w:val="003D04E0"/>
    <w:rsid w:val="003D41F5"/>
    <w:rsid w:val="003D5A76"/>
    <w:rsid w:val="003D6325"/>
    <w:rsid w:val="003E1DED"/>
    <w:rsid w:val="003F051E"/>
    <w:rsid w:val="003F59D8"/>
    <w:rsid w:val="00400F04"/>
    <w:rsid w:val="00402F48"/>
    <w:rsid w:val="00407CDA"/>
    <w:rsid w:val="004202C6"/>
    <w:rsid w:val="00420BEE"/>
    <w:rsid w:val="004267B5"/>
    <w:rsid w:val="00427779"/>
    <w:rsid w:val="004329F4"/>
    <w:rsid w:val="00434680"/>
    <w:rsid w:val="00441A91"/>
    <w:rsid w:val="004420D4"/>
    <w:rsid w:val="00442C90"/>
    <w:rsid w:val="0045102A"/>
    <w:rsid w:val="004517E1"/>
    <w:rsid w:val="00452490"/>
    <w:rsid w:val="00456D23"/>
    <w:rsid w:val="00466A4C"/>
    <w:rsid w:val="0047157E"/>
    <w:rsid w:val="00484549"/>
    <w:rsid w:val="00484ED1"/>
    <w:rsid w:val="00486D7E"/>
    <w:rsid w:val="00490EDC"/>
    <w:rsid w:val="00493930"/>
    <w:rsid w:val="0049669F"/>
    <w:rsid w:val="004A1F40"/>
    <w:rsid w:val="004A4C5C"/>
    <w:rsid w:val="004A68E5"/>
    <w:rsid w:val="004A69BE"/>
    <w:rsid w:val="004B0238"/>
    <w:rsid w:val="004B3172"/>
    <w:rsid w:val="004B3B6C"/>
    <w:rsid w:val="004C05D1"/>
    <w:rsid w:val="004C0681"/>
    <w:rsid w:val="004C1B07"/>
    <w:rsid w:val="004C4F01"/>
    <w:rsid w:val="004C4FE0"/>
    <w:rsid w:val="004C6441"/>
    <w:rsid w:val="004D0B1F"/>
    <w:rsid w:val="004D1737"/>
    <w:rsid w:val="004D173D"/>
    <w:rsid w:val="004D290D"/>
    <w:rsid w:val="004D3835"/>
    <w:rsid w:val="004D39D7"/>
    <w:rsid w:val="004D4BD8"/>
    <w:rsid w:val="004D5866"/>
    <w:rsid w:val="004E02D8"/>
    <w:rsid w:val="004E34AD"/>
    <w:rsid w:val="005006C0"/>
    <w:rsid w:val="005025AB"/>
    <w:rsid w:val="0050359F"/>
    <w:rsid w:val="00504965"/>
    <w:rsid w:val="00507EE1"/>
    <w:rsid w:val="00513D6E"/>
    <w:rsid w:val="00521352"/>
    <w:rsid w:val="00523E6A"/>
    <w:rsid w:val="00525159"/>
    <w:rsid w:val="00525BF3"/>
    <w:rsid w:val="00526218"/>
    <w:rsid w:val="00527C5C"/>
    <w:rsid w:val="0053350C"/>
    <w:rsid w:val="00536544"/>
    <w:rsid w:val="00551730"/>
    <w:rsid w:val="005542EA"/>
    <w:rsid w:val="0055731E"/>
    <w:rsid w:val="00557A03"/>
    <w:rsid w:val="005628F9"/>
    <w:rsid w:val="00562FD8"/>
    <w:rsid w:val="005657D5"/>
    <w:rsid w:val="0056714E"/>
    <w:rsid w:val="00567BED"/>
    <w:rsid w:val="00571816"/>
    <w:rsid w:val="00571B17"/>
    <w:rsid w:val="005723E0"/>
    <w:rsid w:val="005724A4"/>
    <w:rsid w:val="0057324D"/>
    <w:rsid w:val="00580330"/>
    <w:rsid w:val="005827CC"/>
    <w:rsid w:val="005871C9"/>
    <w:rsid w:val="005918E9"/>
    <w:rsid w:val="00592B19"/>
    <w:rsid w:val="00592BF6"/>
    <w:rsid w:val="00594564"/>
    <w:rsid w:val="00594E27"/>
    <w:rsid w:val="00596C22"/>
    <w:rsid w:val="005A01E6"/>
    <w:rsid w:val="005A1F3F"/>
    <w:rsid w:val="005A26B3"/>
    <w:rsid w:val="005A5528"/>
    <w:rsid w:val="005A71E9"/>
    <w:rsid w:val="005B0AA6"/>
    <w:rsid w:val="005B1F85"/>
    <w:rsid w:val="005B3182"/>
    <w:rsid w:val="005B33B3"/>
    <w:rsid w:val="005C2282"/>
    <w:rsid w:val="005C2D5C"/>
    <w:rsid w:val="005C301B"/>
    <w:rsid w:val="005C3B64"/>
    <w:rsid w:val="005C42E5"/>
    <w:rsid w:val="005C453B"/>
    <w:rsid w:val="005C52E5"/>
    <w:rsid w:val="005C64CF"/>
    <w:rsid w:val="005C70D9"/>
    <w:rsid w:val="005C7C27"/>
    <w:rsid w:val="005D0234"/>
    <w:rsid w:val="005D4A16"/>
    <w:rsid w:val="005D4CC8"/>
    <w:rsid w:val="005E0F6C"/>
    <w:rsid w:val="005E64D4"/>
    <w:rsid w:val="005F42DA"/>
    <w:rsid w:val="005F5976"/>
    <w:rsid w:val="005F59E1"/>
    <w:rsid w:val="005F6745"/>
    <w:rsid w:val="00600ACE"/>
    <w:rsid w:val="0060129F"/>
    <w:rsid w:val="00603EE1"/>
    <w:rsid w:val="0061351F"/>
    <w:rsid w:val="0062129B"/>
    <w:rsid w:val="00632859"/>
    <w:rsid w:val="00634295"/>
    <w:rsid w:val="00635F1E"/>
    <w:rsid w:val="00636049"/>
    <w:rsid w:val="00636A19"/>
    <w:rsid w:val="006413BC"/>
    <w:rsid w:val="0064176C"/>
    <w:rsid w:val="006457C9"/>
    <w:rsid w:val="00647921"/>
    <w:rsid w:val="00655C96"/>
    <w:rsid w:val="00657DAA"/>
    <w:rsid w:val="00661FCD"/>
    <w:rsid w:val="006639F2"/>
    <w:rsid w:val="006711B3"/>
    <w:rsid w:val="006727AD"/>
    <w:rsid w:val="00680826"/>
    <w:rsid w:val="006835D4"/>
    <w:rsid w:val="006837CB"/>
    <w:rsid w:val="00683CAC"/>
    <w:rsid w:val="00686000"/>
    <w:rsid w:val="00686DE0"/>
    <w:rsid w:val="0069098C"/>
    <w:rsid w:val="00690A69"/>
    <w:rsid w:val="006946E5"/>
    <w:rsid w:val="006958CC"/>
    <w:rsid w:val="00695918"/>
    <w:rsid w:val="00696A4D"/>
    <w:rsid w:val="006A3C50"/>
    <w:rsid w:val="006A4FCE"/>
    <w:rsid w:val="006A6ABA"/>
    <w:rsid w:val="006B16E9"/>
    <w:rsid w:val="006B1A75"/>
    <w:rsid w:val="006B3CEF"/>
    <w:rsid w:val="006B4965"/>
    <w:rsid w:val="006B537F"/>
    <w:rsid w:val="006B59C3"/>
    <w:rsid w:val="006B5C22"/>
    <w:rsid w:val="006B6E51"/>
    <w:rsid w:val="006C022D"/>
    <w:rsid w:val="006C1C9A"/>
    <w:rsid w:val="006C38D4"/>
    <w:rsid w:val="006C463E"/>
    <w:rsid w:val="006C51CD"/>
    <w:rsid w:val="006C7C77"/>
    <w:rsid w:val="006D1B34"/>
    <w:rsid w:val="006D1CDA"/>
    <w:rsid w:val="006D47A5"/>
    <w:rsid w:val="006D59E1"/>
    <w:rsid w:val="006D6933"/>
    <w:rsid w:val="006E0FAB"/>
    <w:rsid w:val="006E22EA"/>
    <w:rsid w:val="006E7A84"/>
    <w:rsid w:val="006F12F1"/>
    <w:rsid w:val="006F13EB"/>
    <w:rsid w:val="006F1858"/>
    <w:rsid w:val="006F24C6"/>
    <w:rsid w:val="006F25D4"/>
    <w:rsid w:val="006F675D"/>
    <w:rsid w:val="006F72F2"/>
    <w:rsid w:val="00705BBB"/>
    <w:rsid w:val="00714D72"/>
    <w:rsid w:val="007158CC"/>
    <w:rsid w:val="00716B8F"/>
    <w:rsid w:val="00720359"/>
    <w:rsid w:val="00722603"/>
    <w:rsid w:val="007234D2"/>
    <w:rsid w:val="007246A6"/>
    <w:rsid w:val="007250C8"/>
    <w:rsid w:val="0072538C"/>
    <w:rsid w:val="00730AB7"/>
    <w:rsid w:val="00732AB4"/>
    <w:rsid w:val="00733577"/>
    <w:rsid w:val="0073475B"/>
    <w:rsid w:val="00736FA4"/>
    <w:rsid w:val="00737522"/>
    <w:rsid w:val="0074343A"/>
    <w:rsid w:val="00743898"/>
    <w:rsid w:val="00744BE6"/>
    <w:rsid w:val="007468AF"/>
    <w:rsid w:val="00746CDE"/>
    <w:rsid w:val="007479FA"/>
    <w:rsid w:val="00750731"/>
    <w:rsid w:val="00756BC0"/>
    <w:rsid w:val="00763A99"/>
    <w:rsid w:val="00763E20"/>
    <w:rsid w:val="00777C92"/>
    <w:rsid w:val="00780D09"/>
    <w:rsid w:val="00786B6D"/>
    <w:rsid w:val="0079584C"/>
    <w:rsid w:val="00795E11"/>
    <w:rsid w:val="007A2AF1"/>
    <w:rsid w:val="007A3950"/>
    <w:rsid w:val="007A5C43"/>
    <w:rsid w:val="007B0501"/>
    <w:rsid w:val="007B3AA6"/>
    <w:rsid w:val="007B7EB3"/>
    <w:rsid w:val="007C3D81"/>
    <w:rsid w:val="007C63F6"/>
    <w:rsid w:val="007D3698"/>
    <w:rsid w:val="007D7342"/>
    <w:rsid w:val="007E271D"/>
    <w:rsid w:val="007E5054"/>
    <w:rsid w:val="007E67BE"/>
    <w:rsid w:val="007E7C11"/>
    <w:rsid w:val="007F07AF"/>
    <w:rsid w:val="007F2C74"/>
    <w:rsid w:val="007F355D"/>
    <w:rsid w:val="007F5EB6"/>
    <w:rsid w:val="00802968"/>
    <w:rsid w:val="00802DE6"/>
    <w:rsid w:val="00803051"/>
    <w:rsid w:val="0081029F"/>
    <w:rsid w:val="0081143B"/>
    <w:rsid w:val="00813DBE"/>
    <w:rsid w:val="0081575E"/>
    <w:rsid w:val="00820C70"/>
    <w:rsid w:val="008227D1"/>
    <w:rsid w:val="00825B88"/>
    <w:rsid w:val="00826B29"/>
    <w:rsid w:val="00827B16"/>
    <w:rsid w:val="00830670"/>
    <w:rsid w:val="008346F8"/>
    <w:rsid w:val="00836F9B"/>
    <w:rsid w:val="00837F46"/>
    <w:rsid w:val="0084254F"/>
    <w:rsid w:val="00845BBD"/>
    <w:rsid w:val="00846B65"/>
    <w:rsid w:val="008517D9"/>
    <w:rsid w:val="008528E1"/>
    <w:rsid w:val="00853871"/>
    <w:rsid w:val="0085668C"/>
    <w:rsid w:val="008604B7"/>
    <w:rsid w:val="00867824"/>
    <w:rsid w:val="00871F9C"/>
    <w:rsid w:val="0087338A"/>
    <w:rsid w:val="00882A40"/>
    <w:rsid w:val="00886DE6"/>
    <w:rsid w:val="0089614C"/>
    <w:rsid w:val="008A121C"/>
    <w:rsid w:val="008A1D99"/>
    <w:rsid w:val="008A2CE7"/>
    <w:rsid w:val="008A2F54"/>
    <w:rsid w:val="008A409C"/>
    <w:rsid w:val="008B0A3D"/>
    <w:rsid w:val="008B21BB"/>
    <w:rsid w:val="008B4656"/>
    <w:rsid w:val="008B5274"/>
    <w:rsid w:val="008B6C78"/>
    <w:rsid w:val="008B7FD9"/>
    <w:rsid w:val="008C6514"/>
    <w:rsid w:val="008C7073"/>
    <w:rsid w:val="008C78AB"/>
    <w:rsid w:val="008D0147"/>
    <w:rsid w:val="008D4252"/>
    <w:rsid w:val="008D773A"/>
    <w:rsid w:val="008E043C"/>
    <w:rsid w:val="008E0C3D"/>
    <w:rsid w:val="008E1786"/>
    <w:rsid w:val="00902F70"/>
    <w:rsid w:val="009040C2"/>
    <w:rsid w:val="00910587"/>
    <w:rsid w:val="00911E02"/>
    <w:rsid w:val="00912DB6"/>
    <w:rsid w:val="00915EBD"/>
    <w:rsid w:val="00920435"/>
    <w:rsid w:val="0092256E"/>
    <w:rsid w:val="009249AD"/>
    <w:rsid w:val="00924D2E"/>
    <w:rsid w:val="00934A4C"/>
    <w:rsid w:val="00934DD8"/>
    <w:rsid w:val="0093573C"/>
    <w:rsid w:val="00936F27"/>
    <w:rsid w:val="009426D4"/>
    <w:rsid w:val="009429A2"/>
    <w:rsid w:val="00942B08"/>
    <w:rsid w:val="009467E5"/>
    <w:rsid w:val="00950778"/>
    <w:rsid w:val="00956457"/>
    <w:rsid w:val="00956B59"/>
    <w:rsid w:val="009605D0"/>
    <w:rsid w:val="00961ADF"/>
    <w:rsid w:val="00962B41"/>
    <w:rsid w:val="00963363"/>
    <w:rsid w:val="00964D9C"/>
    <w:rsid w:val="009655D8"/>
    <w:rsid w:val="00965ECE"/>
    <w:rsid w:val="00973171"/>
    <w:rsid w:val="00982F44"/>
    <w:rsid w:val="009869DA"/>
    <w:rsid w:val="009874D6"/>
    <w:rsid w:val="00990AFB"/>
    <w:rsid w:val="00994545"/>
    <w:rsid w:val="009957C7"/>
    <w:rsid w:val="0099606D"/>
    <w:rsid w:val="00996184"/>
    <w:rsid w:val="0099738B"/>
    <w:rsid w:val="009A0A28"/>
    <w:rsid w:val="009A3017"/>
    <w:rsid w:val="009A7E89"/>
    <w:rsid w:val="009A7EF1"/>
    <w:rsid w:val="009B1C84"/>
    <w:rsid w:val="009B2852"/>
    <w:rsid w:val="009B3C2F"/>
    <w:rsid w:val="009B3FC9"/>
    <w:rsid w:val="009B7B3F"/>
    <w:rsid w:val="009C0BAB"/>
    <w:rsid w:val="009C2933"/>
    <w:rsid w:val="009C467A"/>
    <w:rsid w:val="009C53C3"/>
    <w:rsid w:val="009D2A79"/>
    <w:rsid w:val="009D4F85"/>
    <w:rsid w:val="009E0F35"/>
    <w:rsid w:val="009E15F5"/>
    <w:rsid w:val="009E3FA1"/>
    <w:rsid w:val="009E71A3"/>
    <w:rsid w:val="009F1BD7"/>
    <w:rsid w:val="009F7463"/>
    <w:rsid w:val="00A00F9E"/>
    <w:rsid w:val="00A01533"/>
    <w:rsid w:val="00A03561"/>
    <w:rsid w:val="00A0744E"/>
    <w:rsid w:val="00A111D3"/>
    <w:rsid w:val="00A11BF5"/>
    <w:rsid w:val="00A13E29"/>
    <w:rsid w:val="00A16274"/>
    <w:rsid w:val="00A175F9"/>
    <w:rsid w:val="00A200B5"/>
    <w:rsid w:val="00A23799"/>
    <w:rsid w:val="00A2432C"/>
    <w:rsid w:val="00A247D1"/>
    <w:rsid w:val="00A2480D"/>
    <w:rsid w:val="00A26A0C"/>
    <w:rsid w:val="00A30A01"/>
    <w:rsid w:val="00A30B54"/>
    <w:rsid w:val="00A32493"/>
    <w:rsid w:val="00A4071E"/>
    <w:rsid w:val="00A423F4"/>
    <w:rsid w:val="00A42BBF"/>
    <w:rsid w:val="00A45E2A"/>
    <w:rsid w:val="00A46841"/>
    <w:rsid w:val="00A47836"/>
    <w:rsid w:val="00A50840"/>
    <w:rsid w:val="00A55150"/>
    <w:rsid w:val="00A605E6"/>
    <w:rsid w:val="00A60924"/>
    <w:rsid w:val="00A6147C"/>
    <w:rsid w:val="00A62E60"/>
    <w:rsid w:val="00A6368F"/>
    <w:rsid w:val="00A66531"/>
    <w:rsid w:val="00A75B6B"/>
    <w:rsid w:val="00A7608D"/>
    <w:rsid w:val="00A937EC"/>
    <w:rsid w:val="00AA1C05"/>
    <w:rsid w:val="00AA3050"/>
    <w:rsid w:val="00AA31B2"/>
    <w:rsid w:val="00AA4740"/>
    <w:rsid w:val="00AA6ECF"/>
    <w:rsid w:val="00AA7465"/>
    <w:rsid w:val="00AB027C"/>
    <w:rsid w:val="00AB2BC5"/>
    <w:rsid w:val="00AB4768"/>
    <w:rsid w:val="00AB5676"/>
    <w:rsid w:val="00AB69EC"/>
    <w:rsid w:val="00AC1988"/>
    <w:rsid w:val="00AC3394"/>
    <w:rsid w:val="00AD1982"/>
    <w:rsid w:val="00AD3C74"/>
    <w:rsid w:val="00AD5663"/>
    <w:rsid w:val="00AE0F4D"/>
    <w:rsid w:val="00AE3766"/>
    <w:rsid w:val="00B07525"/>
    <w:rsid w:val="00B10214"/>
    <w:rsid w:val="00B120ED"/>
    <w:rsid w:val="00B138D1"/>
    <w:rsid w:val="00B17A68"/>
    <w:rsid w:val="00B17BE8"/>
    <w:rsid w:val="00B20A16"/>
    <w:rsid w:val="00B2509D"/>
    <w:rsid w:val="00B27D7A"/>
    <w:rsid w:val="00B343DF"/>
    <w:rsid w:val="00B44C1D"/>
    <w:rsid w:val="00B46C5E"/>
    <w:rsid w:val="00B54090"/>
    <w:rsid w:val="00B5530F"/>
    <w:rsid w:val="00B56ACD"/>
    <w:rsid w:val="00B600AC"/>
    <w:rsid w:val="00B6517D"/>
    <w:rsid w:val="00B66905"/>
    <w:rsid w:val="00B74B87"/>
    <w:rsid w:val="00B75A94"/>
    <w:rsid w:val="00B81F64"/>
    <w:rsid w:val="00B82FD8"/>
    <w:rsid w:val="00B853C6"/>
    <w:rsid w:val="00B856B2"/>
    <w:rsid w:val="00B86103"/>
    <w:rsid w:val="00B86975"/>
    <w:rsid w:val="00B871F4"/>
    <w:rsid w:val="00B92B90"/>
    <w:rsid w:val="00BA2DF1"/>
    <w:rsid w:val="00BA6383"/>
    <w:rsid w:val="00BB0330"/>
    <w:rsid w:val="00BB21CC"/>
    <w:rsid w:val="00BB52D7"/>
    <w:rsid w:val="00BC15F7"/>
    <w:rsid w:val="00BC2FA2"/>
    <w:rsid w:val="00BD2822"/>
    <w:rsid w:val="00BE08C5"/>
    <w:rsid w:val="00BE1959"/>
    <w:rsid w:val="00BE2470"/>
    <w:rsid w:val="00BE2A1A"/>
    <w:rsid w:val="00BE4661"/>
    <w:rsid w:val="00BE5FF1"/>
    <w:rsid w:val="00BE774A"/>
    <w:rsid w:val="00BF2912"/>
    <w:rsid w:val="00BF5BAC"/>
    <w:rsid w:val="00BF6B75"/>
    <w:rsid w:val="00C012EF"/>
    <w:rsid w:val="00C01CC6"/>
    <w:rsid w:val="00C01D18"/>
    <w:rsid w:val="00C01E42"/>
    <w:rsid w:val="00C06EF4"/>
    <w:rsid w:val="00C17B7E"/>
    <w:rsid w:val="00C2120E"/>
    <w:rsid w:val="00C22C84"/>
    <w:rsid w:val="00C25ECD"/>
    <w:rsid w:val="00C27789"/>
    <w:rsid w:val="00C310AB"/>
    <w:rsid w:val="00C313B2"/>
    <w:rsid w:val="00C34CD4"/>
    <w:rsid w:val="00C42693"/>
    <w:rsid w:val="00C42FC1"/>
    <w:rsid w:val="00C514BF"/>
    <w:rsid w:val="00C56D05"/>
    <w:rsid w:val="00C66B35"/>
    <w:rsid w:val="00C6734E"/>
    <w:rsid w:val="00C7058A"/>
    <w:rsid w:val="00C70AC2"/>
    <w:rsid w:val="00C7169A"/>
    <w:rsid w:val="00C76080"/>
    <w:rsid w:val="00C814C9"/>
    <w:rsid w:val="00C839EA"/>
    <w:rsid w:val="00C85BFB"/>
    <w:rsid w:val="00C86081"/>
    <w:rsid w:val="00C860AC"/>
    <w:rsid w:val="00C86AF1"/>
    <w:rsid w:val="00C86C9B"/>
    <w:rsid w:val="00C90E51"/>
    <w:rsid w:val="00C91B2C"/>
    <w:rsid w:val="00C96BAA"/>
    <w:rsid w:val="00CA0C8C"/>
    <w:rsid w:val="00CA4623"/>
    <w:rsid w:val="00CB29F8"/>
    <w:rsid w:val="00CB57DE"/>
    <w:rsid w:val="00CB71D0"/>
    <w:rsid w:val="00CC1681"/>
    <w:rsid w:val="00CD4112"/>
    <w:rsid w:val="00CD4B60"/>
    <w:rsid w:val="00CD661A"/>
    <w:rsid w:val="00CE522C"/>
    <w:rsid w:val="00CE7F1D"/>
    <w:rsid w:val="00CF1AED"/>
    <w:rsid w:val="00CF2556"/>
    <w:rsid w:val="00CF323B"/>
    <w:rsid w:val="00D00EE7"/>
    <w:rsid w:val="00D07BB8"/>
    <w:rsid w:val="00D1178E"/>
    <w:rsid w:val="00D118C9"/>
    <w:rsid w:val="00D128CE"/>
    <w:rsid w:val="00D13BF9"/>
    <w:rsid w:val="00D24508"/>
    <w:rsid w:val="00D26A72"/>
    <w:rsid w:val="00D30FB9"/>
    <w:rsid w:val="00D33BB2"/>
    <w:rsid w:val="00D33E01"/>
    <w:rsid w:val="00D35C6C"/>
    <w:rsid w:val="00D3699D"/>
    <w:rsid w:val="00D4057F"/>
    <w:rsid w:val="00D42F93"/>
    <w:rsid w:val="00D460C3"/>
    <w:rsid w:val="00D462E0"/>
    <w:rsid w:val="00D46509"/>
    <w:rsid w:val="00D51128"/>
    <w:rsid w:val="00D522A9"/>
    <w:rsid w:val="00D543EA"/>
    <w:rsid w:val="00D61904"/>
    <w:rsid w:val="00D6386D"/>
    <w:rsid w:val="00D65ADD"/>
    <w:rsid w:val="00D732CE"/>
    <w:rsid w:val="00D7342C"/>
    <w:rsid w:val="00D7529C"/>
    <w:rsid w:val="00D75F9D"/>
    <w:rsid w:val="00D825E6"/>
    <w:rsid w:val="00D8271E"/>
    <w:rsid w:val="00D86EDB"/>
    <w:rsid w:val="00D9242A"/>
    <w:rsid w:val="00D952A0"/>
    <w:rsid w:val="00DA00A2"/>
    <w:rsid w:val="00DA1141"/>
    <w:rsid w:val="00DA12C1"/>
    <w:rsid w:val="00DA1ED5"/>
    <w:rsid w:val="00DA7F2C"/>
    <w:rsid w:val="00DB4EF0"/>
    <w:rsid w:val="00DB7357"/>
    <w:rsid w:val="00DC138C"/>
    <w:rsid w:val="00DC241B"/>
    <w:rsid w:val="00DC3AD8"/>
    <w:rsid w:val="00DC43CE"/>
    <w:rsid w:val="00DC49BD"/>
    <w:rsid w:val="00DD098F"/>
    <w:rsid w:val="00DD282D"/>
    <w:rsid w:val="00DE0601"/>
    <w:rsid w:val="00DE7909"/>
    <w:rsid w:val="00DF0D76"/>
    <w:rsid w:val="00DF14A1"/>
    <w:rsid w:val="00DF6E7F"/>
    <w:rsid w:val="00E03EBA"/>
    <w:rsid w:val="00E0493D"/>
    <w:rsid w:val="00E06345"/>
    <w:rsid w:val="00E06418"/>
    <w:rsid w:val="00E073DD"/>
    <w:rsid w:val="00E11207"/>
    <w:rsid w:val="00E1152B"/>
    <w:rsid w:val="00E12BFA"/>
    <w:rsid w:val="00E12F17"/>
    <w:rsid w:val="00E14114"/>
    <w:rsid w:val="00E14B2F"/>
    <w:rsid w:val="00E22A59"/>
    <w:rsid w:val="00E278E0"/>
    <w:rsid w:val="00E307A5"/>
    <w:rsid w:val="00E31E4B"/>
    <w:rsid w:val="00E35399"/>
    <w:rsid w:val="00E36A88"/>
    <w:rsid w:val="00E40524"/>
    <w:rsid w:val="00E4398B"/>
    <w:rsid w:val="00E43CA9"/>
    <w:rsid w:val="00E46096"/>
    <w:rsid w:val="00E532D7"/>
    <w:rsid w:val="00E54284"/>
    <w:rsid w:val="00E5452F"/>
    <w:rsid w:val="00E55E0C"/>
    <w:rsid w:val="00E572D3"/>
    <w:rsid w:val="00E623AF"/>
    <w:rsid w:val="00E658C2"/>
    <w:rsid w:val="00E65FD2"/>
    <w:rsid w:val="00E6611E"/>
    <w:rsid w:val="00E66A5C"/>
    <w:rsid w:val="00E7091D"/>
    <w:rsid w:val="00E71694"/>
    <w:rsid w:val="00E74E7D"/>
    <w:rsid w:val="00E77734"/>
    <w:rsid w:val="00E94747"/>
    <w:rsid w:val="00E971C4"/>
    <w:rsid w:val="00EA062F"/>
    <w:rsid w:val="00EA11A6"/>
    <w:rsid w:val="00EA4D05"/>
    <w:rsid w:val="00EA5000"/>
    <w:rsid w:val="00EA7BA1"/>
    <w:rsid w:val="00EB09B5"/>
    <w:rsid w:val="00EB0D0D"/>
    <w:rsid w:val="00EB7027"/>
    <w:rsid w:val="00EC00B0"/>
    <w:rsid w:val="00EC032D"/>
    <w:rsid w:val="00EC0BCA"/>
    <w:rsid w:val="00EC352A"/>
    <w:rsid w:val="00EC59C4"/>
    <w:rsid w:val="00EC7C72"/>
    <w:rsid w:val="00ED3314"/>
    <w:rsid w:val="00EE20BE"/>
    <w:rsid w:val="00EE54D9"/>
    <w:rsid w:val="00EF1421"/>
    <w:rsid w:val="00EF66FE"/>
    <w:rsid w:val="00EF7592"/>
    <w:rsid w:val="00F008C3"/>
    <w:rsid w:val="00F01249"/>
    <w:rsid w:val="00F04F10"/>
    <w:rsid w:val="00F0500E"/>
    <w:rsid w:val="00F05D70"/>
    <w:rsid w:val="00F10562"/>
    <w:rsid w:val="00F134DD"/>
    <w:rsid w:val="00F15199"/>
    <w:rsid w:val="00F156F9"/>
    <w:rsid w:val="00F214B8"/>
    <w:rsid w:val="00F23A19"/>
    <w:rsid w:val="00F23CC1"/>
    <w:rsid w:val="00F24958"/>
    <w:rsid w:val="00F273DE"/>
    <w:rsid w:val="00F30E2F"/>
    <w:rsid w:val="00F31C7D"/>
    <w:rsid w:val="00F336CD"/>
    <w:rsid w:val="00F3738D"/>
    <w:rsid w:val="00F44151"/>
    <w:rsid w:val="00F448FD"/>
    <w:rsid w:val="00F46900"/>
    <w:rsid w:val="00F564AB"/>
    <w:rsid w:val="00F5679C"/>
    <w:rsid w:val="00F61DE7"/>
    <w:rsid w:val="00F6293A"/>
    <w:rsid w:val="00F65875"/>
    <w:rsid w:val="00F66256"/>
    <w:rsid w:val="00F72B4D"/>
    <w:rsid w:val="00F755A0"/>
    <w:rsid w:val="00F75C49"/>
    <w:rsid w:val="00F92662"/>
    <w:rsid w:val="00F92B31"/>
    <w:rsid w:val="00FA10EE"/>
    <w:rsid w:val="00FA58F2"/>
    <w:rsid w:val="00FA640D"/>
    <w:rsid w:val="00FB0824"/>
    <w:rsid w:val="00FB14A3"/>
    <w:rsid w:val="00FB1977"/>
    <w:rsid w:val="00FB27F7"/>
    <w:rsid w:val="00FB4B72"/>
    <w:rsid w:val="00FB53E0"/>
    <w:rsid w:val="00FB7863"/>
    <w:rsid w:val="00FC1F67"/>
    <w:rsid w:val="00FC232B"/>
    <w:rsid w:val="00FC25C8"/>
    <w:rsid w:val="00FC30D9"/>
    <w:rsid w:val="00FC55AC"/>
    <w:rsid w:val="00FC6D59"/>
    <w:rsid w:val="00FC7A52"/>
    <w:rsid w:val="00FD3812"/>
    <w:rsid w:val="00FE0299"/>
    <w:rsid w:val="00FE15D4"/>
    <w:rsid w:val="00FE1996"/>
    <w:rsid w:val="00FE1F69"/>
    <w:rsid w:val="00FE340C"/>
    <w:rsid w:val="00FE3D04"/>
    <w:rsid w:val="00FE5959"/>
    <w:rsid w:val="00FE5C9D"/>
    <w:rsid w:val="00FE5FAF"/>
    <w:rsid w:val="00FF0B1E"/>
    <w:rsid w:val="00FF3CD1"/>
    <w:rsid w:val="00FF3D4D"/>
    <w:rsid w:val="00FF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5EBD"/>
    <w:rPr>
      <w:rFonts w:ascii="Times New Roman" w:eastAsia="Times New Roman" w:hAnsi="Times New Roman"/>
      <w:sz w:val="24"/>
      <w:szCs w:val="24"/>
    </w:rPr>
  </w:style>
  <w:style w:type="paragraph" w:styleId="1">
    <w:name w:val="heading 1"/>
    <w:basedOn w:val="a0"/>
    <w:next w:val="a0"/>
    <w:link w:val="10"/>
    <w:uiPriority w:val="99"/>
    <w:qFormat/>
    <w:rsid w:val="00A7608D"/>
    <w:pPr>
      <w:keepNext/>
      <w:keepLines/>
      <w:spacing w:before="480"/>
      <w:outlineLvl w:val="0"/>
    </w:pPr>
    <w:rPr>
      <w:rFonts w:ascii="Cambria" w:eastAsia="Calibri" w:hAnsi="Cambria" w:cs="Cambria"/>
      <w:b/>
      <w:bCs/>
      <w:color w:val="365F91"/>
      <w:sz w:val="28"/>
      <w:szCs w:val="28"/>
    </w:rPr>
  </w:style>
  <w:style w:type="paragraph" w:styleId="2">
    <w:name w:val="heading 2"/>
    <w:basedOn w:val="a0"/>
    <w:next w:val="a0"/>
    <w:link w:val="20"/>
    <w:uiPriority w:val="99"/>
    <w:qFormat/>
    <w:locked/>
    <w:rsid w:val="009A7E89"/>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9"/>
    <w:qFormat/>
    <w:locked/>
    <w:rsid w:val="009A7E89"/>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7608D"/>
    <w:rPr>
      <w:rFonts w:ascii="Cambria" w:hAnsi="Cambria" w:cs="Cambria"/>
      <w:b/>
      <w:bCs/>
      <w:color w:val="365F91"/>
      <w:sz w:val="28"/>
      <w:szCs w:val="28"/>
      <w:lang w:eastAsia="ru-RU"/>
    </w:rPr>
  </w:style>
  <w:style w:type="character" w:customStyle="1" w:styleId="20">
    <w:name w:val="Заголовок 2 Знак"/>
    <w:basedOn w:val="a1"/>
    <w:link w:val="2"/>
    <w:uiPriority w:val="99"/>
    <w:locked/>
    <w:rsid w:val="009A7E89"/>
    <w:rPr>
      <w:rFonts w:ascii="Arial" w:hAnsi="Arial" w:cs="Arial"/>
      <w:b/>
      <w:bCs/>
      <w:i/>
      <w:iCs/>
      <w:sz w:val="28"/>
      <w:szCs w:val="28"/>
    </w:rPr>
  </w:style>
  <w:style w:type="character" w:customStyle="1" w:styleId="30">
    <w:name w:val="Заголовок 3 Знак"/>
    <w:basedOn w:val="a1"/>
    <w:link w:val="3"/>
    <w:uiPriority w:val="99"/>
    <w:locked/>
    <w:rsid w:val="009A7E89"/>
    <w:rPr>
      <w:rFonts w:ascii="Arial" w:hAnsi="Arial" w:cs="Arial"/>
      <w:b/>
      <w:bCs/>
      <w:sz w:val="26"/>
      <w:szCs w:val="26"/>
    </w:rPr>
  </w:style>
  <w:style w:type="paragraph" w:styleId="a4">
    <w:name w:val="Plain Text"/>
    <w:aliases w:val="Знак11, Знак11"/>
    <w:basedOn w:val="a0"/>
    <w:link w:val="a5"/>
    <w:rsid w:val="00915EBD"/>
    <w:rPr>
      <w:rFonts w:ascii="Courier New" w:eastAsia="Calibri" w:hAnsi="Courier New" w:cs="Courier New"/>
      <w:sz w:val="20"/>
      <w:szCs w:val="20"/>
    </w:rPr>
  </w:style>
  <w:style w:type="character" w:customStyle="1" w:styleId="PlainTextChar">
    <w:name w:val="Plain Text Char"/>
    <w:aliases w:val="Знак11 Char"/>
    <w:basedOn w:val="a1"/>
    <w:uiPriority w:val="99"/>
    <w:semiHidden/>
    <w:locked/>
    <w:rsid w:val="00400F04"/>
    <w:rPr>
      <w:rFonts w:ascii="Courier New" w:hAnsi="Courier New" w:cs="Courier New"/>
      <w:sz w:val="20"/>
      <w:szCs w:val="20"/>
    </w:rPr>
  </w:style>
  <w:style w:type="character" w:customStyle="1" w:styleId="a5">
    <w:name w:val="Текст Знак"/>
    <w:aliases w:val="Знак11 Знак1, Знак11 Знак"/>
    <w:link w:val="a4"/>
    <w:locked/>
    <w:rsid w:val="00915EBD"/>
    <w:rPr>
      <w:rFonts w:ascii="Courier New" w:hAnsi="Courier New" w:cs="Courier New"/>
      <w:sz w:val="20"/>
      <w:szCs w:val="20"/>
      <w:lang w:eastAsia="ru-RU"/>
    </w:rPr>
  </w:style>
  <w:style w:type="character" w:customStyle="1" w:styleId="11">
    <w:name w:val="Текст Знак1"/>
    <w:aliases w:val="Знак11 Знак"/>
    <w:uiPriority w:val="99"/>
    <w:locked/>
    <w:rsid w:val="00FE5C9D"/>
    <w:rPr>
      <w:rFonts w:ascii="Courier New" w:hAnsi="Courier New" w:cs="Courier New"/>
      <w:sz w:val="24"/>
      <w:szCs w:val="24"/>
      <w:lang w:val="ru-RU" w:eastAsia="ru-RU"/>
    </w:rPr>
  </w:style>
  <w:style w:type="table" w:styleId="a6">
    <w:name w:val="Table Grid"/>
    <w:basedOn w:val="a2"/>
    <w:uiPriority w:val="99"/>
    <w:rsid w:val="008346F8"/>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0"/>
    <w:rsid w:val="00C27789"/>
  </w:style>
  <w:style w:type="paragraph" w:styleId="a8">
    <w:name w:val="Body Text"/>
    <w:basedOn w:val="a0"/>
    <w:link w:val="a9"/>
    <w:uiPriority w:val="99"/>
    <w:rsid w:val="00C27789"/>
    <w:pPr>
      <w:spacing w:after="120"/>
    </w:pPr>
    <w:rPr>
      <w:rFonts w:eastAsia="Calibri"/>
    </w:rPr>
  </w:style>
  <w:style w:type="character" w:customStyle="1" w:styleId="a9">
    <w:name w:val="Основной текст Знак"/>
    <w:basedOn w:val="a1"/>
    <w:link w:val="a8"/>
    <w:uiPriority w:val="99"/>
    <w:locked/>
    <w:rsid w:val="00C27789"/>
    <w:rPr>
      <w:rFonts w:ascii="Times New Roman" w:hAnsi="Times New Roman" w:cs="Times New Roman"/>
      <w:sz w:val="24"/>
      <w:szCs w:val="24"/>
      <w:lang w:eastAsia="ru-RU"/>
    </w:rPr>
  </w:style>
  <w:style w:type="paragraph" w:styleId="aa">
    <w:name w:val="Body Text Indent"/>
    <w:basedOn w:val="a0"/>
    <w:link w:val="ab"/>
    <w:uiPriority w:val="99"/>
    <w:rsid w:val="00C27789"/>
    <w:pPr>
      <w:spacing w:after="120"/>
      <w:ind w:left="283"/>
    </w:pPr>
    <w:rPr>
      <w:rFonts w:eastAsia="Calibri"/>
    </w:rPr>
  </w:style>
  <w:style w:type="character" w:customStyle="1" w:styleId="ab">
    <w:name w:val="Основной текст с отступом Знак"/>
    <w:basedOn w:val="a1"/>
    <w:link w:val="aa"/>
    <w:uiPriority w:val="99"/>
    <w:locked/>
    <w:rsid w:val="00C27789"/>
    <w:rPr>
      <w:rFonts w:ascii="Times New Roman" w:hAnsi="Times New Roman" w:cs="Times New Roman"/>
      <w:sz w:val="24"/>
      <w:szCs w:val="24"/>
      <w:lang w:eastAsia="ru-RU"/>
    </w:rPr>
  </w:style>
  <w:style w:type="paragraph" w:customStyle="1" w:styleId="ConsNormal">
    <w:name w:val="ConsNormal"/>
    <w:uiPriority w:val="99"/>
    <w:rsid w:val="00C27789"/>
    <w:pPr>
      <w:autoSpaceDE w:val="0"/>
      <w:autoSpaceDN w:val="0"/>
      <w:adjustRightInd w:val="0"/>
      <w:ind w:right="19772" w:firstLine="720"/>
    </w:pPr>
    <w:rPr>
      <w:rFonts w:ascii="Arial" w:eastAsia="Times New Roman" w:hAnsi="Arial" w:cs="Arial"/>
      <w:sz w:val="20"/>
      <w:szCs w:val="20"/>
    </w:rPr>
  </w:style>
  <w:style w:type="character" w:customStyle="1" w:styleId="ac">
    <w:name w:val="Цветовое выделение"/>
    <w:uiPriority w:val="99"/>
    <w:rsid w:val="009869DA"/>
    <w:rPr>
      <w:b/>
      <w:bCs/>
      <w:color w:val="000080"/>
    </w:rPr>
  </w:style>
  <w:style w:type="paragraph" w:customStyle="1" w:styleId="ConsPlusNormal">
    <w:name w:val="ConsPlusNormal"/>
    <w:link w:val="ConsPlusNormal0"/>
    <w:uiPriority w:val="99"/>
    <w:rsid w:val="00C2120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9A7E89"/>
    <w:rPr>
      <w:rFonts w:ascii="Arial" w:hAnsi="Arial" w:cs="Arial"/>
      <w:sz w:val="22"/>
      <w:szCs w:val="22"/>
      <w:lang w:val="ru-RU" w:eastAsia="ru-RU"/>
    </w:rPr>
  </w:style>
  <w:style w:type="paragraph" w:styleId="ad">
    <w:name w:val="List Paragraph"/>
    <w:basedOn w:val="a0"/>
    <w:uiPriority w:val="34"/>
    <w:qFormat/>
    <w:rsid w:val="007F5EB6"/>
    <w:pPr>
      <w:ind w:left="720"/>
    </w:pPr>
  </w:style>
  <w:style w:type="paragraph" w:customStyle="1" w:styleId="Iauiue">
    <w:name w:val="Iau?iue"/>
    <w:uiPriority w:val="99"/>
    <w:rsid w:val="000871F6"/>
    <w:pPr>
      <w:widowControl w:val="0"/>
      <w:suppressAutoHyphens/>
    </w:pPr>
    <w:rPr>
      <w:rFonts w:ascii="Times New Roman" w:hAnsi="Times New Roman"/>
      <w:sz w:val="20"/>
      <w:szCs w:val="20"/>
      <w:lang w:eastAsia="ar-SA"/>
    </w:rPr>
  </w:style>
  <w:style w:type="paragraph" w:customStyle="1" w:styleId="nienie">
    <w:name w:val="nienie"/>
    <w:basedOn w:val="Iauiue"/>
    <w:uiPriority w:val="99"/>
    <w:rsid w:val="000871F6"/>
    <w:pPr>
      <w:keepLines/>
      <w:suppressAutoHyphens w:val="0"/>
      <w:ind w:left="709" w:hanging="284"/>
      <w:jc w:val="both"/>
    </w:pPr>
    <w:rPr>
      <w:rFonts w:ascii="Peterburg" w:eastAsia="Times New Roman" w:hAnsi="Peterburg" w:cs="Peterburg"/>
      <w:sz w:val="24"/>
      <w:szCs w:val="24"/>
      <w:lang w:eastAsia="ru-RU"/>
    </w:rPr>
  </w:style>
  <w:style w:type="character" w:customStyle="1" w:styleId="12">
    <w:name w:val="Стиль 12 пт"/>
    <w:uiPriority w:val="99"/>
    <w:rsid w:val="009F1BD7"/>
    <w:rPr>
      <w:sz w:val="24"/>
      <w:szCs w:val="24"/>
    </w:rPr>
  </w:style>
  <w:style w:type="paragraph" w:customStyle="1" w:styleId="a">
    <w:name w:val="ВидыДеятельности"/>
    <w:basedOn w:val="a0"/>
    <w:uiPriority w:val="99"/>
    <w:rsid w:val="00882A40"/>
    <w:pPr>
      <w:numPr>
        <w:numId w:val="4"/>
      </w:numPr>
      <w:tabs>
        <w:tab w:val="left" w:pos="851"/>
      </w:tabs>
      <w:spacing w:after="80"/>
      <w:jc w:val="both"/>
    </w:pPr>
    <w:rPr>
      <w:rFonts w:ascii="Arial" w:hAnsi="Arial" w:cs="Arial"/>
      <w:sz w:val="22"/>
      <w:szCs w:val="22"/>
    </w:rPr>
  </w:style>
  <w:style w:type="paragraph" w:customStyle="1" w:styleId="Iniiaiieoaenonionooiii2">
    <w:name w:val="Iniiaiie oaeno n ionooiii 2"/>
    <w:basedOn w:val="Iauiue"/>
    <w:uiPriority w:val="99"/>
    <w:rsid w:val="007D3698"/>
    <w:pPr>
      <w:widowControl/>
      <w:suppressAutoHyphens w:val="0"/>
      <w:ind w:firstLine="284"/>
      <w:jc w:val="both"/>
    </w:pPr>
    <w:rPr>
      <w:rFonts w:ascii="Peterburg" w:eastAsia="Times New Roman" w:hAnsi="Peterburg" w:cs="Peterburg"/>
      <w:lang w:eastAsia="ru-RU"/>
    </w:rPr>
  </w:style>
  <w:style w:type="paragraph" w:customStyle="1" w:styleId="ae">
    <w:name w:val="Раздел"/>
    <w:basedOn w:val="a0"/>
    <w:uiPriority w:val="99"/>
    <w:rsid w:val="007250C8"/>
    <w:pPr>
      <w:ind w:left="720"/>
    </w:pPr>
    <w:rPr>
      <w:b/>
      <w:bCs/>
    </w:rPr>
  </w:style>
  <w:style w:type="character" w:styleId="af">
    <w:name w:val="Hyperlink"/>
    <w:basedOn w:val="a1"/>
    <w:uiPriority w:val="99"/>
    <w:rsid w:val="00DA00A2"/>
    <w:rPr>
      <w:color w:val="0044AA"/>
      <w:u w:val="single"/>
    </w:rPr>
  </w:style>
  <w:style w:type="paragraph" w:customStyle="1" w:styleId="u">
    <w:name w:val="u"/>
    <w:basedOn w:val="a0"/>
    <w:uiPriority w:val="99"/>
    <w:rsid w:val="00DA00A2"/>
    <w:pPr>
      <w:spacing w:before="100" w:beforeAutospacing="1" w:after="100" w:afterAutospacing="1"/>
    </w:pPr>
  </w:style>
  <w:style w:type="character" w:customStyle="1" w:styleId="apple-converted-space">
    <w:name w:val="apple-converted-space"/>
    <w:basedOn w:val="a1"/>
    <w:uiPriority w:val="99"/>
    <w:rsid w:val="00DA00A2"/>
  </w:style>
  <w:style w:type="paragraph" w:customStyle="1" w:styleId="Default">
    <w:name w:val="Default"/>
    <w:rsid w:val="00636049"/>
    <w:pPr>
      <w:autoSpaceDE w:val="0"/>
      <w:autoSpaceDN w:val="0"/>
      <w:adjustRightInd w:val="0"/>
    </w:pPr>
    <w:rPr>
      <w:rFonts w:ascii="Times New Roman" w:hAnsi="Times New Roman"/>
      <w:color w:val="000000"/>
      <w:sz w:val="24"/>
      <w:szCs w:val="24"/>
      <w:lang w:eastAsia="en-US"/>
    </w:rPr>
  </w:style>
  <w:style w:type="character" w:styleId="af0">
    <w:name w:val="line number"/>
    <w:basedOn w:val="a1"/>
    <w:uiPriority w:val="99"/>
    <w:semiHidden/>
    <w:rsid w:val="00A7608D"/>
  </w:style>
  <w:style w:type="paragraph" w:styleId="af1">
    <w:name w:val="header"/>
    <w:basedOn w:val="a0"/>
    <w:link w:val="af2"/>
    <w:uiPriority w:val="99"/>
    <w:rsid w:val="00A7608D"/>
    <w:pPr>
      <w:tabs>
        <w:tab w:val="center" w:pos="4677"/>
        <w:tab w:val="right" w:pos="9355"/>
      </w:tabs>
    </w:pPr>
    <w:rPr>
      <w:rFonts w:eastAsia="Calibri"/>
    </w:rPr>
  </w:style>
  <w:style w:type="character" w:customStyle="1" w:styleId="af2">
    <w:name w:val="Верхний колонтитул Знак"/>
    <w:basedOn w:val="a1"/>
    <w:link w:val="af1"/>
    <w:uiPriority w:val="99"/>
    <w:locked/>
    <w:rsid w:val="00A7608D"/>
    <w:rPr>
      <w:rFonts w:ascii="Times New Roman" w:hAnsi="Times New Roman" w:cs="Times New Roman"/>
      <w:sz w:val="24"/>
      <w:szCs w:val="24"/>
      <w:lang w:eastAsia="ru-RU"/>
    </w:rPr>
  </w:style>
  <w:style w:type="paragraph" w:styleId="af3">
    <w:name w:val="footer"/>
    <w:basedOn w:val="a0"/>
    <w:link w:val="af4"/>
    <w:uiPriority w:val="99"/>
    <w:rsid w:val="00A7608D"/>
    <w:pPr>
      <w:tabs>
        <w:tab w:val="center" w:pos="4677"/>
        <w:tab w:val="right" w:pos="9355"/>
      </w:tabs>
    </w:pPr>
    <w:rPr>
      <w:rFonts w:eastAsia="Calibri"/>
    </w:rPr>
  </w:style>
  <w:style w:type="character" w:customStyle="1" w:styleId="af4">
    <w:name w:val="Нижний колонтитул Знак"/>
    <w:basedOn w:val="a1"/>
    <w:link w:val="af3"/>
    <w:uiPriority w:val="99"/>
    <w:locked/>
    <w:rsid w:val="00A7608D"/>
    <w:rPr>
      <w:rFonts w:ascii="Times New Roman" w:hAnsi="Times New Roman" w:cs="Times New Roman"/>
      <w:sz w:val="24"/>
      <w:szCs w:val="24"/>
      <w:lang w:eastAsia="ru-RU"/>
    </w:rPr>
  </w:style>
  <w:style w:type="paragraph" w:styleId="af5">
    <w:name w:val="TOC Heading"/>
    <w:basedOn w:val="1"/>
    <w:next w:val="a0"/>
    <w:uiPriority w:val="39"/>
    <w:qFormat/>
    <w:rsid w:val="00A7608D"/>
    <w:pPr>
      <w:spacing w:line="276" w:lineRule="auto"/>
      <w:outlineLvl w:val="9"/>
    </w:pPr>
    <w:rPr>
      <w:lang w:eastAsia="en-US"/>
    </w:rPr>
  </w:style>
  <w:style w:type="paragraph" w:styleId="13">
    <w:name w:val="toc 1"/>
    <w:basedOn w:val="a0"/>
    <w:next w:val="a0"/>
    <w:autoRedefine/>
    <w:uiPriority w:val="39"/>
    <w:rsid w:val="0045102A"/>
    <w:pPr>
      <w:tabs>
        <w:tab w:val="right" w:leader="dot" w:pos="9345"/>
      </w:tabs>
      <w:jc w:val="center"/>
      <w:outlineLvl w:val="2"/>
    </w:pPr>
    <w:rPr>
      <w:b/>
      <w:bCs/>
    </w:rPr>
  </w:style>
  <w:style w:type="paragraph" w:styleId="21">
    <w:name w:val="toc 2"/>
    <w:basedOn w:val="a0"/>
    <w:next w:val="a0"/>
    <w:autoRedefine/>
    <w:uiPriority w:val="39"/>
    <w:rsid w:val="0028738B"/>
    <w:pPr>
      <w:ind w:left="238"/>
      <w:jc w:val="both"/>
      <w:outlineLvl w:val="1"/>
    </w:pPr>
  </w:style>
  <w:style w:type="paragraph" w:styleId="31">
    <w:name w:val="toc 3"/>
    <w:basedOn w:val="a0"/>
    <w:next w:val="a0"/>
    <w:autoRedefine/>
    <w:uiPriority w:val="39"/>
    <w:rsid w:val="0028738B"/>
    <w:pPr>
      <w:ind w:left="482"/>
      <w:jc w:val="both"/>
      <w:outlineLvl w:val="2"/>
    </w:pPr>
  </w:style>
  <w:style w:type="paragraph" w:styleId="af6">
    <w:name w:val="Balloon Text"/>
    <w:basedOn w:val="a0"/>
    <w:link w:val="af7"/>
    <w:uiPriority w:val="99"/>
    <w:semiHidden/>
    <w:rsid w:val="00A7608D"/>
    <w:rPr>
      <w:rFonts w:ascii="Tahoma" w:eastAsia="Calibri" w:hAnsi="Tahoma" w:cs="Tahoma"/>
      <w:sz w:val="16"/>
      <w:szCs w:val="16"/>
    </w:rPr>
  </w:style>
  <w:style w:type="character" w:customStyle="1" w:styleId="af7">
    <w:name w:val="Текст выноски Знак"/>
    <w:basedOn w:val="a1"/>
    <w:link w:val="af6"/>
    <w:uiPriority w:val="99"/>
    <w:locked/>
    <w:rsid w:val="00A7608D"/>
    <w:rPr>
      <w:rFonts w:ascii="Tahoma" w:hAnsi="Tahoma" w:cs="Tahoma"/>
      <w:sz w:val="16"/>
      <w:szCs w:val="16"/>
      <w:lang w:eastAsia="ru-RU"/>
    </w:rPr>
  </w:style>
  <w:style w:type="paragraph" w:customStyle="1" w:styleId="af8">
    <w:name w:val="Мясо Знак"/>
    <w:basedOn w:val="a0"/>
    <w:uiPriority w:val="99"/>
    <w:rsid w:val="006837CB"/>
    <w:pPr>
      <w:suppressAutoHyphens/>
      <w:ind w:firstLine="709"/>
      <w:jc w:val="both"/>
    </w:pPr>
    <w:rPr>
      <w:rFonts w:eastAsia="MS Mincho"/>
      <w:sz w:val="28"/>
      <w:szCs w:val="28"/>
      <w:lang w:eastAsia="ar-SA"/>
    </w:rPr>
  </w:style>
  <w:style w:type="character" w:customStyle="1" w:styleId="HTML">
    <w:name w:val="Стандартный HTML Знак"/>
    <w:link w:val="HTML0"/>
    <w:uiPriority w:val="99"/>
    <w:locked/>
    <w:rsid w:val="009A7E89"/>
    <w:rPr>
      <w:rFonts w:ascii="Courier New" w:hAnsi="Courier New" w:cs="Courier New"/>
    </w:rPr>
  </w:style>
  <w:style w:type="paragraph" w:styleId="HTML0">
    <w:name w:val="HTML Preformatted"/>
    <w:basedOn w:val="a0"/>
    <w:link w:val="HTML"/>
    <w:uiPriority w:val="99"/>
    <w:rsid w:val="009A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a1"/>
    <w:uiPriority w:val="99"/>
    <w:semiHidden/>
    <w:locked/>
    <w:rsid w:val="00400F04"/>
    <w:rPr>
      <w:rFonts w:ascii="Courier New" w:hAnsi="Courier New" w:cs="Courier New"/>
      <w:sz w:val="20"/>
      <w:szCs w:val="20"/>
    </w:rPr>
  </w:style>
  <w:style w:type="character" w:customStyle="1" w:styleId="af9">
    <w:name w:val="Название Знак"/>
    <w:link w:val="afa"/>
    <w:uiPriority w:val="99"/>
    <w:locked/>
    <w:rsid w:val="009A7E89"/>
    <w:rPr>
      <w:rFonts w:ascii="Times New Roman" w:hAnsi="Times New Roman" w:cs="Times New Roman"/>
      <w:sz w:val="28"/>
      <w:szCs w:val="28"/>
    </w:rPr>
  </w:style>
  <w:style w:type="paragraph" w:styleId="afa">
    <w:name w:val="Title"/>
    <w:basedOn w:val="a0"/>
    <w:link w:val="af9"/>
    <w:uiPriority w:val="99"/>
    <w:qFormat/>
    <w:locked/>
    <w:rsid w:val="009A7E89"/>
    <w:pPr>
      <w:jc w:val="center"/>
    </w:pPr>
    <w:rPr>
      <w:rFonts w:eastAsia="Calibri"/>
      <w:sz w:val="28"/>
      <w:szCs w:val="28"/>
    </w:rPr>
  </w:style>
  <w:style w:type="character" w:customStyle="1" w:styleId="TitleChar1">
    <w:name w:val="Title Char1"/>
    <w:basedOn w:val="a1"/>
    <w:uiPriority w:val="99"/>
    <w:locked/>
    <w:rsid w:val="00400F04"/>
    <w:rPr>
      <w:rFonts w:ascii="Cambria" w:hAnsi="Cambria" w:cs="Cambria"/>
      <w:b/>
      <w:bCs/>
      <w:kern w:val="28"/>
      <w:sz w:val="32"/>
      <w:szCs w:val="32"/>
    </w:rPr>
  </w:style>
  <w:style w:type="character" w:customStyle="1" w:styleId="32">
    <w:name w:val="Основной текст (3)_"/>
    <w:link w:val="310"/>
    <w:uiPriority w:val="99"/>
    <w:locked/>
    <w:rsid w:val="009A7E89"/>
    <w:rPr>
      <w:spacing w:val="11"/>
      <w:shd w:val="clear" w:color="auto" w:fill="FFFFFF"/>
    </w:rPr>
  </w:style>
  <w:style w:type="paragraph" w:customStyle="1" w:styleId="310">
    <w:name w:val="Основной текст (3)1"/>
    <w:basedOn w:val="a0"/>
    <w:link w:val="32"/>
    <w:uiPriority w:val="99"/>
    <w:rsid w:val="009A7E89"/>
    <w:pPr>
      <w:widowControl w:val="0"/>
      <w:shd w:val="clear" w:color="auto" w:fill="FFFFFF"/>
      <w:spacing w:before="600" w:after="420" w:line="240" w:lineRule="atLeast"/>
      <w:ind w:hanging="340"/>
      <w:jc w:val="both"/>
    </w:pPr>
    <w:rPr>
      <w:rFonts w:ascii="Calibri" w:eastAsia="Calibri" w:hAnsi="Calibri" w:cs="Calibri"/>
      <w:spacing w:val="11"/>
      <w:sz w:val="20"/>
      <w:szCs w:val="20"/>
    </w:rPr>
  </w:style>
  <w:style w:type="paragraph" w:customStyle="1" w:styleId="Main">
    <w:name w:val="Main"/>
    <w:basedOn w:val="a0"/>
    <w:link w:val="Main0"/>
    <w:uiPriority w:val="99"/>
    <w:rsid w:val="009A7E89"/>
    <w:pPr>
      <w:ind w:firstLine="709"/>
      <w:jc w:val="both"/>
    </w:pPr>
    <w:rPr>
      <w:rFonts w:eastAsia="Calibri"/>
      <w:sz w:val="28"/>
      <w:szCs w:val="28"/>
    </w:rPr>
  </w:style>
  <w:style w:type="character" w:customStyle="1" w:styleId="Main0">
    <w:name w:val="Main Знак"/>
    <w:link w:val="Main"/>
    <w:uiPriority w:val="99"/>
    <w:locked/>
    <w:rsid w:val="009A7E89"/>
    <w:rPr>
      <w:rFonts w:ascii="Times New Roman" w:hAnsi="Times New Roman" w:cs="Times New Roman"/>
      <w:sz w:val="28"/>
      <w:szCs w:val="28"/>
    </w:rPr>
  </w:style>
  <w:style w:type="paragraph" w:customStyle="1" w:styleId="afb">
    <w:name w:val="Статьи"/>
    <w:basedOn w:val="a0"/>
    <w:link w:val="afc"/>
    <w:uiPriority w:val="99"/>
    <w:rsid w:val="009A7E89"/>
    <w:pPr>
      <w:keepNext/>
      <w:shd w:val="clear" w:color="auto" w:fill="FFFFFF"/>
      <w:tabs>
        <w:tab w:val="left" w:pos="8334"/>
      </w:tabs>
      <w:suppressAutoHyphens/>
      <w:ind w:left="1814" w:hanging="1247"/>
    </w:pPr>
    <w:rPr>
      <w:rFonts w:eastAsia="Calibri"/>
      <w:b/>
      <w:bCs/>
      <w:sz w:val="28"/>
      <w:szCs w:val="28"/>
    </w:rPr>
  </w:style>
  <w:style w:type="character" w:customStyle="1" w:styleId="afc">
    <w:name w:val="Статьи Знак"/>
    <w:link w:val="afb"/>
    <w:uiPriority w:val="99"/>
    <w:locked/>
    <w:rsid w:val="009A7E89"/>
    <w:rPr>
      <w:rFonts w:ascii="Times New Roman" w:hAnsi="Times New Roman" w:cs="Times New Roman"/>
      <w:b/>
      <w:bCs/>
      <w:sz w:val="28"/>
      <w:szCs w:val="28"/>
      <w:shd w:val="clear" w:color="auto" w:fill="FFFFFF"/>
    </w:rPr>
  </w:style>
  <w:style w:type="character" w:customStyle="1" w:styleId="4">
    <w:name w:val="Основной текст (4)_"/>
    <w:link w:val="40"/>
    <w:locked/>
    <w:rsid w:val="009A7E89"/>
    <w:rPr>
      <w:i/>
      <w:iCs/>
      <w:sz w:val="23"/>
      <w:szCs w:val="23"/>
      <w:shd w:val="clear" w:color="auto" w:fill="FFFFFF"/>
    </w:rPr>
  </w:style>
  <w:style w:type="paragraph" w:customStyle="1" w:styleId="40">
    <w:name w:val="Основной текст (4)"/>
    <w:basedOn w:val="a0"/>
    <w:link w:val="4"/>
    <w:rsid w:val="009A7E89"/>
    <w:pPr>
      <w:widowControl w:val="0"/>
      <w:shd w:val="clear" w:color="auto" w:fill="FFFFFF"/>
      <w:spacing w:line="274" w:lineRule="exact"/>
      <w:jc w:val="both"/>
    </w:pPr>
    <w:rPr>
      <w:rFonts w:ascii="Calibri" w:eastAsia="Calibri" w:hAnsi="Calibri" w:cs="Calibri"/>
      <w:i/>
      <w:iCs/>
      <w:sz w:val="23"/>
      <w:szCs w:val="23"/>
      <w:shd w:val="clear" w:color="auto" w:fill="FFFFFF"/>
    </w:rPr>
  </w:style>
  <w:style w:type="character" w:customStyle="1" w:styleId="5">
    <w:name w:val="Основной текст (5)_"/>
    <w:link w:val="51"/>
    <w:uiPriority w:val="99"/>
    <w:locked/>
    <w:rsid w:val="009A7E89"/>
    <w:rPr>
      <w:b/>
      <w:bCs/>
      <w:i/>
      <w:iCs/>
      <w:sz w:val="23"/>
      <w:szCs w:val="23"/>
      <w:shd w:val="clear" w:color="auto" w:fill="FFFFFF"/>
    </w:rPr>
  </w:style>
  <w:style w:type="paragraph" w:customStyle="1" w:styleId="51">
    <w:name w:val="Основной текст (5)1"/>
    <w:basedOn w:val="a0"/>
    <w:link w:val="5"/>
    <w:uiPriority w:val="99"/>
    <w:rsid w:val="009A7E89"/>
    <w:pPr>
      <w:widowControl w:val="0"/>
      <w:shd w:val="clear" w:color="auto" w:fill="FFFFFF"/>
      <w:spacing w:line="278" w:lineRule="exact"/>
      <w:jc w:val="both"/>
    </w:pPr>
    <w:rPr>
      <w:rFonts w:ascii="Calibri" w:eastAsia="Calibri" w:hAnsi="Calibri" w:cs="Calibri"/>
      <w:b/>
      <w:bCs/>
      <w:i/>
      <w:iCs/>
      <w:sz w:val="23"/>
      <w:szCs w:val="23"/>
      <w:shd w:val="clear" w:color="auto" w:fill="FFFFFF"/>
    </w:rPr>
  </w:style>
  <w:style w:type="character" w:customStyle="1" w:styleId="22">
    <w:name w:val="Заголовок №2_"/>
    <w:link w:val="210"/>
    <w:uiPriority w:val="99"/>
    <w:locked/>
    <w:rsid w:val="009A7E89"/>
    <w:rPr>
      <w:b/>
      <w:bCs/>
      <w:sz w:val="23"/>
      <w:szCs w:val="23"/>
      <w:shd w:val="clear" w:color="auto" w:fill="FFFFFF"/>
    </w:rPr>
  </w:style>
  <w:style w:type="paragraph" w:customStyle="1" w:styleId="210">
    <w:name w:val="Заголовок №21"/>
    <w:basedOn w:val="a0"/>
    <w:link w:val="22"/>
    <w:uiPriority w:val="99"/>
    <w:rsid w:val="009A7E89"/>
    <w:pPr>
      <w:widowControl w:val="0"/>
      <w:shd w:val="clear" w:color="auto" w:fill="FFFFFF"/>
      <w:spacing w:line="274" w:lineRule="exact"/>
      <w:ind w:hanging="640"/>
      <w:outlineLvl w:val="1"/>
    </w:pPr>
    <w:rPr>
      <w:rFonts w:ascii="Calibri" w:eastAsia="Calibri" w:hAnsi="Calibri" w:cs="Calibri"/>
      <w:b/>
      <w:bCs/>
      <w:sz w:val="23"/>
      <w:szCs w:val="23"/>
      <w:shd w:val="clear" w:color="auto" w:fill="FFFFFF"/>
    </w:rPr>
  </w:style>
  <w:style w:type="character" w:customStyle="1" w:styleId="afd">
    <w:name w:val="Текст примечания Знак"/>
    <w:link w:val="afe"/>
    <w:uiPriority w:val="99"/>
    <w:semiHidden/>
    <w:locked/>
    <w:rsid w:val="009A7E89"/>
    <w:rPr>
      <w:rFonts w:ascii="Times New Roman" w:hAnsi="Times New Roman" w:cs="Times New Roman"/>
    </w:rPr>
  </w:style>
  <w:style w:type="paragraph" w:styleId="afe">
    <w:name w:val="annotation text"/>
    <w:basedOn w:val="a0"/>
    <w:link w:val="afd"/>
    <w:uiPriority w:val="99"/>
    <w:semiHidden/>
    <w:rsid w:val="009A7E89"/>
    <w:rPr>
      <w:rFonts w:eastAsia="Calibri"/>
      <w:sz w:val="20"/>
      <w:szCs w:val="20"/>
    </w:rPr>
  </w:style>
  <w:style w:type="character" w:customStyle="1" w:styleId="CommentTextChar1">
    <w:name w:val="Comment Text Char1"/>
    <w:basedOn w:val="a1"/>
    <w:uiPriority w:val="99"/>
    <w:semiHidden/>
    <w:locked/>
    <w:rsid w:val="00400F04"/>
    <w:rPr>
      <w:rFonts w:ascii="Times New Roman" w:hAnsi="Times New Roman" w:cs="Times New Roman"/>
      <w:sz w:val="20"/>
      <w:szCs w:val="20"/>
    </w:rPr>
  </w:style>
  <w:style w:type="character" w:customStyle="1" w:styleId="aff">
    <w:name w:val="Тема примечания Знак"/>
    <w:link w:val="aff0"/>
    <w:uiPriority w:val="99"/>
    <w:locked/>
    <w:rsid w:val="009A7E89"/>
    <w:rPr>
      <w:rFonts w:ascii="Times New Roman" w:hAnsi="Times New Roman" w:cs="Times New Roman"/>
      <w:b/>
      <w:bCs/>
    </w:rPr>
  </w:style>
  <w:style w:type="paragraph" w:styleId="aff0">
    <w:name w:val="annotation subject"/>
    <w:basedOn w:val="afe"/>
    <w:next w:val="afe"/>
    <w:link w:val="aff"/>
    <w:uiPriority w:val="99"/>
    <w:semiHidden/>
    <w:rsid w:val="009A7E89"/>
    <w:rPr>
      <w:b/>
      <w:bCs/>
    </w:rPr>
  </w:style>
  <w:style w:type="character" w:customStyle="1" w:styleId="CommentSubjectChar1">
    <w:name w:val="Comment Subject Char1"/>
    <w:basedOn w:val="afd"/>
    <w:uiPriority w:val="99"/>
    <w:semiHidden/>
    <w:locked/>
    <w:rsid w:val="00400F04"/>
    <w:rPr>
      <w:rFonts w:ascii="Times New Roman" w:hAnsi="Times New Roman" w:cs="Times New Roman"/>
      <w:b/>
      <w:bCs/>
      <w:sz w:val="20"/>
      <w:szCs w:val="20"/>
    </w:rPr>
  </w:style>
  <w:style w:type="paragraph" w:customStyle="1" w:styleId="aff1">
    <w:name w:val="основной"/>
    <w:basedOn w:val="a0"/>
    <w:uiPriority w:val="99"/>
    <w:rsid w:val="0074343A"/>
    <w:pPr>
      <w:keepNext/>
      <w:suppressAutoHyphens/>
    </w:pPr>
    <w:rPr>
      <w:rFonts w:ascii="Arial" w:eastAsia="Calibri" w:hAnsi="Arial" w:cs="Arial"/>
      <w:kern w:val="1"/>
    </w:rPr>
  </w:style>
  <w:style w:type="character" w:customStyle="1" w:styleId="14">
    <w:name w:val="Основной текст Знак1"/>
    <w:rsid w:val="006958CC"/>
    <w:rPr>
      <w:rFonts w:ascii="Times New Roman" w:hAnsi="Times New Roman" w:cs="Times New Roman"/>
      <w:sz w:val="23"/>
      <w:szCs w:val="23"/>
      <w:u w:val="none"/>
    </w:rPr>
  </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style>
  <w:style w:type="paragraph" w:customStyle="1" w:styleId="aff3">
    <w:name w:val="МОЕ"/>
    <w:basedOn w:val="a0"/>
    <w:uiPriority w:val="99"/>
    <w:rsid w:val="00EE54D9"/>
    <w:pPr>
      <w:ind w:firstLine="709"/>
      <w:jc w:val="both"/>
    </w:pPr>
    <w:rPr>
      <w:spacing w:val="10"/>
      <w:sz w:val="28"/>
      <w:szCs w:val="28"/>
    </w:rPr>
  </w:style>
  <w:style w:type="paragraph" w:customStyle="1" w:styleId="aff4">
    <w:name w:val="Знак Знак Знак Знак Знак Знак"/>
    <w:basedOn w:val="a0"/>
    <w:uiPriority w:val="99"/>
    <w:rsid w:val="00EE54D9"/>
    <w:pPr>
      <w:spacing w:before="100" w:beforeAutospacing="1" w:after="100" w:afterAutospacing="1"/>
    </w:pPr>
    <w:rPr>
      <w:rFonts w:ascii="Tahoma" w:hAnsi="Tahoma" w:cs="Tahoma"/>
      <w:sz w:val="20"/>
      <w:szCs w:val="20"/>
      <w:lang w:val="en-US" w:eastAsia="en-US"/>
    </w:rPr>
  </w:style>
  <w:style w:type="character" w:customStyle="1" w:styleId="aff5">
    <w:name w:val="Гипертекстовая ссылка"/>
    <w:uiPriority w:val="99"/>
    <w:rsid w:val="00EE54D9"/>
    <w:rPr>
      <w:b/>
      <w:bCs/>
      <w:color w:val="008000"/>
    </w:rPr>
  </w:style>
  <w:style w:type="paragraph" w:customStyle="1" w:styleId="aff6">
    <w:name w:val="Заголовок статьи"/>
    <w:basedOn w:val="a0"/>
    <w:next w:val="a0"/>
    <w:uiPriority w:val="99"/>
    <w:rsid w:val="00EE54D9"/>
    <w:pPr>
      <w:widowControl w:val="0"/>
      <w:autoSpaceDE w:val="0"/>
      <w:autoSpaceDN w:val="0"/>
      <w:adjustRightInd w:val="0"/>
      <w:ind w:left="1612" w:hanging="892"/>
      <w:jc w:val="both"/>
    </w:pPr>
    <w:rPr>
      <w:rFonts w:ascii="Arial" w:hAnsi="Arial" w:cs="Arial"/>
    </w:rPr>
  </w:style>
  <w:style w:type="character" w:styleId="aff7">
    <w:name w:val="page number"/>
    <w:basedOn w:val="a1"/>
    <w:uiPriority w:val="99"/>
    <w:rsid w:val="00EE54D9"/>
  </w:style>
  <w:style w:type="paragraph" w:customStyle="1" w:styleId="aff8">
    <w:name w:val="Зоны"/>
    <w:basedOn w:val="a0"/>
    <w:uiPriority w:val="99"/>
    <w:rsid w:val="00EE54D9"/>
    <w:pPr>
      <w:tabs>
        <w:tab w:val="left" w:pos="567"/>
      </w:tabs>
      <w:snapToGrid w:val="0"/>
      <w:spacing w:before="160" w:after="160"/>
      <w:ind w:left="567"/>
      <w:jc w:val="both"/>
    </w:pPr>
    <w:rPr>
      <w:rFonts w:ascii="Arial" w:hAnsi="Arial" w:cs="Arial"/>
      <w:b/>
      <w:bCs/>
    </w:rPr>
  </w:style>
  <w:style w:type="paragraph" w:customStyle="1" w:styleId="src">
    <w:name w:val="src"/>
    <w:basedOn w:val="a0"/>
    <w:uiPriority w:val="99"/>
    <w:rsid w:val="00EE54D9"/>
    <w:pPr>
      <w:spacing w:after="240"/>
    </w:pPr>
    <w:rPr>
      <w:i/>
      <w:iCs/>
      <w:color w:val="939756"/>
      <w:sz w:val="18"/>
      <w:szCs w:val="18"/>
    </w:rPr>
  </w:style>
  <w:style w:type="character" w:customStyle="1" w:styleId="100">
    <w:name w:val="Знак Знак10"/>
    <w:uiPriority w:val="99"/>
    <w:rsid w:val="00EE54D9"/>
    <w:rPr>
      <w:rFonts w:ascii="Courier New" w:hAnsi="Courier New" w:cs="Courier New"/>
      <w:lang w:val="ru-RU" w:eastAsia="ru-RU"/>
    </w:rPr>
  </w:style>
  <w:style w:type="paragraph" w:customStyle="1" w:styleId="aff9">
    <w:name w:val="Генплан"/>
    <w:basedOn w:val="a0"/>
    <w:uiPriority w:val="99"/>
    <w:rsid w:val="00EE54D9"/>
    <w:pPr>
      <w:tabs>
        <w:tab w:val="left" w:pos="7797"/>
      </w:tabs>
      <w:spacing w:line="360" w:lineRule="auto"/>
      <w:jc w:val="center"/>
    </w:pPr>
    <w:rPr>
      <w:b/>
      <w:bCs/>
      <w:sz w:val="32"/>
      <w:szCs w:val="32"/>
    </w:rPr>
  </w:style>
  <w:style w:type="paragraph" w:customStyle="1" w:styleId="S">
    <w:name w:val="S_Обычный в таблице"/>
    <w:basedOn w:val="a0"/>
    <w:uiPriority w:val="99"/>
    <w:rsid w:val="00EE54D9"/>
    <w:pPr>
      <w:spacing w:line="360" w:lineRule="auto"/>
      <w:jc w:val="center"/>
    </w:pPr>
  </w:style>
  <w:style w:type="paragraph" w:customStyle="1" w:styleId="affa">
    <w:name w:val="Îñíîâíîé òåêñò"/>
    <w:basedOn w:val="a0"/>
    <w:uiPriority w:val="99"/>
    <w:rsid w:val="00EE54D9"/>
    <w:pPr>
      <w:widowControl w:val="0"/>
      <w:tabs>
        <w:tab w:val="left" w:leader="dot" w:pos="9072"/>
      </w:tabs>
      <w:jc w:val="both"/>
    </w:pPr>
    <w:rPr>
      <w:b/>
      <w:bCs/>
    </w:rPr>
  </w:style>
  <w:style w:type="character" w:styleId="affb">
    <w:name w:val="Strong"/>
    <w:basedOn w:val="a1"/>
    <w:uiPriority w:val="99"/>
    <w:qFormat/>
    <w:locked/>
    <w:rsid w:val="00EE54D9"/>
    <w:rPr>
      <w:b/>
      <w:bCs/>
    </w:rPr>
  </w:style>
  <w:style w:type="character" w:customStyle="1" w:styleId="apple-style-span">
    <w:name w:val="apple-style-span"/>
    <w:uiPriority w:val="99"/>
    <w:rsid w:val="00EE54D9"/>
  </w:style>
  <w:style w:type="paragraph" w:customStyle="1" w:styleId="text">
    <w:name w:val="text"/>
    <w:basedOn w:val="a0"/>
    <w:uiPriority w:val="99"/>
    <w:rsid w:val="00EE54D9"/>
    <w:pPr>
      <w:spacing w:before="100" w:beforeAutospacing="1" w:after="100" w:afterAutospacing="1"/>
    </w:pPr>
  </w:style>
  <w:style w:type="character" w:customStyle="1" w:styleId="PlainTextChar2">
    <w:name w:val="Plain Text Char2"/>
    <w:aliases w:val="Знак11 Char2"/>
    <w:uiPriority w:val="99"/>
    <w:locked/>
    <w:rsid w:val="00EE54D9"/>
    <w:rPr>
      <w:rFonts w:ascii="Courier New" w:hAnsi="Courier New" w:cs="Courier New"/>
      <w:sz w:val="20"/>
      <w:szCs w:val="20"/>
      <w:lang w:eastAsia="ru-RU"/>
    </w:rPr>
  </w:style>
  <w:style w:type="paragraph" w:customStyle="1" w:styleId="15">
    <w:name w:val="Абзац списка1"/>
    <w:basedOn w:val="a0"/>
    <w:rsid w:val="00EE54D9"/>
    <w:pPr>
      <w:ind w:left="720"/>
    </w:pPr>
    <w:rPr>
      <w:rFonts w:eastAsia="Calibri"/>
    </w:rPr>
  </w:style>
  <w:style w:type="paragraph" w:customStyle="1" w:styleId="6">
    <w:name w:val="Знак6 Знак Знак Знак"/>
    <w:basedOn w:val="a0"/>
    <w:uiPriority w:val="99"/>
    <w:rsid w:val="00EE54D9"/>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112">
    <w:name w:val="Знак11 Знак2"/>
    <w:aliases w:val="Знак11 Знак Знак2"/>
    <w:uiPriority w:val="99"/>
    <w:locked/>
    <w:rsid w:val="00EE54D9"/>
    <w:rPr>
      <w:rFonts w:ascii="Courier New" w:hAnsi="Courier New" w:cs="Courier New"/>
      <w:sz w:val="24"/>
      <w:szCs w:val="24"/>
      <w:lang w:val="ru-RU" w:eastAsia="ru-RU"/>
    </w:rPr>
  </w:style>
  <w:style w:type="paragraph" w:customStyle="1" w:styleId="41">
    <w:name w:val="Знак Знак4 Знак Знак Знак Знак Знак Знак"/>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paragraph" w:customStyle="1" w:styleId="61">
    <w:name w:val="Знак6 Знак Знак Знак1"/>
    <w:basedOn w:val="a0"/>
    <w:uiPriority w:val="99"/>
    <w:rsid w:val="00EE54D9"/>
    <w:pPr>
      <w:spacing w:before="100" w:beforeAutospacing="1" w:after="100" w:afterAutospacing="1"/>
    </w:pPr>
    <w:rPr>
      <w:rFonts w:ascii="Tahoma" w:hAnsi="Tahoma" w:cs="Tahoma"/>
      <w:sz w:val="20"/>
      <w:szCs w:val="20"/>
      <w:lang w:val="en-US" w:eastAsia="en-US"/>
    </w:rPr>
  </w:style>
  <w:style w:type="character" w:customStyle="1" w:styleId="50">
    <w:name w:val="Основной текст (5)"/>
    <w:rsid w:val="00EE54D9"/>
    <w:rPr>
      <w:b/>
      <w:bCs/>
      <w:i/>
      <w:iCs/>
      <w:sz w:val="23"/>
      <w:szCs w:val="23"/>
      <w:u w:val="single"/>
      <w:shd w:val="clear" w:color="auto" w:fill="FFFFFF"/>
    </w:rPr>
  </w:style>
  <w:style w:type="paragraph" w:customStyle="1" w:styleId="16">
    <w:name w:val="Знак Знак Знак Знак Знак Знак Знак1"/>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42">
    <w:name w:val="Основной текст (4) + Не курсив"/>
    <w:uiPriority w:val="99"/>
    <w:rsid w:val="00EE54D9"/>
    <w:rPr>
      <w:rFonts w:ascii="Times New Roman" w:hAnsi="Times New Roman" w:cs="Times New Roman"/>
      <w:sz w:val="23"/>
      <w:szCs w:val="23"/>
      <w:u w:val="none"/>
      <w:shd w:val="clear" w:color="auto" w:fill="FFFFFF"/>
    </w:rPr>
  </w:style>
  <w:style w:type="character" w:customStyle="1" w:styleId="23">
    <w:name w:val="Заголовок №2"/>
    <w:uiPriority w:val="99"/>
    <w:rsid w:val="00EE54D9"/>
    <w:rPr>
      <w:b/>
      <w:bCs/>
      <w:sz w:val="23"/>
      <w:szCs w:val="23"/>
      <w:u w:val="single"/>
      <w:shd w:val="clear" w:color="auto" w:fill="FFFFFF"/>
    </w:rPr>
  </w:style>
  <w:style w:type="character" w:customStyle="1" w:styleId="17">
    <w:name w:val="Основной текст + Полужирный1"/>
    <w:uiPriority w:val="99"/>
    <w:rsid w:val="00EE54D9"/>
    <w:rPr>
      <w:rFonts w:ascii="Times New Roman" w:hAnsi="Times New Roman" w:cs="Times New Roman"/>
      <w:b/>
      <w:bCs/>
      <w:sz w:val="23"/>
      <w:szCs w:val="23"/>
      <w:u w:val="none"/>
    </w:rPr>
  </w:style>
  <w:style w:type="character" w:customStyle="1" w:styleId="111">
    <w:name w:val="Знак11 Знак Знак1"/>
    <w:uiPriority w:val="99"/>
    <w:locked/>
    <w:rsid w:val="00EE54D9"/>
    <w:rPr>
      <w:rFonts w:ascii="Courier New" w:hAnsi="Courier New" w:cs="Courier New"/>
      <w:sz w:val="24"/>
      <w:szCs w:val="24"/>
      <w:lang w:val="ru-RU" w:eastAsia="ru-RU"/>
    </w:rPr>
  </w:style>
  <w:style w:type="character" w:customStyle="1" w:styleId="18">
    <w:name w:val="Знак Знак1"/>
    <w:uiPriority w:val="99"/>
    <w:locked/>
    <w:rsid w:val="00EE54D9"/>
    <w:rPr>
      <w:rFonts w:eastAsia="Times New Roman"/>
      <w:sz w:val="24"/>
      <w:szCs w:val="24"/>
      <w:lang w:val="ru-RU" w:eastAsia="ru-RU"/>
    </w:rPr>
  </w:style>
  <w:style w:type="paragraph" w:customStyle="1" w:styleId="affd">
    <w:name w:val="Нормальный (таблица)"/>
    <w:basedOn w:val="a0"/>
    <w:next w:val="a0"/>
    <w:uiPriority w:val="99"/>
    <w:rsid w:val="00EE54D9"/>
    <w:pPr>
      <w:widowControl w:val="0"/>
      <w:autoSpaceDE w:val="0"/>
      <w:autoSpaceDN w:val="0"/>
      <w:adjustRightInd w:val="0"/>
      <w:jc w:val="both"/>
    </w:pPr>
  </w:style>
  <w:style w:type="character" w:customStyle="1" w:styleId="affe">
    <w:name w:val="Знак Знак"/>
    <w:uiPriority w:val="99"/>
    <w:locked/>
    <w:rsid w:val="00EE54D9"/>
    <w:rPr>
      <w:rFonts w:eastAsia="Times New Roman"/>
      <w:sz w:val="24"/>
      <w:szCs w:val="24"/>
      <w:lang w:val="ru-RU" w:eastAsia="ru-RU"/>
    </w:rPr>
  </w:style>
  <w:style w:type="paragraph" w:customStyle="1" w:styleId="afff">
    <w:name w:val="Центрированный (таблица)"/>
    <w:basedOn w:val="affd"/>
    <w:next w:val="a0"/>
    <w:uiPriority w:val="99"/>
    <w:rsid w:val="00EE54D9"/>
    <w:pPr>
      <w:jc w:val="center"/>
    </w:p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0"/>
    <w:uiPriority w:val="99"/>
    <w:rsid w:val="00EE54D9"/>
    <w:pPr>
      <w:spacing w:after="160" w:line="240" w:lineRule="exact"/>
    </w:pPr>
    <w:rPr>
      <w:rFonts w:ascii="Verdana" w:hAnsi="Verdana" w:cs="Verdana"/>
      <w:sz w:val="20"/>
      <w:szCs w:val="20"/>
      <w:lang w:val="en-US" w:eastAsia="en-US"/>
    </w:rPr>
  </w:style>
  <w:style w:type="paragraph" w:customStyle="1" w:styleId="43">
    <w:name w:val="Знак Знак4"/>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WW8Num10ztrue">
    <w:name w:val="WW8Num10ztrue"/>
    <w:uiPriority w:val="99"/>
    <w:rsid w:val="00EE54D9"/>
  </w:style>
  <w:style w:type="paragraph" w:styleId="afff0">
    <w:name w:val="No Spacing"/>
    <w:qFormat/>
    <w:rsid w:val="00EE54D9"/>
    <w:rPr>
      <w:rFonts w:ascii="Times New Roman" w:eastAsia="Times New Roman" w:hAnsi="Times New Roman"/>
      <w:kern w:val="16"/>
      <w:sz w:val="24"/>
      <w:szCs w:val="24"/>
    </w:rPr>
  </w:style>
  <w:style w:type="character" w:customStyle="1" w:styleId="WW8Num4z1">
    <w:name w:val="WW8Num4z1"/>
    <w:uiPriority w:val="99"/>
    <w:rsid w:val="00EE54D9"/>
    <w:rPr>
      <w:rFonts w:ascii="Symbol" w:hAnsi="Symbol" w:cs="Symbol"/>
    </w:rPr>
  </w:style>
  <w:style w:type="character" w:customStyle="1" w:styleId="WW8Num3z0">
    <w:name w:val="WW8Num3z0"/>
    <w:uiPriority w:val="99"/>
    <w:rsid w:val="00EE54D9"/>
    <w:rPr>
      <w:rFonts w:ascii="Symbol" w:hAnsi="Symbol" w:cs="Symbol"/>
    </w:rPr>
  </w:style>
  <w:style w:type="paragraph" w:customStyle="1" w:styleId="formattexttopleveltext">
    <w:name w:val="formattext topleveltext"/>
    <w:basedOn w:val="a0"/>
    <w:uiPriority w:val="99"/>
    <w:rsid w:val="00EE54D9"/>
    <w:pPr>
      <w:spacing w:before="100" w:beforeAutospacing="1" w:after="100" w:afterAutospacing="1"/>
    </w:pPr>
  </w:style>
  <w:style w:type="paragraph" w:styleId="44">
    <w:name w:val="toc 4"/>
    <w:basedOn w:val="a0"/>
    <w:next w:val="a0"/>
    <w:autoRedefine/>
    <w:uiPriority w:val="99"/>
    <w:semiHidden/>
    <w:locked/>
    <w:rsid w:val="00EE54D9"/>
    <w:pPr>
      <w:widowControl w:val="0"/>
      <w:autoSpaceDE w:val="0"/>
      <w:autoSpaceDN w:val="0"/>
      <w:adjustRightInd w:val="0"/>
      <w:spacing w:line="360" w:lineRule="auto"/>
      <w:ind w:firstLine="1276"/>
    </w:pPr>
    <w:rPr>
      <w:rFonts w:eastAsia="Calibri"/>
      <w:i/>
      <w:iCs/>
    </w:rPr>
  </w:style>
  <w:style w:type="character" w:styleId="afff1">
    <w:name w:val="annotation reference"/>
    <w:basedOn w:val="a1"/>
    <w:uiPriority w:val="99"/>
    <w:semiHidden/>
    <w:rsid w:val="00EE54D9"/>
    <w:rPr>
      <w:sz w:val="16"/>
      <w:szCs w:val="16"/>
    </w:rPr>
  </w:style>
  <w:style w:type="paragraph" w:customStyle="1" w:styleId="afff2">
    <w:name w:val="Знак"/>
    <w:basedOn w:val="a0"/>
    <w:uiPriority w:val="99"/>
    <w:rsid w:val="00EE54D9"/>
    <w:pPr>
      <w:spacing w:line="240" w:lineRule="exact"/>
      <w:jc w:val="both"/>
    </w:pPr>
    <w:rPr>
      <w:lang w:val="en-US" w:eastAsia="en-US"/>
    </w:rPr>
  </w:style>
  <w:style w:type="paragraph" w:customStyle="1" w:styleId="410">
    <w:name w:val="Знак Знак41"/>
    <w:basedOn w:val="a0"/>
    <w:uiPriority w:val="99"/>
    <w:rsid w:val="00FB53E0"/>
    <w:pPr>
      <w:spacing w:after="160" w:line="240" w:lineRule="exact"/>
      <w:ind w:firstLine="709"/>
      <w:jc w:val="both"/>
    </w:pPr>
    <w:rPr>
      <w:rFonts w:ascii="Verdana" w:eastAsia="Calibri" w:hAnsi="Verdana" w:cs="Verdana"/>
      <w:sz w:val="20"/>
      <w:szCs w:val="20"/>
      <w:lang w:val="en-US" w:eastAsia="en-US"/>
    </w:rPr>
  </w:style>
  <w:style w:type="paragraph" w:customStyle="1" w:styleId="62">
    <w:name w:val="Знак6 Знак Знак Знак2"/>
    <w:basedOn w:val="a0"/>
    <w:uiPriority w:val="99"/>
    <w:rsid w:val="0062129B"/>
    <w:pPr>
      <w:spacing w:before="100" w:beforeAutospacing="1" w:after="100" w:afterAutospacing="1"/>
    </w:pPr>
    <w:rPr>
      <w:rFonts w:ascii="Tahoma" w:eastAsia="Calibri" w:hAnsi="Tahoma" w:cs="Tahoma"/>
      <w:sz w:val="20"/>
      <w:szCs w:val="20"/>
      <w:lang w:val="en-US" w:eastAsia="en-US"/>
    </w:rPr>
  </w:style>
  <w:style w:type="paragraph" w:customStyle="1" w:styleId="45">
    <w:name w:val="Знак Знак4 Знак Знак"/>
    <w:basedOn w:val="a0"/>
    <w:uiPriority w:val="99"/>
    <w:rsid w:val="00A247D1"/>
    <w:pPr>
      <w:spacing w:after="160" w:line="240" w:lineRule="exact"/>
      <w:ind w:firstLine="709"/>
      <w:jc w:val="both"/>
    </w:pPr>
    <w:rPr>
      <w:rFonts w:ascii="Verdana" w:eastAsia="Calibri" w:hAnsi="Verdana" w:cs="Verdana"/>
      <w:sz w:val="20"/>
      <w:szCs w:val="20"/>
      <w:lang w:val="en-US" w:eastAsia="en-US"/>
    </w:rPr>
  </w:style>
  <w:style w:type="paragraph" w:customStyle="1" w:styleId="9">
    <w:name w:val="Знак Знак9"/>
    <w:basedOn w:val="a0"/>
    <w:uiPriority w:val="99"/>
    <w:rsid w:val="004A1F40"/>
    <w:pPr>
      <w:spacing w:before="100" w:beforeAutospacing="1" w:after="100" w:afterAutospacing="1"/>
    </w:pPr>
    <w:rPr>
      <w:rFonts w:ascii="Tahoma" w:hAnsi="Tahoma" w:cs="Tahoma"/>
      <w:sz w:val="20"/>
      <w:szCs w:val="20"/>
      <w:lang w:val="en-US" w:eastAsia="en-US"/>
    </w:rPr>
  </w:style>
  <w:style w:type="paragraph" w:customStyle="1" w:styleId="91">
    <w:name w:val="Знак Знак91"/>
    <w:basedOn w:val="a0"/>
    <w:uiPriority w:val="99"/>
    <w:rsid w:val="00BD2822"/>
    <w:pPr>
      <w:spacing w:before="100" w:beforeAutospacing="1" w:after="100" w:afterAutospacing="1"/>
    </w:pPr>
    <w:rPr>
      <w:rFonts w:ascii="Tahoma" w:eastAsia="Calibri" w:hAnsi="Tahoma" w:cs="Tahoma"/>
      <w:sz w:val="20"/>
      <w:szCs w:val="20"/>
      <w:lang w:val="en-US" w:eastAsia="en-US"/>
    </w:rPr>
  </w:style>
  <w:style w:type="paragraph" w:customStyle="1" w:styleId="25">
    <w:name w:val="Абзац списка2"/>
    <w:basedOn w:val="a0"/>
    <w:uiPriority w:val="99"/>
    <w:rsid w:val="00BD2822"/>
    <w:pPr>
      <w:ind w:left="720"/>
    </w:pPr>
  </w:style>
  <w:style w:type="character" w:customStyle="1" w:styleId="101">
    <w:name w:val="Знак Знак101"/>
    <w:uiPriority w:val="99"/>
    <w:locked/>
    <w:rsid w:val="006D47A5"/>
    <w:rPr>
      <w:rFonts w:eastAsia="Times New Roman"/>
      <w:sz w:val="24"/>
      <w:szCs w:val="24"/>
      <w:lang w:val="ru-RU" w:eastAsia="ru-RU"/>
    </w:rPr>
  </w:style>
  <w:style w:type="character" w:customStyle="1" w:styleId="Bodytext">
    <w:name w:val="Body text_"/>
    <w:link w:val="Bodytext1"/>
    <w:locked/>
    <w:rsid w:val="00973171"/>
    <w:rPr>
      <w:sz w:val="26"/>
      <w:szCs w:val="26"/>
      <w:shd w:val="clear" w:color="auto" w:fill="FFFFFF"/>
    </w:rPr>
  </w:style>
  <w:style w:type="character" w:customStyle="1" w:styleId="19">
    <w:name w:val="Основной текст1"/>
    <w:rsid w:val="00973171"/>
    <w:rPr>
      <w:color w:val="000000"/>
      <w:spacing w:val="0"/>
      <w:w w:val="100"/>
      <w:position w:val="0"/>
      <w:sz w:val="26"/>
      <w:szCs w:val="26"/>
      <w:lang w:val="ru-RU" w:bidi="ar-SA"/>
    </w:rPr>
  </w:style>
  <w:style w:type="paragraph" w:customStyle="1" w:styleId="Bodytext1">
    <w:name w:val="Body text1"/>
    <w:basedOn w:val="a0"/>
    <w:link w:val="Bodytext"/>
    <w:rsid w:val="00973171"/>
    <w:pPr>
      <w:widowControl w:val="0"/>
      <w:shd w:val="clear" w:color="auto" w:fill="FFFFFF"/>
      <w:spacing w:before="240" w:line="240" w:lineRule="exact"/>
      <w:jc w:val="center"/>
    </w:pPr>
    <w:rPr>
      <w:rFonts w:ascii="Calibri" w:eastAsia="Calibri" w:hAnsi="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115&amp;date=09.01.2020"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eman.ru/bd/snip/2-01-02-8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220806&amp;date=09.01.2020" TargetMode="External"/><Relationship Id="rId14" Type="http://schemas.openxmlformats.org/officeDocument/2006/relationships/hyperlink" Target="http://docs.cntd.ru/document/9003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5BFC9-8DC2-4382-A307-14FDA37F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39781</Words>
  <Characters>226754</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MultiDVD Team</Company>
  <LinksUpToDate>false</LinksUpToDate>
  <CharactersWithSpaces>266003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Irina</dc:creator>
  <cp:lastModifiedBy>Home</cp:lastModifiedBy>
  <cp:revision>15</cp:revision>
  <cp:lastPrinted>2017-11-25T18:43:00Z</cp:lastPrinted>
  <dcterms:created xsi:type="dcterms:W3CDTF">2017-10-25T06:00:00Z</dcterms:created>
  <dcterms:modified xsi:type="dcterms:W3CDTF">2021-01-08T07:34:00Z</dcterms:modified>
</cp:coreProperties>
</file>