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DD" w:rsidRDefault="00061FDD" w:rsidP="00061FDD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2449481</wp:posOffset>
            </wp:positionH>
            <wp:positionV relativeFrom="paragraph">
              <wp:posOffset>528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DD" w:rsidRDefault="00061FDD" w:rsidP="00061FDD">
      <w:pPr>
        <w:pStyle w:val="a9"/>
      </w:pPr>
    </w:p>
    <w:p w:rsidR="00061FDD" w:rsidRDefault="00061FDD" w:rsidP="00061FDD">
      <w:pPr>
        <w:pStyle w:val="a9"/>
      </w:pPr>
    </w:p>
    <w:p w:rsidR="00061FDD" w:rsidRDefault="00061FDD" w:rsidP="00061FDD">
      <w:pPr>
        <w:pStyle w:val="a9"/>
      </w:pPr>
    </w:p>
    <w:p w:rsidR="00061FDD" w:rsidRDefault="00061FDD" w:rsidP="00061FDD">
      <w:pPr>
        <w:pStyle w:val="a9"/>
      </w:pPr>
      <w:r>
        <w:t xml:space="preserve">СОБРАНИЕ ДЕПУТАТОВ ХМЕЛЕВСКОГО СЕЛЬСОВЕТА ЗАРИНСКОГО </w:t>
      </w:r>
      <w:proofErr w:type="gramStart"/>
      <w:r>
        <w:t>РАЙОНА  АЛТАЙСКОГО</w:t>
      </w:r>
      <w:proofErr w:type="gramEnd"/>
      <w:r>
        <w:t xml:space="preserve"> КРАЯ</w:t>
      </w:r>
    </w:p>
    <w:p w:rsidR="00061FDD" w:rsidRDefault="00061FDD" w:rsidP="00061FDD">
      <w:pPr>
        <w:jc w:val="center"/>
        <w:rPr>
          <w:b/>
          <w:sz w:val="28"/>
        </w:rPr>
      </w:pPr>
    </w:p>
    <w:p w:rsidR="00061FDD" w:rsidRDefault="00061FDD" w:rsidP="00061FDD">
      <w:pPr>
        <w:pStyle w:val="ab"/>
        <w:rPr>
          <w:rFonts w:ascii="Arial" w:hAnsi="Arial"/>
        </w:rPr>
      </w:pPr>
      <w:r>
        <w:rPr>
          <w:rFonts w:ascii="Arial" w:hAnsi="Arial"/>
        </w:rPr>
        <w:t xml:space="preserve">РЕШЕНИЕ </w:t>
      </w:r>
      <w:r w:rsidR="00E7620D">
        <w:rPr>
          <w:rFonts w:ascii="Arial" w:hAnsi="Arial"/>
        </w:rPr>
        <w:t>- проект</w:t>
      </w:r>
    </w:p>
    <w:p w:rsidR="00061FDD" w:rsidRDefault="00061FDD" w:rsidP="00061FDD">
      <w:pPr>
        <w:jc w:val="center"/>
        <w:rPr>
          <w:b/>
          <w:sz w:val="36"/>
        </w:rPr>
      </w:pPr>
    </w:p>
    <w:p w:rsidR="00061FDD" w:rsidRDefault="00E7620D" w:rsidP="00061F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00.00</w:t>
      </w:r>
      <w:r w:rsidR="00061FDD">
        <w:rPr>
          <w:rFonts w:ascii="Arial" w:hAnsi="Arial"/>
          <w:sz w:val="24"/>
        </w:rPr>
        <w:t xml:space="preserve">.2022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№ 00</w:t>
      </w:r>
    </w:p>
    <w:p w:rsidR="00061FDD" w:rsidRDefault="00061FDD" w:rsidP="00061FDD">
      <w:pPr>
        <w:jc w:val="both"/>
        <w:rPr>
          <w:rFonts w:ascii="Arial" w:hAnsi="Arial"/>
          <w:sz w:val="18"/>
        </w:rPr>
      </w:pPr>
      <w:r>
        <w:rPr>
          <w:sz w:val="26"/>
        </w:rPr>
        <w:t xml:space="preserve">                                                                 </w:t>
      </w:r>
      <w:r>
        <w:rPr>
          <w:rFonts w:ascii="Arial" w:hAnsi="Arial"/>
          <w:sz w:val="18"/>
        </w:rPr>
        <w:t>с. Хмелевка</w:t>
      </w:r>
    </w:p>
    <w:p w:rsidR="00C74A0E" w:rsidRPr="00061FDD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12D3B" w:rsidRDefault="00B329D1" w:rsidP="00112D3B">
      <w:pPr>
        <w:pStyle w:val="ae"/>
        <w:ind w:right="51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установления и оценки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применения обязательных требований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устанавливаемых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DD" w:rsidRPr="00112D3B">
        <w:rPr>
          <w:rFonts w:ascii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72209E" w:rsidRPr="00061FD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 xml:space="preserve">ч.5 ст.2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061FDD" w:rsidRPr="00112D3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112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61FDD" w:rsidRPr="00112D3B">
        <w:rPr>
          <w:rFonts w:ascii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7340D" w:rsidRPr="00112D3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</w:rPr>
        <w:t>,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DD" w:rsidRPr="00112D3B">
        <w:rPr>
          <w:rFonts w:ascii="Times New Roman" w:eastAsia="Times New Roman" w:hAnsi="Times New Roman" w:cs="Times New Roman"/>
          <w:sz w:val="24"/>
          <w:szCs w:val="24"/>
        </w:rPr>
        <w:t>Собрание депутатов Хмелевского сельсовета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решил</w:t>
      </w:r>
      <w:r w:rsidR="00061FDD" w:rsidRPr="00112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09E" w:rsidRPr="00112D3B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</w:t>
      </w:r>
      <w:r w:rsidR="00061FDD" w:rsidRPr="00112D3B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061FDD" w:rsidRPr="00112D3B">
        <w:rPr>
          <w:rFonts w:ascii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sz w:val="24"/>
          <w:szCs w:val="24"/>
        </w:rPr>
        <w:t xml:space="preserve"> района Алтайского края (прилагается)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09E" w:rsidRPr="00112D3B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Обнародовать настоящее решение на </w:t>
      </w:r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 xml:space="preserve">-странице администрации Хмелевского сельсовета официального сайта Администрации </w:t>
      </w:r>
      <w:proofErr w:type="spellStart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>района  и</w:t>
      </w:r>
      <w:proofErr w:type="gramEnd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информационных стендах в администрации сельсовета, а также поселке </w:t>
      </w:r>
      <w:proofErr w:type="spellStart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>Новодресвянка</w:t>
      </w:r>
      <w:proofErr w:type="spellEnd"/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209E" w:rsidRPr="00112D3B" w:rsidRDefault="0087340D" w:rsidP="0006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61FDD" w:rsidRPr="00112D3B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постоянную комиссию Собрания депутатов Хмелевского сельсовета по финансам, планированию и социальным вопросам</w:t>
      </w:r>
    </w:p>
    <w:p w:rsidR="00061FDD" w:rsidRPr="00112D3B" w:rsidRDefault="00061FDD" w:rsidP="0006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DD" w:rsidRPr="00112D3B" w:rsidRDefault="00061FDD" w:rsidP="0006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DD" w:rsidRPr="00112D3B" w:rsidRDefault="00061FDD" w:rsidP="0006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</w:t>
      </w:r>
    </w:p>
    <w:p w:rsidR="00061FDD" w:rsidRPr="00112D3B" w:rsidRDefault="00061FDD" w:rsidP="0006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главы сельсовета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3B">
        <w:rPr>
          <w:rFonts w:ascii="Times New Roman" w:eastAsia="Times New Roman" w:hAnsi="Times New Roman" w:cs="Times New Roman"/>
          <w:sz w:val="24"/>
          <w:szCs w:val="24"/>
        </w:rPr>
        <w:tab/>
        <w:t>Е.А. Мишукова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40D" w:rsidRPr="00112D3B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4C" w:rsidRPr="00112D3B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0D" w:rsidRPr="00112D3B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3B" w:rsidRDefault="00112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3B" w:rsidRDefault="00112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3B" w:rsidRPr="00112D3B" w:rsidRDefault="00112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4C" w:rsidRPr="00112D3B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D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634C" w:rsidRPr="00112D3B" w:rsidRDefault="0078634C" w:rsidP="00061FDD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61FDD" w:rsidRPr="00112D3B">
        <w:rPr>
          <w:rFonts w:ascii="Times New Roman" w:hAnsi="Times New Roman" w:cs="Times New Roman"/>
          <w:sz w:val="24"/>
          <w:szCs w:val="24"/>
        </w:rPr>
        <w:t>Собрания депутатов Хмелевского сельсовета</w:t>
      </w:r>
    </w:p>
    <w:p w:rsidR="00061FDD" w:rsidRPr="00112D3B" w:rsidRDefault="00061FDD" w:rsidP="00061FDD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112D3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61FDD" w:rsidRPr="00112D3B" w:rsidRDefault="00061FDD" w:rsidP="00061FDD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D3B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8634C" w:rsidRPr="00112D3B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от </w:t>
      </w:r>
      <w:r w:rsidR="00E7620D">
        <w:rPr>
          <w:rFonts w:ascii="Times New Roman" w:hAnsi="Times New Roman" w:cs="Times New Roman"/>
          <w:sz w:val="24"/>
          <w:szCs w:val="24"/>
        </w:rPr>
        <w:t>00.00.2022 № 00</w:t>
      </w:r>
      <w:bookmarkStart w:id="0" w:name="_GoBack"/>
      <w:bookmarkEnd w:id="0"/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>установления и оценки применения обязательных</w:t>
      </w: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>требований, устанавливаемых нормативными правовыми</w:t>
      </w:r>
    </w:p>
    <w:p w:rsidR="0072209E" w:rsidRPr="00112D3B" w:rsidRDefault="00B329D1" w:rsidP="0006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актами муниципального образования </w:t>
      </w:r>
      <w:r w:rsidR="00061FDD" w:rsidRPr="00112D3B">
        <w:rPr>
          <w:rFonts w:ascii="Times New Roman" w:hAnsi="Times New Roman" w:cs="Times New Roman"/>
          <w:b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061FDD" w:rsidRPr="00112D3B" w:rsidRDefault="00061FDD" w:rsidP="0006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112D3B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061FDD" w:rsidRPr="00112D3B">
        <w:rPr>
          <w:rFonts w:ascii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061FDD"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61FDD" w:rsidRPr="00112D3B">
        <w:rPr>
          <w:rFonts w:ascii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061FDD" w:rsidRPr="00112D3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61FDD" w:rsidRPr="00112D3B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112D3B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9D4EBE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112D3B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35706E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>Раздел 2. Порядок установления</w:t>
      </w: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обязательных требований</w:t>
      </w:r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209E" w:rsidRPr="00112D3B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112D3B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942D5" w:rsidRPr="00112D3B">
        <w:rPr>
          <w:rFonts w:ascii="Times New Roman" w:eastAsia="Times New Roman" w:hAnsi="Times New Roman" w:cs="Times New Roman"/>
          <w:sz w:val="24"/>
          <w:szCs w:val="24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112D3B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42D5" w:rsidRPr="00112D3B">
        <w:rPr>
          <w:rFonts w:ascii="Times New Roman" w:eastAsia="Times New Roman" w:hAnsi="Times New Roman" w:cs="Times New Roman"/>
          <w:sz w:val="24"/>
          <w:szCs w:val="24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112D3B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0942D5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112D3B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лица, обязанные соблюдать обязательные требования;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112D3B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112D3B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4CC" w:rsidRPr="0011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>Проекты муниципальных актов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, содержащих обязательные требования, 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 xml:space="preserve"> подлежат публичному обсуждению</w:t>
      </w:r>
      <w:r w:rsidRPr="00112D3B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проект муниципального акта;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пояснительную записку к проекту муниципального акта;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lastRenderedPageBreak/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По истечению срока, указанного в подпункте 3 пункта 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112D3B">
        <w:rPr>
          <w:rFonts w:ascii="Times New Roman" w:eastAsia="Times New Roman" w:hAnsi="Times New Roman" w:cs="Times New Roman"/>
          <w:sz w:val="24"/>
          <w:szCs w:val="24"/>
        </w:rPr>
        <w:t>(обнародовани</w:t>
      </w:r>
      <w:r w:rsidR="00D76074" w:rsidRPr="00112D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3D2F" w:rsidRPr="00112D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112D3B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112D3B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72209E" w:rsidRPr="00112D3B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112D3B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</w:t>
      </w:r>
      <w:r w:rsidR="001A76AB" w:rsidRPr="00112D3B">
        <w:rPr>
          <w:rFonts w:ascii="Times New Roman" w:eastAsia="Times New Roman" w:hAnsi="Times New Roman" w:cs="Times New Roman"/>
          <w:sz w:val="24"/>
          <w:szCs w:val="24"/>
        </w:rPr>
        <w:t>(обнародовани</w:t>
      </w:r>
      <w:r w:rsidR="00D76074" w:rsidRPr="00112D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A76AB" w:rsidRPr="00112D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112D3B" w:rsidRPr="00112D3B">
        <w:rPr>
          <w:rFonts w:ascii="Times New Roman" w:eastAsia="Times New Roman" w:hAnsi="Times New Roman" w:cs="Times New Roman"/>
          <w:sz w:val="24"/>
          <w:szCs w:val="24"/>
        </w:rPr>
        <w:t xml:space="preserve">Хмелевский сельсовет </w:t>
      </w:r>
      <w:proofErr w:type="spellStart"/>
      <w:r w:rsidR="00112D3B" w:rsidRPr="00112D3B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112D3B" w:rsidRPr="00112D3B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95C" w:rsidRPr="00112D3B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 xml:space="preserve">, подлежит размещению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поддержанию в актуальном состоянии 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на своем официальном сайте в сети «Интернет».</w:t>
      </w:r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Раздел 3. Порядок оценки применения</w:t>
      </w:r>
    </w:p>
    <w:p w:rsidR="0072209E" w:rsidRPr="00112D3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обязательных требований</w:t>
      </w:r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112D3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в пункте 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 готовит проект доклада.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Источниками информации для подготовки доклада являются: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результаты мониторинга муниципальных актов</w:t>
      </w:r>
      <w:r w:rsidR="00450EF9" w:rsidRPr="00112D3B">
        <w:rPr>
          <w:rFonts w:ascii="Times New Roman" w:eastAsia="Times New Roman" w:hAnsi="Times New Roman" w:cs="Times New Roman"/>
          <w:sz w:val="24"/>
          <w:szCs w:val="24"/>
        </w:rPr>
        <w:t>, содержащих обязательные требования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результаты анализа осуществления муниципального контроля;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результаты анализа административной и судебной практики</w:t>
      </w:r>
      <w:r w:rsidR="00450EF9" w:rsidRPr="00112D3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применения обязательных требований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6) иные сведения, позволяющие оценить результаты применения обязательных требований.</w:t>
      </w:r>
    </w:p>
    <w:p w:rsidR="0072209E" w:rsidRPr="00112D3B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>. В доклад включается следующая информация: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результаты оценки достижения целей введения обязательных требований;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выводы и предложения по итогам оценки достижения целей введения обязательных требований.</w:t>
      </w:r>
    </w:p>
    <w:p w:rsidR="0072209E" w:rsidRPr="00112D3B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329D1" w:rsidRPr="00112D3B">
        <w:rPr>
          <w:rFonts w:ascii="Times New Roman" w:eastAsia="Times New Roman" w:hAnsi="Times New Roman" w:cs="Times New Roman"/>
          <w:sz w:val="24"/>
          <w:szCs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 xml:space="preserve">(ущерба)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охраняемым законом ценностям с указанием конкретных рисков);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перечень муниципальных актов и содержащихся в них обязательных требований;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сведения о внесенных в муниципальный акт изменениях (при наличии);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5) период действия муниципального акта и его отдельных положений;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5) количество, 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>анализ содержания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обращений контролируемых лиц, связанных с применением обязательных требований;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6) количество, 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3F2" w:rsidRPr="00112D3B">
        <w:rPr>
          <w:rFonts w:ascii="Times New Roman" w:eastAsia="Times New Roman" w:hAnsi="Times New Roman" w:cs="Times New Roman"/>
          <w:sz w:val="24"/>
          <w:szCs w:val="24"/>
        </w:rPr>
        <w:t>Выводы и предложения по итогам оценки достижения целей введения обязательных требований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="00D64C8A" w:rsidRPr="00112D3B">
        <w:rPr>
          <w:rFonts w:ascii="Times New Roman" w:eastAsia="Times New Roman" w:hAnsi="Times New Roman" w:cs="Times New Roman"/>
          <w:sz w:val="24"/>
          <w:szCs w:val="24"/>
        </w:rPr>
        <w:t>содержать один из следующих выводов: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112D3B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112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размещает проект доклада на официальном сайте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. Проект доклада </w:t>
      </w:r>
      <w:r w:rsidR="004914A6" w:rsidRPr="00112D3B">
        <w:rPr>
          <w:rFonts w:ascii="Times New Roman" w:eastAsia="Times New Roman" w:hAnsi="Times New Roman" w:cs="Times New Roman"/>
          <w:sz w:val="24"/>
          <w:szCs w:val="24"/>
        </w:rPr>
        <w:t xml:space="preserve">дорабатывается </w:t>
      </w:r>
      <w:r w:rsidR="00E5051A" w:rsidRPr="00112D3B">
        <w:rPr>
          <w:rFonts w:ascii="Times New Roman" w:eastAsia="Times New Roman" w:hAnsi="Times New Roman" w:cs="Times New Roman"/>
          <w:sz w:val="24"/>
          <w:szCs w:val="24"/>
        </w:rPr>
        <w:t>с учетом поступивших предложений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D64" w:rsidRPr="00112D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2D3B">
        <w:rPr>
          <w:rFonts w:ascii="Times New Roman" w:eastAsia="Times New Roman" w:hAnsi="Times New Roman" w:cs="Times New Roman"/>
          <w:sz w:val="24"/>
          <w:szCs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1) о продлении срока действия муниципального акта;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2) о внесении изменений в муниципальный акт;</w:t>
      </w:r>
    </w:p>
    <w:p w:rsidR="0072209E" w:rsidRPr="00112D3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3B">
        <w:rPr>
          <w:rFonts w:ascii="Times New Roman" w:eastAsia="Times New Roman" w:hAnsi="Times New Roman" w:cs="Times New Roman"/>
          <w:sz w:val="24"/>
          <w:szCs w:val="24"/>
        </w:rPr>
        <w:t>3) о признании утратившим силу муниципального акта.</w:t>
      </w:r>
    </w:p>
    <w:p w:rsidR="0072209E" w:rsidRPr="00112D3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209E" w:rsidRPr="0011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7C" w:rsidRDefault="00D1737C" w:rsidP="00F233C2">
      <w:pPr>
        <w:spacing w:after="0" w:line="240" w:lineRule="auto"/>
      </w:pPr>
      <w:r>
        <w:separator/>
      </w:r>
    </w:p>
  </w:endnote>
  <w:endnote w:type="continuationSeparator" w:id="0">
    <w:p w:rsidR="00D1737C" w:rsidRDefault="00D1737C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7C" w:rsidRDefault="00D1737C" w:rsidP="00F233C2">
      <w:pPr>
        <w:spacing w:after="0" w:line="240" w:lineRule="auto"/>
      </w:pPr>
      <w:r>
        <w:separator/>
      </w:r>
    </w:p>
  </w:footnote>
  <w:footnote w:type="continuationSeparator" w:id="0">
    <w:p w:rsidR="00D1737C" w:rsidRDefault="00D1737C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61FDD"/>
    <w:rsid w:val="000942D5"/>
    <w:rsid w:val="000F49A8"/>
    <w:rsid w:val="00112D3B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512649"/>
    <w:rsid w:val="006F6DF0"/>
    <w:rsid w:val="0072209E"/>
    <w:rsid w:val="0078634C"/>
    <w:rsid w:val="007909F2"/>
    <w:rsid w:val="00826240"/>
    <w:rsid w:val="0087340D"/>
    <w:rsid w:val="00926BE8"/>
    <w:rsid w:val="009D4EBE"/>
    <w:rsid w:val="00A41A49"/>
    <w:rsid w:val="00AF5194"/>
    <w:rsid w:val="00B329D1"/>
    <w:rsid w:val="00B37D64"/>
    <w:rsid w:val="00C74A0E"/>
    <w:rsid w:val="00C76B1C"/>
    <w:rsid w:val="00CC54B0"/>
    <w:rsid w:val="00D1737C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7620D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D842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a9">
    <w:basedOn w:val="a"/>
    <w:next w:val="aa"/>
    <w:qFormat/>
    <w:rsid w:val="00061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basedOn w:val="a"/>
    <w:link w:val="ac"/>
    <w:qFormat/>
    <w:rsid w:val="00061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061FDD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Title"/>
    <w:basedOn w:val="a"/>
    <w:next w:val="a"/>
    <w:link w:val="ad"/>
    <w:uiPriority w:val="10"/>
    <w:qFormat/>
    <w:rsid w:val="00061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061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112D3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1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A2C7-7ABB-457C-AAF3-D019A26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User</cp:lastModifiedBy>
  <cp:revision>2</cp:revision>
  <cp:lastPrinted>2022-06-20T07:12:00Z</cp:lastPrinted>
  <dcterms:created xsi:type="dcterms:W3CDTF">2022-06-20T07:22:00Z</dcterms:created>
  <dcterms:modified xsi:type="dcterms:W3CDTF">2022-06-20T07:22:00Z</dcterms:modified>
</cp:coreProperties>
</file>