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1E" w:rsidRPr="00673B57" w:rsidRDefault="00612DB3" w:rsidP="00673B57">
      <w:pPr>
        <w:pStyle w:val="af1"/>
        <w:ind w:firstLine="709"/>
        <w:jc w:val="both"/>
        <w:rPr>
          <w:rFonts w:ascii="Arial" w:hAnsi="Arial"/>
          <w:b w:val="0"/>
          <w:sz w:val="24"/>
        </w:rPr>
      </w:pPr>
      <w:r w:rsidRPr="00673B57">
        <w:rPr>
          <w:rFonts w:ascii="Arial" w:hAnsi="Arial"/>
          <w:b w:val="0"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-342900</wp:posOffset>
            </wp:positionV>
            <wp:extent cx="719455" cy="719455"/>
            <wp:effectExtent l="0" t="0" r="0" b="0"/>
            <wp:wrapSquare wrapText="bothSides"/>
            <wp:docPr id="6" name="Рисунок 6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B1E" w:rsidRPr="00673B57" w:rsidRDefault="00B34B1E" w:rsidP="00673B57">
      <w:pPr>
        <w:pStyle w:val="af1"/>
        <w:ind w:firstLine="709"/>
        <w:jc w:val="both"/>
        <w:rPr>
          <w:rFonts w:ascii="Arial" w:hAnsi="Arial"/>
          <w:b w:val="0"/>
          <w:sz w:val="24"/>
        </w:rPr>
      </w:pPr>
    </w:p>
    <w:p w:rsidR="00C77AF5" w:rsidRPr="00673B57" w:rsidRDefault="00C77AF5" w:rsidP="00673B57">
      <w:pPr>
        <w:pStyle w:val="af1"/>
        <w:ind w:firstLine="709"/>
        <w:jc w:val="both"/>
        <w:rPr>
          <w:rFonts w:ascii="Arial" w:hAnsi="Arial"/>
          <w:b w:val="0"/>
          <w:spacing w:val="20"/>
          <w:sz w:val="24"/>
        </w:rPr>
      </w:pPr>
    </w:p>
    <w:p w:rsidR="00C77AF5" w:rsidRPr="00673B57" w:rsidRDefault="00C77AF5" w:rsidP="00673B57">
      <w:pPr>
        <w:pStyle w:val="af1"/>
        <w:ind w:firstLine="709"/>
        <w:jc w:val="both"/>
        <w:rPr>
          <w:rFonts w:ascii="Arial" w:hAnsi="Arial"/>
          <w:b w:val="0"/>
          <w:spacing w:val="20"/>
          <w:sz w:val="24"/>
        </w:rPr>
      </w:pPr>
    </w:p>
    <w:p w:rsidR="00C77AF5" w:rsidRPr="00673B57" w:rsidRDefault="00C77AF5" w:rsidP="00673B57">
      <w:pPr>
        <w:pStyle w:val="af1"/>
        <w:ind w:firstLine="709"/>
        <w:jc w:val="both"/>
        <w:rPr>
          <w:rFonts w:ascii="Arial" w:hAnsi="Arial"/>
          <w:b w:val="0"/>
          <w:spacing w:val="20"/>
          <w:sz w:val="24"/>
        </w:rPr>
      </w:pPr>
    </w:p>
    <w:p w:rsidR="00B34B1E" w:rsidRPr="00673B57" w:rsidRDefault="00B34B1E" w:rsidP="00673B57">
      <w:pPr>
        <w:pStyle w:val="af1"/>
        <w:ind w:firstLine="709"/>
        <w:rPr>
          <w:rFonts w:ascii="Arial" w:hAnsi="Arial"/>
          <w:spacing w:val="20"/>
          <w:sz w:val="24"/>
        </w:rPr>
      </w:pPr>
      <w:r w:rsidRPr="00673B57">
        <w:rPr>
          <w:rFonts w:ascii="Arial" w:hAnsi="Arial"/>
          <w:spacing w:val="20"/>
          <w:sz w:val="24"/>
        </w:rPr>
        <w:t>АДМИНИСТРАЦИЯ ЗАРИНСКОГО РАЙОНА</w:t>
      </w:r>
    </w:p>
    <w:p w:rsidR="00B34B1E" w:rsidRPr="00673B57" w:rsidRDefault="00B34B1E" w:rsidP="00673B57">
      <w:pPr>
        <w:pStyle w:val="af1"/>
        <w:ind w:firstLine="709"/>
        <w:rPr>
          <w:rFonts w:ascii="Arial" w:hAnsi="Arial"/>
          <w:spacing w:val="20"/>
          <w:sz w:val="24"/>
        </w:rPr>
      </w:pPr>
      <w:r w:rsidRPr="00673B57">
        <w:rPr>
          <w:rFonts w:ascii="Arial" w:hAnsi="Arial"/>
          <w:spacing w:val="20"/>
          <w:sz w:val="24"/>
        </w:rPr>
        <w:t>АЛТАЙСКОГО КРАЯ</w:t>
      </w:r>
    </w:p>
    <w:p w:rsidR="00B34B1E" w:rsidRDefault="00B34B1E" w:rsidP="00673B57">
      <w:pPr>
        <w:pStyle w:val="1"/>
        <w:widowControl/>
        <w:jc w:val="center"/>
        <w:rPr>
          <w:rFonts w:ascii="Arial" w:hAnsi="Arial"/>
          <w:b/>
          <w:sz w:val="24"/>
        </w:rPr>
      </w:pPr>
    </w:p>
    <w:p w:rsidR="00673B57" w:rsidRPr="00673B57" w:rsidRDefault="00673B57" w:rsidP="00673B57"/>
    <w:p w:rsidR="00B34B1E" w:rsidRPr="00673B57" w:rsidRDefault="00B34B1E" w:rsidP="00673B57">
      <w:pPr>
        <w:pStyle w:val="1"/>
        <w:widowControl/>
        <w:jc w:val="center"/>
        <w:rPr>
          <w:rFonts w:ascii="Arial" w:hAnsi="Arial"/>
          <w:b/>
          <w:sz w:val="24"/>
          <w:szCs w:val="36"/>
        </w:rPr>
      </w:pPr>
      <w:r w:rsidRPr="00673B57">
        <w:rPr>
          <w:rFonts w:ascii="Arial" w:hAnsi="Arial"/>
          <w:b/>
          <w:sz w:val="24"/>
          <w:szCs w:val="36"/>
        </w:rPr>
        <w:t>П О С Т А Н О В Л Е Н И Е</w:t>
      </w:r>
    </w:p>
    <w:p w:rsidR="00B34B1E" w:rsidRPr="00673B57" w:rsidRDefault="00B34B1E" w:rsidP="00673B57">
      <w:pPr>
        <w:ind w:firstLine="709"/>
        <w:jc w:val="center"/>
        <w:rPr>
          <w:rFonts w:ascii="Arial" w:hAnsi="Arial"/>
          <w:b/>
          <w:szCs w:val="36"/>
        </w:rPr>
      </w:pPr>
    </w:p>
    <w:p w:rsidR="00B34B1E" w:rsidRPr="00673B57" w:rsidRDefault="006878E5" w:rsidP="00673B57">
      <w:pPr>
        <w:ind w:firstLine="709"/>
        <w:jc w:val="center"/>
        <w:rPr>
          <w:rFonts w:ascii="Arial" w:hAnsi="Arial"/>
          <w:b/>
        </w:rPr>
      </w:pPr>
      <w:r w:rsidRPr="00673B57">
        <w:rPr>
          <w:rFonts w:ascii="Arial" w:hAnsi="Arial"/>
          <w:b/>
        </w:rPr>
        <w:t>30.11.2022</w:t>
      </w:r>
      <w:r w:rsidR="00B34B1E" w:rsidRPr="00673B57">
        <w:rPr>
          <w:rFonts w:ascii="Arial" w:hAnsi="Arial"/>
          <w:b/>
        </w:rPr>
        <w:t xml:space="preserve">              </w:t>
      </w:r>
      <w:r w:rsidR="001D726F" w:rsidRPr="00673B57">
        <w:rPr>
          <w:rFonts w:ascii="Arial" w:hAnsi="Arial"/>
          <w:b/>
        </w:rPr>
        <w:t xml:space="preserve">          </w:t>
      </w:r>
      <w:r w:rsidR="004A27B2" w:rsidRPr="00673B57">
        <w:rPr>
          <w:rFonts w:ascii="Arial" w:hAnsi="Arial"/>
          <w:b/>
        </w:rPr>
        <w:t xml:space="preserve">                             </w:t>
      </w:r>
      <w:r w:rsidR="00F00699" w:rsidRPr="00673B57">
        <w:rPr>
          <w:rFonts w:ascii="Arial" w:hAnsi="Arial"/>
          <w:b/>
        </w:rPr>
        <w:t xml:space="preserve">        </w:t>
      </w:r>
      <w:r w:rsidR="004A27B2" w:rsidRPr="00673B57">
        <w:rPr>
          <w:rFonts w:ascii="Arial" w:hAnsi="Arial"/>
          <w:b/>
        </w:rPr>
        <w:t xml:space="preserve">                 </w:t>
      </w:r>
      <w:r w:rsidR="009571D1" w:rsidRPr="00673B57">
        <w:rPr>
          <w:rFonts w:ascii="Arial" w:hAnsi="Arial"/>
          <w:b/>
        </w:rPr>
        <w:t xml:space="preserve">    </w:t>
      </w:r>
      <w:r w:rsidR="00890D22" w:rsidRPr="00673B57">
        <w:rPr>
          <w:rFonts w:ascii="Arial" w:hAnsi="Arial"/>
          <w:b/>
        </w:rPr>
        <w:t xml:space="preserve">                  </w:t>
      </w:r>
      <w:r w:rsidR="009571D1" w:rsidRPr="00673B57">
        <w:rPr>
          <w:rFonts w:ascii="Arial" w:hAnsi="Arial"/>
          <w:b/>
        </w:rPr>
        <w:t xml:space="preserve"> </w:t>
      </w:r>
      <w:r w:rsidR="00C01AEF" w:rsidRPr="00673B57">
        <w:rPr>
          <w:rFonts w:ascii="Arial" w:hAnsi="Arial"/>
          <w:b/>
        </w:rPr>
        <w:t xml:space="preserve">      </w:t>
      </w:r>
      <w:r w:rsidR="00F55F04" w:rsidRPr="00673B57">
        <w:rPr>
          <w:rFonts w:ascii="Arial" w:hAnsi="Arial"/>
          <w:b/>
        </w:rPr>
        <w:t xml:space="preserve">  </w:t>
      </w:r>
      <w:r w:rsidR="004A27B2" w:rsidRPr="00673B57">
        <w:rPr>
          <w:rFonts w:ascii="Arial" w:hAnsi="Arial"/>
          <w:b/>
        </w:rPr>
        <w:t>№</w:t>
      </w:r>
      <w:r w:rsidR="0085076A" w:rsidRPr="00673B57">
        <w:rPr>
          <w:rFonts w:ascii="Arial" w:hAnsi="Arial"/>
          <w:b/>
        </w:rPr>
        <w:t xml:space="preserve"> </w:t>
      </w:r>
      <w:r w:rsidRPr="00673B57">
        <w:rPr>
          <w:rFonts w:ascii="Arial" w:hAnsi="Arial"/>
          <w:b/>
        </w:rPr>
        <w:t>908</w:t>
      </w:r>
    </w:p>
    <w:p w:rsidR="00B34B1E" w:rsidRPr="00673B57" w:rsidRDefault="00B34B1E" w:rsidP="00673B57">
      <w:pPr>
        <w:ind w:firstLine="709"/>
        <w:jc w:val="center"/>
        <w:rPr>
          <w:rFonts w:ascii="Arial" w:hAnsi="Arial"/>
          <w:b/>
        </w:rPr>
      </w:pPr>
      <w:r w:rsidRPr="00673B57">
        <w:rPr>
          <w:rFonts w:ascii="Arial" w:hAnsi="Arial"/>
          <w:b/>
        </w:rPr>
        <w:t>г.</w:t>
      </w:r>
      <w:r w:rsidR="002B5F1D" w:rsidRPr="00673B57">
        <w:rPr>
          <w:rFonts w:ascii="Arial" w:hAnsi="Arial"/>
          <w:b/>
        </w:rPr>
        <w:t xml:space="preserve"> </w:t>
      </w:r>
      <w:r w:rsidRPr="00673B57">
        <w:rPr>
          <w:rFonts w:ascii="Arial" w:hAnsi="Arial"/>
          <w:b/>
        </w:rPr>
        <w:t>Заринск</w:t>
      </w:r>
    </w:p>
    <w:p w:rsidR="00B34B1E" w:rsidRDefault="00B34B1E" w:rsidP="00673B57">
      <w:pPr>
        <w:ind w:firstLine="709"/>
        <w:jc w:val="both"/>
        <w:rPr>
          <w:rFonts w:ascii="Arial" w:hAnsi="Arial"/>
          <w:b/>
          <w:szCs w:val="26"/>
        </w:rPr>
      </w:pPr>
    </w:p>
    <w:p w:rsidR="00673B57" w:rsidRPr="00673B57" w:rsidRDefault="00673B57" w:rsidP="00673B57">
      <w:pPr>
        <w:ind w:firstLine="709"/>
        <w:jc w:val="both"/>
        <w:rPr>
          <w:rFonts w:ascii="Arial" w:hAnsi="Arial"/>
          <w:b/>
          <w:szCs w:val="26"/>
        </w:rPr>
      </w:pPr>
    </w:p>
    <w:p w:rsidR="00673B57" w:rsidRPr="00673B57" w:rsidRDefault="00673B57" w:rsidP="00673B57">
      <w:pPr>
        <w:ind w:firstLine="709"/>
        <w:jc w:val="center"/>
        <w:rPr>
          <w:rFonts w:ascii="Arial" w:hAnsi="Arial"/>
          <w:b/>
          <w:szCs w:val="26"/>
        </w:rPr>
      </w:pPr>
      <w:r w:rsidRPr="00673B57">
        <w:rPr>
          <w:rFonts w:ascii="Arial" w:hAnsi="Arial"/>
          <w:b/>
          <w:szCs w:val="26"/>
        </w:rPr>
        <w:t>Об утверждении руководства по</w:t>
      </w:r>
      <w:r w:rsidRPr="00673B57">
        <w:rPr>
          <w:rFonts w:ascii="Arial" w:hAnsi="Arial"/>
          <w:b/>
          <w:szCs w:val="26"/>
        </w:rPr>
        <w:t xml:space="preserve"> </w:t>
      </w:r>
      <w:r w:rsidRPr="00673B57">
        <w:rPr>
          <w:rFonts w:ascii="Arial" w:hAnsi="Arial"/>
          <w:b/>
          <w:szCs w:val="26"/>
        </w:rPr>
        <w:t>соблюдению обязательных требований,</w:t>
      </w:r>
    </w:p>
    <w:p w:rsidR="00673B57" w:rsidRPr="00673B57" w:rsidRDefault="00673B57" w:rsidP="00673B57">
      <w:pPr>
        <w:ind w:firstLine="709"/>
        <w:jc w:val="center"/>
        <w:rPr>
          <w:rFonts w:ascii="Arial" w:hAnsi="Arial"/>
          <w:b/>
          <w:szCs w:val="26"/>
        </w:rPr>
      </w:pPr>
      <w:r w:rsidRPr="00673B57">
        <w:rPr>
          <w:rFonts w:ascii="Arial" w:hAnsi="Arial"/>
          <w:b/>
          <w:szCs w:val="26"/>
        </w:rPr>
        <w:t>предъявляемых при осуществлении</w:t>
      </w:r>
      <w:r w:rsidRPr="00673B57">
        <w:rPr>
          <w:rFonts w:ascii="Arial" w:hAnsi="Arial"/>
          <w:b/>
          <w:szCs w:val="26"/>
        </w:rPr>
        <w:t xml:space="preserve"> </w:t>
      </w:r>
      <w:r w:rsidRPr="00673B57">
        <w:rPr>
          <w:rFonts w:ascii="Arial" w:hAnsi="Arial"/>
          <w:b/>
          <w:szCs w:val="26"/>
        </w:rPr>
        <w:t>муниципального земельного контроля</w:t>
      </w:r>
    </w:p>
    <w:p w:rsidR="00673B57" w:rsidRDefault="00673B57" w:rsidP="00673B57">
      <w:pPr>
        <w:autoSpaceDE w:val="0"/>
        <w:autoSpaceDN w:val="0"/>
        <w:adjustRightInd w:val="0"/>
        <w:ind w:firstLine="709"/>
        <w:jc w:val="center"/>
        <w:rPr>
          <w:rFonts w:ascii="Arial" w:hAnsi="Arial"/>
          <w:b/>
          <w:szCs w:val="26"/>
        </w:rPr>
      </w:pPr>
      <w:r w:rsidRPr="00673B57">
        <w:rPr>
          <w:rFonts w:ascii="Arial" w:hAnsi="Arial"/>
          <w:b/>
          <w:szCs w:val="26"/>
        </w:rPr>
        <w:t xml:space="preserve">на территории муниципального образования </w:t>
      </w:r>
    </w:p>
    <w:p w:rsidR="00673B57" w:rsidRPr="00673B57" w:rsidRDefault="00673B57" w:rsidP="00673B57">
      <w:pPr>
        <w:autoSpaceDE w:val="0"/>
        <w:autoSpaceDN w:val="0"/>
        <w:adjustRightInd w:val="0"/>
        <w:ind w:firstLine="709"/>
        <w:jc w:val="center"/>
        <w:rPr>
          <w:rFonts w:ascii="Arial" w:hAnsi="Arial"/>
          <w:b/>
          <w:szCs w:val="26"/>
        </w:rPr>
      </w:pPr>
      <w:proofErr w:type="spellStart"/>
      <w:r w:rsidRPr="00673B57">
        <w:rPr>
          <w:rFonts w:ascii="Arial" w:hAnsi="Arial"/>
          <w:b/>
          <w:szCs w:val="26"/>
        </w:rPr>
        <w:t>Заринский</w:t>
      </w:r>
      <w:proofErr w:type="spellEnd"/>
      <w:r w:rsidRPr="00673B57">
        <w:rPr>
          <w:rFonts w:ascii="Arial" w:hAnsi="Arial"/>
          <w:b/>
          <w:szCs w:val="26"/>
        </w:rPr>
        <w:t xml:space="preserve"> район Алтайского края</w:t>
      </w:r>
    </w:p>
    <w:p w:rsidR="00B34B1E" w:rsidRDefault="00B34B1E" w:rsidP="00673B57">
      <w:pPr>
        <w:pStyle w:val="1"/>
        <w:widowControl/>
        <w:jc w:val="center"/>
        <w:rPr>
          <w:rFonts w:ascii="Arial" w:hAnsi="Arial"/>
          <w:b/>
          <w:sz w:val="24"/>
          <w:szCs w:val="26"/>
        </w:rPr>
      </w:pPr>
    </w:p>
    <w:p w:rsidR="00673B57" w:rsidRPr="00673B57" w:rsidRDefault="00673B57" w:rsidP="00673B57"/>
    <w:p w:rsidR="00B02C42" w:rsidRPr="00673B57" w:rsidRDefault="00C77AF5" w:rsidP="00673B57">
      <w:pPr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 xml:space="preserve">В соответствии с пунктом 5 части 3 статьи 46 Федерального закона от 31.07.2020 №248-ФЗ «О государственном контроле (надзоре) и муниципальном контроле в Российской Федерации», статьей 17.1 Федерального закона от 06.10.2003 №131-ФЗ «Об общих принципах организации местного самоуправления в Российской Федерации», </w:t>
      </w:r>
      <w:r w:rsidR="00B02C42" w:rsidRPr="00673B57">
        <w:rPr>
          <w:rFonts w:ascii="Arial" w:hAnsi="Arial"/>
          <w:szCs w:val="26"/>
        </w:rPr>
        <w:t xml:space="preserve">Администрация </w:t>
      </w:r>
      <w:proofErr w:type="spellStart"/>
      <w:r w:rsidR="00B02C42" w:rsidRPr="00673B57">
        <w:rPr>
          <w:rFonts w:ascii="Arial" w:hAnsi="Arial"/>
          <w:szCs w:val="26"/>
        </w:rPr>
        <w:t>Заринского</w:t>
      </w:r>
      <w:proofErr w:type="spellEnd"/>
      <w:r w:rsidR="00B02C42" w:rsidRPr="00673B57">
        <w:rPr>
          <w:rFonts w:ascii="Arial" w:hAnsi="Arial"/>
          <w:szCs w:val="26"/>
        </w:rPr>
        <w:t xml:space="preserve"> района </w:t>
      </w:r>
    </w:p>
    <w:p w:rsidR="00B9611F" w:rsidRPr="00673B57" w:rsidRDefault="00711CEA" w:rsidP="00673B57">
      <w:pPr>
        <w:pStyle w:val="1"/>
        <w:widowControl/>
        <w:jc w:val="center"/>
        <w:rPr>
          <w:rFonts w:ascii="Arial" w:hAnsi="Arial"/>
          <w:sz w:val="24"/>
          <w:szCs w:val="26"/>
          <w:lang w:eastAsia="ar-SA"/>
        </w:rPr>
      </w:pPr>
      <w:r w:rsidRPr="00673B57">
        <w:rPr>
          <w:rFonts w:ascii="Arial" w:hAnsi="Arial"/>
          <w:sz w:val="24"/>
          <w:szCs w:val="26"/>
          <w:lang w:eastAsia="ar-SA"/>
        </w:rPr>
        <w:t>ПОСТАНОВЛЯЕТ</w:t>
      </w:r>
      <w:r w:rsidR="00B9611F" w:rsidRPr="00673B57">
        <w:rPr>
          <w:rFonts w:ascii="Arial" w:hAnsi="Arial"/>
          <w:sz w:val="24"/>
          <w:szCs w:val="26"/>
          <w:lang w:eastAsia="ar-SA"/>
        </w:rPr>
        <w:t>:</w:t>
      </w:r>
    </w:p>
    <w:p w:rsidR="0096592B" w:rsidRPr="00673B57" w:rsidRDefault="0096592B" w:rsidP="00673B57">
      <w:pPr>
        <w:ind w:firstLine="709"/>
        <w:jc w:val="both"/>
        <w:rPr>
          <w:rFonts w:ascii="Arial" w:hAnsi="Arial"/>
          <w:lang w:eastAsia="ar-SA"/>
        </w:rPr>
      </w:pPr>
    </w:p>
    <w:p w:rsidR="00B02C42" w:rsidRPr="00673B57" w:rsidRDefault="00B02C42" w:rsidP="00673B57">
      <w:pPr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  <w:lang w:eastAsia="ar-SA"/>
        </w:rPr>
        <w:t xml:space="preserve">1. </w:t>
      </w:r>
      <w:r w:rsidR="00C77AF5" w:rsidRPr="00673B57">
        <w:rPr>
          <w:rFonts w:ascii="Arial" w:hAnsi="Arial"/>
          <w:szCs w:val="26"/>
        </w:rPr>
        <w:t xml:space="preserve">Утвердить руководство по соблюдению обязательных требований, предъявляемых при осуществлении муниципального земельного контроля на </w:t>
      </w:r>
      <w:r w:rsidR="00B84D0D" w:rsidRPr="00673B57">
        <w:rPr>
          <w:rFonts w:ascii="Arial" w:hAnsi="Arial"/>
          <w:szCs w:val="26"/>
        </w:rPr>
        <w:t xml:space="preserve">территории муниципального образования </w:t>
      </w:r>
      <w:proofErr w:type="spellStart"/>
      <w:r w:rsidR="00B84D0D" w:rsidRPr="00673B57">
        <w:rPr>
          <w:rFonts w:ascii="Arial" w:hAnsi="Arial"/>
          <w:szCs w:val="26"/>
        </w:rPr>
        <w:t>Заринский</w:t>
      </w:r>
      <w:proofErr w:type="spellEnd"/>
      <w:r w:rsidR="00B84D0D" w:rsidRPr="00673B57">
        <w:rPr>
          <w:rFonts w:ascii="Arial" w:hAnsi="Arial"/>
          <w:szCs w:val="26"/>
        </w:rPr>
        <w:t xml:space="preserve"> район </w:t>
      </w:r>
      <w:r w:rsidR="00C77AF5" w:rsidRPr="00673B57">
        <w:rPr>
          <w:rFonts w:ascii="Arial" w:hAnsi="Arial"/>
          <w:szCs w:val="26"/>
        </w:rPr>
        <w:t xml:space="preserve">Алтайского края (прилагается). </w:t>
      </w:r>
    </w:p>
    <w:p w:rsidR="00B02C42" w:rsidRPr="00673B57" w:rsidRDefault="00B02C42" w:rsidP="00673B57">
      <w:pPr>
        <w:pStyle w:val="ConsPlusNormal"/>
        <w:widowControl/>
        <w:ind w:firstLine="709"/>
        <w:jc w:val="both"/>
        <w:rPr>
          <w:rFonts w:cs="Times New Roman"/>
          <w:sz w:val="24"/>
          <w:szCs w:val="26"/>
        </w:rPr>
      </w:pPr>
      <w:r w:rsidRPr="00673B57">
        <w:rPr>
          <w:rFonts w:cs="Times New Roman"/>
          <w:sz w:val="24"/>
          <w:szCs w:val="26"/>
        </w:rPr>
        <w:t>2.</w:t>
      </w:r>
      <w:r w:rsidRPr="00673B57">
        <w:rPr>
          <w:sz w:val="24"/>
          <w:szCs w:val="26"/>
        </w:rPr>
        <w:t xml:space="preserve"> </w:t>
      </w:r>
      <w:r w:rsidRPr="00673B57">
        <w:rPr>
          <w:rFonts w:cs="Times New Roman"/>
          <w:sz w:val="24"/>
          <w:szCs w:val="26"/>
        </w:rPr>
        <w:t xml:space="preserve">Опубликовать настоящее постановление в газете «Знамя Ильича» и разместить на официальном сайте Администрации </w:t>
      </w:r>
      <w:proofErr w:type="spellStart"/>
      <w:r w:rsidRPr="00673B57">
        <w:rPr>
          <w:rFonts w:cs="Times New Roman"/>
          <w:sz w:val="24"/>
          <w:szCs w:val="26"/>
        </w:rPr>
        <w:t>Заринского</w:t>
      </w:r>
      <w:proofErr w:type="spellEnd"/>
      <w:r w:rsidRPr="00673B57">
        <w:rPr>
          <w:rFonts w:cs="Times New Roman"/>
          <w:sz w:val="24"/>
          <w:szCs w:val="26"/>
        </w:rPr>
        <w:t xml:space="preserve"> района.</w:t>
      </w:r>
    </w:p>
    <w:p w:rsidR="008D0F8E" w:rsidRPr="00673B57" w:rsidRDefault="00B02C42" w:rsidP="00673B57">
      <w:pPr>
        <w:tabs>
          <w:tab w:val="left" w:pos="1080"/>
        </w:tabs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 xml:space="preserve">3. Контроль </w:t>
      </w:r>
      <w:r w:rsidRPr="00673B57">
        <w:rPr>
          <w:rFonts w:ascii="Arial" w:hAnsi="Arial"/>
          <w:bCs/>
          <w:szCs w:val="26"/>
        </w:rPr>
        <w:t>за исполнением настоящего</w:t>
      </w:r>
      <w:r w:rsidRPr="00673B57">
        <w:rPr>
          <w:rFonts w:ascii="Arial" w:hAnsi="Arial"/>
          <w:szCs w:val="26"/>
        </w:rPr>
        <w:t xml:space="preserve"> постановления возложить на заместителя главы Администрации района, председателя комитета Администрации района по эко</w:t>
      </w:r>
      <w:r w:rsidR="00C77AF5" w:rsidRPr="00673B57">
        <w:rPr>
          <w:rFonts w:ascii="Arial" w:hAnsi="Arial"/>
          <w:szCs w:val="26"/>
        </w:rPr>
        <w:t>номике.</w:t>
      </w:r>
    </w:p>
    <w:p w:rsidR="003B2A05" w:rsidRPr="00673B57" w:rsidRDefault="003B2A05" w:rsidP="00673B57">
      <w:pPr>
        <w:tabs>
          <w:tab w:val="left" w:pos="1080"/>
        </w:tabs>
        <w:ind w:firstLine="709"/>
        <w:jc w:val="both"/>
        <w:rPr>
          <w:rFonts w:ascii="Arial" w:hAnsi="Arial"/>
          <w:szCs w:val="26"/>
        </w:rPr>
      </w:pPr>
    </w:p>
    <w:p w:rsidR="00B02C42" w:rsidRPr="00673B57" w:rsidRDefault="00B02C42" w:rsidP="00673B57">
      <w:pPr>
        <w:tabs>
          <w:tab w:val="left" w:pos="1080"/>
        </w:tabs>
        <w:jc w:val="both"/>
        <w:rPr>
          <w:rFonts w:ascii="Arial" w:hAnsi="Arial"/>
          <w:szCs w:val="26"/>
        </w:rPr>
      </w:pPr>
    </w:p>
    <w:p w:rsidR="00B34B1E" w:rsidRPr="00673B57" w:rsidRDefault="00673B57" w:rsidP="00673B57">
      <w:pPr>
        <w:tabs>
          <w:tab w:val="left" w:pos="1080"/>
        </w:tabs>
        <w:ind w:firstLine="709"/>
        <w:jc w:val="both"/>
        <w:rPr>
          <w:rFonts w:ascii="Arial" w:hAnsi="Arial"/>
          <w:szCs w:val="26"/>
        </w:rPr>
      </w:pPr>
      <w:r>
        <w:rPr>
          <w:rFonts w:ascii="Arial" w:hAnsi="Arial"/>
          <w:szCs w:val="26"/>
        </w:rPr>
        <w:t xml:space="preserve">Глава района   </w:t>
      </w:r>
      <w:r w:rsidR="00204DF3" w:rsidRPr="00673B57">
        <w:rPr>
          <w:rFonts w:ascii="Arial" w:hAnsi="Arial"/>
          <w:szCs w:val="26"/>
        </w:rPr>
        <w:t>В.К. Тимирязев</w:t>
      </w:r>
    </w:p>
    <w:p w:rsidR="00DB1BB0" w:rsidRDefault="00DB1BB0" w:rsidP="00673B57">
      <w:pPr>
        <w:tabs>
          <w:tab w:val="left" w:pos="1080"/>
        </w:tabs>
        <w:ind w:firstLine="709"/>
        <w:jc w:val="both"/>
        <w:rPr>
          <w:rFonts w:ascii="Arial" w:hAnsi="Arial"/>
          <w:szCs w:val="26"/>
        </w:rPr>
      </w:pPr>
    </w:p>
    <w:p w:rsidR="00673B57" w:rsidRDefault="00673B57" w:rsidP="00673B57">
      <w:pPr>
        <w:tabs>
          <w:tab w:val="left" w:pos="1080"/>
        </w:tabs>
        <w:ind w:firstLine="709"/>
        <w:jc w:val="both"/>
        <w:rPr>
          <w:rFonts w:ascii="Arial" w:hAnsi="Arial"/>
          <w:szCs w:val="26"/>
        </w:rPr>
      </w:pPr>
    </w:p>
    <w:p w:rsidR="00673B57" w:rsidRDefault="00673B57" w:rsidP="00673B57">
      <w:pPr>
        <w:tabs>
          <w:tab w:val="left" w:pos="1080"/>
        </w:tabs>
        <w:ind w:firstLine="709"/>
        <w:jc w:val="both"/>
        <w:rPr>
          <w:rFonts w:ascii="Arial" w:hAnsi="Arial"/>
          <w:szCs w:val="26"/>
        </w:rPr>
      </w:pPr>
    </w:p>
    <w:p w:rsidR="00673B57" w:rsidRPr="00673B57" w:rsidRDefault="00673B57" w:rsidP="00673B57">
      <w:pPr>
        <w:shd w:val="clear" w:color="auto" w:fill="FFFFFF"/>
        <w:ind w:firstLine="709"/>
        <w:jc w:val="both"/>
        <w:rPr>
          <w:rFonts w:ascii="Arial" w:hAnsi="Arial"/>
          <w:szCs w:val="26"/>
          <w:lang w:eastAsia="en-US"/>
        </w:rPr>
      </w:pPr>
      <w:r w:rsidRPr="00673B57">
        <w:rPr>
          <w:rFonts w:ascii="Arial" w:hAnsi="Arial"/>
          <w:szCs w:val="26"/>
          <w:lang w:eastAsia="en-US"/>
        </w:rPr>
        <w:t xml:space="preserve">Приложение к постановлению </w:t>
      </w:r>
    </w:p>
    <w:p w:rsidR="00673B57" w:rsidRPr="00673B57" w:rsidRDefault="00673B57" w:rsidP="00673B57">
      <w:pPr>
        <w:shd w:val="clear" w:color="auto" w:fill="FFFFFF"/>
        <w:ind w:firstLine="709"/>
        <w:jc w:val="both"/>
        <w:rPr>
          <w:rFonts w:ascii="Arial" w:hAnsi="Arial"/>
          <w:szCs w:val="26"/>
          <w:lang w:eastAsia="en-US"/>
        </w:rPr>
      </w:pPr>
      <w:r w:rsidRPr="00673B57">
        <w:rPr>
          <w:rFonts w:ascii="Arial" w:hAnsi="Arial"/>
          <w:szCs w:val="26"/>
          <w:lang w:eastAsia="en-US"/>
        </w:rPr>
        <w:t xml:space="preserve">Администрации </w:t>
      </w:r>
      <w:proofErr w:type="spellStart"/>
      <w:r w:rsidRPr="00673B57">
        <w:rPr>
          <w:rFonts w:ascii="Arial" w:hAnsi="Arial"/>
          <w:szCs w:val="26"/>
          <w:lang w:eastAsia="en-US"/>
        </w:rPr>
        <w:t>Заринского</w:t>
      </w:r>
      <w:proofErr w:type="spellEnd"/>
      <w:r w:rsidRPr="00673B57">
        <w:rPr>
          <w:rFonts w:ascii="Arial" w:hAnsi="Arial"/>
          <w:szCs w:val="26"/>
          <w:lang w:eastAsia="en-US"/>
        </w:rPr>
        <w:t xml:space="preserve"> района  </w:t>
      </w:r>
    </w:p>
    <w:p w:rsidR="00673B57" w:rsidRPr="00673B57" w:rsidRDefault="00673B57" w:rsidP="00673B57">
      <w:pPr>
        <w:shd w:val="clear" w:color="auto" w:fill="FFFFFF"/>
        <w:ind w:firstLine="709"/>
        <w:jc w:val="both"/>
        <w:rPr>
          <w:rFonts w:ascii="Arial" w:hAnsi="Arial"/>
          <w:color w:val="333333"/>
          <w:szCs w:val="26"/>
          <w:lang w:eastAsia="en-US"/>
        </w:rPr>
      </w:pPr>
      <w:r w:rsidRPr="00673B57">
        <w:rPr>
          <w:rFonts w:ascii="Arial" w:hAnsi="Arial"/>
          <w:szCs w:val="26"/>
          <w:lang w:eastAsia="en-US"/>
        </w:rPr>
        <w:t>от 30.11.2022 г. №908</w:t>
      </w:r>
    </w:p>
    <w:p w:rsidR="00673B57" w:rsidRPr="00673B57" w:rsidRDefault="00673B57" w:rsidP="00673B57">
      <w:pPr>
        <w:tabs>
          <w:tab w:val="left" w:pos="1080"/>
        </w:tabs>
        <w:ind w:firstLine="709"/>
        <w:jc w:val="both"/>
        <w:rPr>
          <w:rFonts w:ascii="Arial" w:hAnsi="Arial"/>
          <w:szCs w:val="26"/>
        </w:rPr>
      </w:pPr>
    </w:p>
    <w:p w:rsidR="00DB1BB0" w:rsidRPr="00673B57" w:rsidRDefault="00DB1BB0" w:rsidP="00673B57">
      <w:pPr>
        <w:tabs>
          <w:tab w:val="left" w:pos="1080"/>
        </w:tabs>
        <w:ind w:firstLine="709"/>
        <w:jc w:val="both"/>
        <w:rPr>
          <w:rFonts w:ascii="Arial" w:hAnsi="Arial"/>
          <w:szCs w:val="26"/>
        </w:rPr>
      </w:pPr>
    </w:p>
    <w:p w:rsidR="00DB1BB0" w:rsidRPr="00673B57" w:rsidRDefault="00DB1BB0" w:rsidP="00673B57">
      <w:pPr>
        <w:tabs>
          <w:tab w:val="left" w:pos="1080"/>
        </w:tabs>
        <w:ind w:firstLine="709"/>
        <w:jc w:val="both"/>
        <w:rPr>
          <w:rFonts w:ascii="Arial" w:hAnsi="Arial"/>
          <w:szCs w:val="26"/>
        </w:rPr>
      </w:pPr>
    </w:p>
    <w:p w:rsidR="00B02C42" w:rsidRPr="00673B57" w:rsidRDefault="00B02C42" w:rsidP="00673B57">
      <w:pPr>
        <w:tabs>
          <w:tab w:val="left" w:pos="1080"/>
        </w:tabs>
        <w:ind w:firstLine="709"/>
        <w:jc w:val="both"/>
        <w:rPr>
          <w:rFonts w:ascii="Arial" w:hAnsi="Arial"/>
          <w:szCs w:val="26"/>
        </w:rPr>
      </w:pPr>
    </w:p>
    <w:p w:rsidR="00B02C42" w:rsidRPr="00673B57" w:rsidRDefault="00B02C42" w:rsidP="00673B57">
      <w:pPr>
        <w:tabs>
          <w:tab w:val="left" w:pos="1080"/>
        </w:tabs>
        <w:ind w:firstLine="709"/>
        <w:jc w:val="both"/>
        <w:rPr>
          <w:rFonts w:ascii="Arial" w:hAnsi="Arial"/>
          <w:szCs w:val="26"/>
        </w:rPr>
      </w:pPr>
    </w:p>
    <w:p w:rsidR="00B02C42" w:rsidRPr="00673B57" w:rsidRDefault="00B02C42" w:rsidP="00673B57">
      <w:pPr>
        <w:tabs>
          <w:tab w:val="left" w:pos="1080"/>
        </w:tabs>
        <w:ind w:firstLine="709"/>
        <w:jc w:val="both"/>
        <w:rPr>
          <w:rFonts w:ascii="Arial" w:hAnsi="Arial"/>
          <w:szCs w:val="26"/>
        </w:rPr>
      </w:pPr>
    </w:p>
    <w:p w:rsidR="004901CA" w:rsidRPr="00673B57" w:rsidRDefault="004901CA" w:rsidP="00673B57">
      <w:pPr>
        <w:shd w:val="clear" w:color="auto" w:fill="FFFFFF"/>
        <w:jc w:val="both"/>
        <w:rPr>
          <w:rFonts w:ascii="Arial" w:hAnsi="Arial"/>
          <w:color w:val="333333"/>
        </w:rPr>
      </w:pPr>
    </w:p>
    <w:p w:rsidR="004901CA" w:rsidRPr="00673B57" w:rsidRDefault="004901CA" w:rsidP="00673B57">
      <w:pPr>
        <w:shd w:val="clear" w:color="auto" w:fill="FFFFFF"/>
        <w:ind w:firstLine="709"/>
        <w:jc w:val="center"/>
        <w:rPr>
          <w:rFonts w:ascii="Arial" w:hAnsi="Arial"/>
          <w:szCs w:val="26"/>
        </w:rPr>
      </w:pPr>
      <w:bookmarkStart w:id="0" w:name="_GoBack"/>
      <w:r w:rsidRPr="00673B57">
        <w:rPr>
          <w:rFonts w:ascii="Arial" w:hAnsi="Arial"/>
          <w:szCs w:val="26"/>
        </w:rPr>
        <w:lastRenderedPageBreak/>
        <w:t>Руководство</w:t>
      </w:r>
    </w:p>
    <w:p w:rsidR="004901CA" w:rsidRPr="00673B57" w:rsidRDefault="004901CA" w:rsidP="00673B57">
      <w:pPr>
        <w:shd w:val="clear" w:color="auto" w:fill="FFFFFF"/>
        <w:ind w:firstLine="709"/>
        <w:jc w:val="center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по соблюдению обязательных требований при осуществлении муниципального земельного контроля на территории муниц</w:t>
      </w:r>
      <w:r w:rsidR="00B84D0D" w:rsidRPr="00673B57">
        <w:rPr>
          <w:rFonts w:ascii="Arial" w:hAnsi="Arial"/>
          <w:szCs w:val="26"/>
        </w:rPr>
        <w:t xml:space="preserve">ипального образования </w:t>
      </w:r>
      <w:proofErr w:type="spellStart"/>
      <w:r w:rsidR="00B84D0D" w:rsidRPr="00673B57">
        <w:rPr>
          <w:rFonts w:ascii="Arial" w:hAnsi="Arial"/>
          <w:szCs w:val="26"/>
        </w:rPr>
        <w:t>Заринский</w:t>
      </w:r>
      <w:proofErr w:type="spellEnd"/>
      <w:r w:rsidR="00B84D0D" w:rsidRPr="00673B57">
        <w:rPr>
          <w:rFonts w:ascii="Arial" w:hAnsi="Arial"/>
          <w:szCs w:val="26"/>
        </w:rPr>
        <w:t xml:space="preserve"> район </w:t>
      </w:r>
      <w:r w:rsidRPr="00673B57">
        <w:rPr>
          <w:rFonts w:ascii="Arial" w:hAnsi="Arial"/>
          <w:szCs w:val="26"/>
        </w:rPr>
        <w:t>Алтайского края</w:t>
      </w:r>
    </w:p>
    <w:bookmarkEnd w:id="0"/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 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1. Общие положения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Настоящее руководство разработано в соответствии с пунктом 5 части 3 статьи 46 Федерального закона от 31.07.2020 № 248-ФЗ «О госуда</w:t>
      </w:r>
      <w:r w:rsidR="00B84D0D" w:rsidRPr="00673B57">
        <w:rPr>
          <w:rFonts w:ascii="Arial" w:hAnsi="Arial"/>
          <w:szCs w:val="26"/>
        </w:rPr>
        <w:t>р</w:t>
      </w:r>
      <w:r w:rsidRPr="00673B57">
        <w:rPr>
          <w:rFonts w:ascii="Arial" w:hAnsi="Arial"/>
          <w:szCs w:val="26"/>
        </w:rPr>
        <w:t>ственном контроле (надзоре) и муниципальном контроле в Российской Федерации» и в целях оказания гражданам, юридическим лицам и индивидуальным предпринимателям, в том числе относящимся к субъектам малого и среднего предпринимательства, использующим земельные участки информационно-методической поддержки в вопросах соблюдения обязательных требований при осуществлении муниципального земельного контроля.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Муниципальный земельный контроль направлен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в том числе относящимся к субъектам малого и среднего предпринимательства, а также гражданами требований законодательства Российской Федерации, за нарушение которых предусмотрена административная и иная ответственность,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последствий выявленных нарушений, и систематического наблюдения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юридическими лицами, индивидуальными предпринимателями, в том числе относящихся к субъектам малого и среднего предпринимательства, и гражданами своей деятельности. 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Предметом муниципального земельного контроля является соблюдение органами государственной власти, органами местного самоуправления, юридическими лицами, индивидуальными предпринимателями и гражданами требований земельного законодательства в отношении объектов земельных отношений (далее именуются - обязательные требования), за нарушение которых законодательством предусмотрена административная и иная ответственность: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требований о переоформлении юридическими лицами права постоянного (бессрочного) пользования земельных участков на право аренды земельных участков или приобретения земельных участков в собственность;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901CA" w:rsidRPr="00673B57" w:rsidRDefault="002A77E0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 xml:space="preserve">требований </w:t>
      </w:r>
      <w:r w:rsidR="004901CA" w:rsidRPr="00673B57">
        <w:rPr>
          <w:rFonts w:ascii="Arial" w:hAnsi="Arial"/>
          <w:szCs w:val="26"/>
        </w:rPr>
        <w:t>законодательства, связанных с обязательным использованием</w:t>
      </w:r>
      <w:r w:rsidRPr="00673B57">
        <w:rPr>
          <w:rFonts w:ascii="Arial" w:hAnsi="Arial"/>
          <w:szCs w:val="26"/>
        </w:rPr>
        <w:t xml:space="preserve"> </w:t>
      </w:r>
      <w:r w:rsidR="004901CA" w:rsidRPr="00673B57">
        <w:rPr>
          <w:rFonts w:ascii="Arial" w:hAnsi="Arial"/>
          <w:szCs w:val="26"/>
        </w:rPr>
        <w:t>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требований законодательства, связанных с выполнением в установленный срок предписаний, выданных должностными лицами органа муниципального земельного контроля в пределах компетенции, по вопросам соблюдения требований земельного законодательства и устранения нарушений в области земельных отношений. 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lastRenderedPageBreak/>
        <w:t>2. Основные нормативные правовые акты в сфере муниципального земельного контроля, содержащие обязательные требования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 xml:space="preserve">    Перечень нормативных правовых актов, содержащих обязательные требования, оценка соблюдения которых является предметом муниципального земельного контроля размещен на официальном </w:t>
      </w:r>
      <w:r w:rsidR="00B84D0D" w:rsidRPr="00673B57">
        <w:rPr>
          <w:rFonts w:ascii="Arial" w:hAnsi="Arial"/>
          <w:szCs w:val="26"/>
        </w:rPr>
        <w:t xml:space="preserve">сайте Администрации </w:t>
      </w:r>
      <w:proofErr w:type="spellStart"/>
      <w:r w:rsidR="00B84D0D" w:rsidRPr="00673B57">
        <w:rPr>
          <w:rFonts w:ascii="Arial" w:hAnsi="Arial"/>
          <w:szCs w:val="26"/>
        </w:rPr>
        <w:t>Заринского</w:t>
      </w:r>
      <w:proofErr w:type="spellEnd"/>
      <w:r w:rsidR="00B84D0D" w:rsidRPr="00673B57">
        <w:rPr>
          <w:rFonts w:ascii="Arial" w:hAnsi="Arial"/>
          <w:szCs w:val="26"/>
        </w:rPr>
        <w:t xml:space="preserve"> </w:t>
      </w:r>
      <w:r w:rsidRPr="00673B57">
        <w:rPr>
          <w:rFonts w:ascii="Arial" w:hAnsi="Arial"/>
          <w:szCs w:val="26"/>
        </w:rPr>
        <w:t>района Алтайского края в сети «Интернет» по адресу </w:t>
      </w:r>
      <w:r w:rsidR="00B84D0D" w:rsidRPr="00673B57">
        <w:rPr>
          <w:rFonts w:ascii="Arial" w:hAnsi="Arial"/>
          <w:szCs w:val="26"/>
        </w:rPr>
        <w:t>http://zarinray.ru/ в подразделе «Муниципальный з</w:t>
      </w:r>
      <w:r w:rsidRPr="00673B57">
        <w:rPr>
          <w:rFonts w:ascii="Arial" w:hAnsi="Arial"/>
          <w:szCs w:val="26"/>
        </w:rPr>
        <w:t>емельный контроль» раздела «Муниципальный контроль».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3. Обязанность лиц, использующих земельные участки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В соответствии со </w:t>
      </w:r>
      <w:hyperlink r:id="rId8" w:history="1">
        <w:r w:rsidRPr="00673B57">
          <w:rPr>
            <w:rFonts w:ascii="Arial" w:hAnsi="Arial"/>
            <w:szCs w:val="26"/>
          </w:rPr>
          <w:t>статьей 42</w:t>
        </w:r>
      </w:hyperlink>
      <w:r w:rsidRPr="00673B57">
        <w:rPr>
          <w:rFonts w:ascii="Arial" w:hAnsi="Arial"/>
          <w:szCs w:val="26"/>
        </w:rPr>
        <w:t> 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своевременно производить платежи за землю;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не допускать самовольного занятия земельных участков;</w:t>
      </w:r>
    </w:p>
    <w:p w:rsidR="002A77E0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выполнять иные требования, предусмотренные Земельным кодексом Российской Федерации, федеральными законами. </w:t>
      </w:r>
    </w:p>
    <w:p w:rsidR="002A77E0" w:rsidRPr="00673B57" w:rsidRDefault="002A77E0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3.1. Обязанность использовать земельный участок на основании возникших прав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В соответствии с </w:t>
      </w:r>
      <w:hyperlink r:id="rId9" w:history="1">
        <w:r w:rsidRPr="00673B57">
          <w:rPr>
            <w:rFonts w:ascii="Arial" w:hAnsi="Arial"/>
            <w:szCs w:val="26"/>
          </w:rPr>
          <w:t>частью 1 статьи 25</w:t>
        </w:r>
      </w:hyperlink>
      <w:r w:rsidRPr="00673B57">
        <w:rPr>
          <w:rFonts w:ascii="Arial" w:hAnsi="Arial"/>
          <w:szCs w:val="26"/>
        </w:rPr>
        <w:t> 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 </w:t>
      </w:r>
      <w:hyperlink r:id="rId10" w:history="1">
        <w:r w:rsidRPr="00673B57">
          <w:rPr>
            <w:rFonts w:ascii="Arial" w:hAnsi="Arial"/>
            <w:szCs w:val="26"/>
          </w:rPr>
          <w:t>законом</w:t>
        </w:r>
      </w:hyperlink>
      <w:r w:rsidRPr="00673B57">
        <w:rPr>
          <w:rFonts w:ascii="Arial" w:hAnsi="Arial"/>
          <w:szCs w:val="26"/>
        </w:rPr>
        <w:t> от 13 июля 2015 г. № 218-ФЗ "О государственной регистрации недвижимости" (далее - Федеральный закон N 218-ФЗ).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Права на земельные участки удостоверяются документами в порядке, установленном Федеральным </w:t>
      </w:r>
      <w:hyperlink r:id="rId11" w:history="1">
        <w:r w:rsidRPr="00673B57">
          <w:rPr>
            <w:rFonts w:ascii="Arial" w:hAnsi="Arial"/>
            <w:szCs w:val="26"/>
          </w:rPr>
          <w:t>законом</w:t>
        </w:r>
      </w:hyperlink>
      <w:r w:rsidRPr="00673B57">
        <w:rPr>
          <w:rFonts w:ascii="Arial" w:hAnsi="Arial"/>
          <w:szCs w:val="26"/>
        </w:rPr>
        <w:t> N 218-ФЗ.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Права на земельные участки в соответствии со </w:t>
      </w:r>
      <w:hyperlink r:id="rId12" w:history="1">
        <w:r w:rsidRPr="00673B57">
          <w:rPr>
            <w:rFonts w:ascii="Arial" w:hAnsi="Arial"/>
            <w:szCs w:val="26"/>
          </w:rPr>
          <w:t>статьей 26</w:t>
        </w:r>
      </w:hyperlink>
      <w:r w:rsidRPr="00673B57">
        <w:rPr>
          <w:rFonts w:ascii="Arial" w:hAnsi="Arial"/>
          <w:szCs w:val="26"/>
        </w:rPr>
        <w:t> Земельного кодекса Российской Федерации подлежат государственной регистрации.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Договоры аренды земельного участка, субаренды земельного участка,</w:t>
      </w:r>
      <w:r w:rsidR="002A77E0" w:rsidRPr="00673B57">
        <w:rPr>
          <w:rFonts w:ascii="Arial" w:hAnsi="Arial"/>
          <w:szCs w:val="26"/>
        </w:rPr>
        <w:t xml:space="preserve"> </w:t>
      </w:r>
      <w:r w:rsidRPr="00673B57">
        <w:rPr>
          <w:rFonts w:ascii="Arial" w:hAnsi="Arial"/>
          <w:szCs w:val="26"/>
        </w:rPr>
        <w:t>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lastRenderedPageBreak/>
        <w:t>   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Юридическое лицо, индивидуальный предприниматель, в том числе относящиеся к субъектам малого и среднего предпринимательства, а также граждане, использующие земельные участки в отсутствие предусмотренных законом прав, являются нарушителями требований законодательства, установленных </w:t>
      </w:r>
      <w:hyperlink r:id="rId13" w:history="1">
        <w:r w:rsidRPr="00673B57">
          <w:rPr>
            <w:rFonts w:ascii="Arial" w:hAnsi="Arial"/>
            <w:szCs w:val="26"/>
          </w:rPr>
          <w:t>статьей 25</w:t>
        </w:r>
      </w:hyperlink>
      <w:r w:rsidRPr="00673B57">
        <w:rPr>
          <w:rFonts w:ascii="Arial" w:hAnsi="Arial"/>
          <w:szCs w:val="26"/>
        </w:rPr>
        <w:t> Земельного кодекса Российской Федерации.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Ответственность за данное правонарушение предусмотрена </w:t>
      </w:r>
      <w:hyperlink r:id="rId14" w:history="1">
        <w:r w:rsidRPr="00673B57">
          <w:rPr>
            <w:rFonts w:ascii="Arial" w:hAnsi="Arial"/>
            <w:szCs w:val="26"/>
          </w:rPr>
          <w:t>статьей 7.1</w:t>
        </w:r>
      </w:hyperlink>
      <w:r w:rsidRPr="00673B57">
        <w:rPr>
          <w:rFonts w:ascii="Arial" w:hAnsi="Arial"/>
          <w:szCs w:val="26"/>
        </w:rPr>
        <w:t> Кодекса Российской Федерации об административных правонарушениях.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Документами, подтверждающими возникновение прав на используемые земельные участки, являются в том числе: договоры и иные сделки, предусмотренные законом, судебные решения, устанавливающие право на земельный участок, акты органов государственной власти и органов местного самоуправления, которые предусмотрены в качестве оснований возникновения прав на земельный участок и другие.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Рекомендацией по недопущению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границам, сведения о которых содержатся в Едином государственном реестре недвижимости, а также проведение анализа имеющихся документов, подтверждающих возникновение права на использование земельных участков. </w:t>
      </w:r>
    </w:p>
    <w:p w:rsidR="002A77E0" w:rsidRPr="00673B57" w:rsidRDefault="002A77E0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3.2. Обязанность юридического лица переоформить право постоянного (бессрочного) пользования земельным участком на право аренды или приобрести в собственность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Юридические лица, в том числе относящиеся к субъектам малого и среднего предпринимательства, за исключением органов государственной власти и органов местного самоуправления; государственные и муниципальные учреждения (бюджетные, казенные, автономные); казенные предприятия; центры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 </w:t>
      </w:r>
      <w:hyperlink r:id="rId15" w:history="1">
        <w:r w:rsidRPr="00673B57">
          <w:rPr>
            <w:rFonts w:ascii="Arial" w:hAnsi="Arial"/>
            <w:szCs w:val="26"/>
          </w:rPr>
          <w:t>кодексом</w:t>
        </w:r>
      </w:hyperlink>
      <w:r w:rsidRPr="00673B57">
        <w:rPr>
          <w:rFonts w:ascii="Arial" w:hAnsi="Arial"/>
          <w:szCs w:val="26"/>
        </w:rPr>
        <w:t> Российской Федерации.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Переоформление права на земельный участок включает в себя: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подачу заявления заинтересованным лицом о предоставлении ему земельного участка на соответствующем праве, предусмотренном Земельным </w:t>
      </w:r>
      <w:hyperlink r:id="rId16" w:history="1">
        <w:r w:rsidRPr="00673B57">
          <w:rPr>
            <w:rFonts w:ascii="Arial" w:hAnsi="Arial"/>
            <w:szCs w:val="26"/>
          </w:rPr>
          <w:t>кодексом</w:t>
        </w:r>
      </w:hyperlink>
      <w:r w:rsidRPr="00673B57">
        <w:rPr>
          <w:rFonts w:ascii="Arial" w:hAnsi="Arial"/>
          <w:szCs w:val="26"/>
        </w:rPr>
        <w:t> РФ, при переоформлении права постоянного (бессрочного) пользования;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принятие решения уполномоченным органом о предоставлении земельного участка на соответствующем праве;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государственную регистрацию права в соответствии с Федеральным </w:t>
      </w:r>
      <w:hyperlink r:id="rId17" w:history="1">
        <w:r w:rsidRPr="00673B57">
          <w:rPr>
            <w:rFonts w:ascii="Arial" w:hAnsi="Arial"/>
            <w:szCs w:val="26"/>
          </w:rPr>
          <w:t>законом</w:t>
        </w:r>
      </w:hyperlink>
      <w:r w:rsidRPr="00673B57">
        <w:rPr>
          <w:rFonts w:ascii="Arial" w:hAnsi="Arial"/>
          <w:szCs w:val="26"/>
        </w:rPr>
        <w:t> N 218-ФЗ.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Ответственность за неисполнение обязанности юридического лица переоформить земельный участок, используемый на праве постоянного (бессрочного) пользования, предусмотрена </w:t>
      </w:r>
      <w:hyperlink r:id="rId18" w:history="1">
        <w:r w:rsidRPr="00673B57">
          <w:rPr>
            <w:rFonts w:ascii="Arial" w:hAnsi="Arial"/>
            <w:szCs w:val="26"/>
          </w:rPr>
          <w:t>статьей 7.34</w:t>
        </w:r>
      </w:hyperlink>
      <w:r w:rsidRPr="00673B57">
        <w:rPr>
          <w:rFonts w:ascii="Arial" w:hAnsi="Arial"/>
          <w:szCs w:val="26"/>
        </w:rPr>
        <w:t> Кодекса Российской Федерации об административных правонарушениях.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Юридическим лицам, в том числе относящимся к субъектам малого и среднего предпринимательства, которым земельные участки были предоставлены до 29 октября 2001 г. (дня вступления в силу Земельного </w:t>
      </w:r>
      <w:hyperlink r:id="rId19" w:history="1">
        <w:r w:rsidRPr="00673B57">
          <w:rPr>
            <w:rFonts w:ascii="Arial" w:hAnsi="Arial"/>
            <w:szCs w:val="26"/>
          </w:rPr>
          <w:t>кодекса</w:t>
        </w:r>
      </w:hyperlink>
      <w:r w:rsidRPr="00673B57">
        <w:rPr>
          <w:rFonts w:ascii="Arial" w:hAnsi="Arial"/>
          <w:szCs w:val="26"/>
        </w:rPr>
        <w:t> Российской Федерации) на праве постоянного (бессрочного) пользования, необходимо обратиться в уполномоченный орган с заявлением о приобретении в собственность или на оформлении на праве аренды такого земельного участка.</w:t>
      </w:r>
    </w:p>
    <w:p w:rsidR="002A77E0" w:rsidRPr="00673B57" w:rsidRDefault="002A77E0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lastRenderedPageBreak/>
        <w:t>3.3. Обязанность использовать земельный участок по целевому назначению в соответствии с его принадлежностью к той или иной категории земель и (или) разрешенным использованием</w:t>
      </w:r>
    </w:p>
    <w:p w:rsidR="004901CA" w:rsidRPr="00673B57" w:rsidRDefault="00ED75CF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hyperlink r:id="rId20" w:history="1">
        <w:r w:rsidR="004901CA" w:rsidRPr="00673B57">
          <w:rPr>
            <w:rFonts w:ascii="Arial" w:hAnsi="Arial"/>
            <w:szCs w:val="26"/>
          </w:rPr>
          <w:t>Статьей 7</w:t>
        </w:r>
      </w:hyperlink>
      <w:r w:rsidR="004901CA" w:rsidRPr="00673B57">
        <w:rPr>
          <w:rFonts w:ascii="Arial" w:hAnsi="Arial"/>
          <w:szCs w:val="26"/>
        </w:rPr>
        <w:t> Земельного кодекса Российской Федерации установлено, что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 xml:space="preserve">Виды разрешенного использования земельных участков определяются в соответствии с Приказом </w:t>
      </w:r>
      <w:proofErr w:type="spellStart"/>
      <w:r w:rsidRPr="00673B57">
        <w:rPr>
          <w:rFonts w:ascii="Arial" w:hAnsi="Arial"/>
          <w:szCs w:val="26"/>
        </w:rPr>
        <w:t>Росреестра</w:t>
      </w:r>
      <w:proofErr w:type="spellEnd"/>
      <w:r w:rsidRPr="00673B57">
        <w:rPr>
          <w:rFonts w:ascii="Arial" w:hAnsi="Arial"/>
          <w:szCs w:val="26"/>
        </w:rPr>
        <w:t xml:space="preserve"> от 10.11.2020 № П/0412 "Об утверждении классификатора видов разрешенного использования земельных участков".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В градостроительных регламентах в части видов разрешенного использования земельных участков и объектов капитального строительства указаны: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1) основные виды разрешенного использования;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2) условно разрешенные виды использования;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Указанный вид нарушения заключается в использовании земельного участка для видов деятельности не предусмотренных для соответствующей категории, к которой отнесен земельный участок, и вида (видов) разрешенного использования земельного участка, которые указаны в Едином государственном реестре недвижимости.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За использование земельного участка не в соответствии с целевым назначением и (или) установленным разрешенным использованием земельного участка </w:t>
      </w:r>
      <w:hyperlink r:id="rId21" w:history="1">
        <w:r w:rsidRPr="00673B57">
          <w:rPr>
            <w:rFonts w:ascii="Arial" w:hAnsi="Arial"/>
            <w:szCs w:val="26"/>
          </w:rPr>
          <w:t>частью 1 статьи 8.8</w:t>
        </w:r>
      </w:hyperlink>
      <w:r w:rsidRPr="00673B57">
        <w:rPr>
          <w:rFonts w:ascii="Arial" w:hAnsi="Arial"/>
          <w:szCs w:val="26"/>
        </w:rPr>
        <w:t> Кодекса Российской Федерации об административных правонарушениях предусмотрена административная ответственность.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В случае неисполнения предписания об устранении такого нарушения земельного законодательства земельный участок может быть изъят у его собственника.</w:t>
      </w:r>
    </w:p>
    <w:p w:rsidR="002A77E0" w:rsidRPr="00673B57" w:rsidRDefault="002A77E0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3.4. Обязанность использовать земельный участок, предназначенный для жилищного или иного строительства, садоводства и огородничества в течение срока, установленного закона</w:t>
      </w:r>
    </w:p>
    <w:p w:rsidR="004901CA" w:rsidRPr="00673B57" w:rsidRDefault="00ED75CF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hyperlink r:id="rId22" w:history="1">
        <w:r w:rsidR="004901CA" w:rsidRPr="00673B57">
          <w:rPr>
            <w:rFonts w:ascii="Arial" w:hAnsi="Arial"/>
            <w:szCs w:val="26"/>
          </w:rPr>
          <w:t>Статьей 42</w:t>
        </w:r>
      </w:hyperlink>
      <w:r w:rsidR="004901CA" w:rsidRPr="00673B57">
        <w:rPr>
          <w:rFonts w:ascii="Arial" w:hAnsi="Arial"/>
          <w:szCs w:val="26"/>
        </w:rPr>
        <w:t> Земельного кодекса Российской Федерации установлена обязанность лиц, являющихся правообладателями земельных участков, своевременно приступить к использованию земельных участков в случаях, если сроки освоения земельных участков предусмотрены договорами.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Лицам, которым земельные участки предоставлены для строительства, в том числе жилищного строительства, необходимо своевременно, в течение трех лет (срок освоения земельного участка), в порядке, установленном Градостроительным </w:t>
      </w:r>
      <w:hyperlink r:id="rId23" w:history="1">
        <w:r w:rsidRPr="00673B57">
          <w:rPr>
            <w:rFonts w:ascii="Arial" w:hAnsi="Arial"/>
            <w:szCs w:val="26"/>
          </w:rPr>
          <w:t>кодексом</w:t>
        </w:r>
      </w:hyperlink>
      <w:r w:rsidRPr="00673B57">
        <w:rPr>
          <w:rFonts w:ascii="Arial" w:hAnsi="Arial"/>
          <w:szCs w:val="26"/>
        </w:rPr>
        <w:t> Российской Федерации,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lastRenderedPageBreak/>
        <w:t>Отсутствие у правообладателя земельного участка, предназначенного для строительства, после истечения срока, необходимого для освоения земельного участка, разрешения на строительство или уведомления о соответствии указанных в уведомлении о планируемом строительстве параметров объекта строительства, а также отсутствие после истечения установленного срока строительства на земельном участке объекта строительства противоречит требованиям, установленным </w:t>
      </w:r>
      <w:hyperlink r:id="rId24" w:history="1">
        <w:r w:rsidRPr="00673B57">
          <w:rPr>
            <w:rFonts w:ascii="Arial" w:hAnsi="Arial"/>
            <w:szCs w:val="26"/>
          </w:rPr>
          <w:t>статьей 42</w:t>
        </w:r>
      </w:hyperlink>
      <w:r w:rsidRPr="00673B57">
        <w:rPr>
          <w:rFonts w:ascii="Arial" w:hAnsi="Arial"/>
          <w:szCs w:val="26"/>
        </w:rPr>
        <w:t> Земельного кодекса Российской Федерации и образуют событие административного правонарушения, ответственность за которое предусмотрена </w:t>
      </w:r>
      <w:hyperlink r:id="rId25" w:history="1">
        <w:r w:rsidRPr="00673B57">
          <w:rPr>
            <w:rFonts w:ascii="Arial" w:hAnsi="Arial"/>
            <w:szCs w:val="26"/>
          </w:rPr>
          <w:t>частью 3 статьи 8.8</w:t>
        </w:r>
      </w:hyperlink>
      <w:r w:rsidRPr="00673B57">
        <w:rPr>
          <w:rFonts w:ascii="Arial" w:hAnsi="Arial"/>
          <w:szCs w:val="26"/>
        </w:rPr>
        <w:t> Кодекса Российской Федерации об административных правонарушениях.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Лицу, виновному в совершении указанного нарушения,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законодательства. В случае неисполнения выданного предписания земельный участок может быть изъят у его собственника или правообладателя. </w:t>
      </w:r>
    </w:p>
    <w:p w:rsidR="002A77E0" w:rsidRPr="00673B57" w:rsidRDefault="002A77E0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4. Ответственность за правонарушения в области охраны и использования земель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       </w:t>
      </w:r>
      <w:hyperlink r:id="rId26" w:history="1">
        <w:r w:rsidRPr="00673B57">
          <w:rPr>
            <w:rFonts w:ascii="Arial" w:hAnsi="Arial"/>
            <w:szCs w:val="26"/>
          </w:rPr>
          <w:t>Главой XIII</w:t>
        </w:r>
      </w:hyperlink>
      <w:r w:rsidRPr="00673B57">
        <w:rPr>
          <w:rFonts w:ascii="Arial" w:hAnsi="Arial"/>
          <w:szCs w:val="26"/>
        </w:rPr>
        <w:t> Земельного кодекса Российской Федерации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      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(по соглашению сторон или в судебном порядке).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       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разграничена, подлежат оформлению в собственность или в аренду лицом, занявшим соответствующий земельный участок.</w:t>
      </w:r>
    </w:p>
    <w:p w:rsidR="004901CA" w:rsidRPr="00673B57" w:rsidRDefault="004901CA" w:rsidP="00673B57">
      <w:pPr>
        <w:shd w:val="clear" w:color="auto" w:fill="FFFFFF"/>
        <w:ind w:firstLine="709"/>
        <w:jc w:val="both"/>
        <w:rPr>
          <w:rFonts w:ascii="Arial" w:hAnsi="Arial"/>
          <w:szCs w:val="26"/>
        </w:rPr>
      </w:pPr>
      <w:r w:rsidRPr="00673B57">
        <w:rPr>
          <w:rFonts w:ascii="Arial" w:hAnsi="Arial"/>
          <w:szCs w:val="26"/>
        </w:rPr>
        <w:t>       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B02C42" w:rsidRPr="00673B57" w:rsidRDefault="00B02C42" w:rsidP="00673B57">
      <w:pPr>
        <w:tabs>
          <w:tab w:val="left" w:pos="1080"/>
        </w:tabs>
        <w:ind w:firstLine="709"/>
        <w:jc w:val="both"/>
        <w:rPr>
          <w:rFonts w:ascii="Arial" w:hAnsi="Arial"/>
          <w:szCs w:val="26"/>
        </w:rPr>
      </w:pPr>
    </w:p>
    <w:sectPr w:rsidR="00B02C42" w:rsidRPr="00673B57" w:rsidSect="00673B57">
      <w:headerReference w:type="even" r:id="rId27"/>
      <w:headerReference w:type="default" r:id="rId28"/>
      <w:pgSz w:w="11906" w:h="16838" w:code="9"/>
      <w:pgMar w:top="1134" w:right="567" w:bottom="1134" w:left="1276" w:header="567" w:footer="284" w:gutter="0"/>
      <w:paperSrc w:firs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CF" w:rsidRDefault="00ED75CF">
      <w:r>
        <w:separator/>
      </w:r>
    </w:p>
  </w:endnote>
  <w:endnote w:type="continuationSeparator" w:id="0">
    <w:p w:rsidR="00ED75CF" w:rsidRDefault="00ED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CF" w:rsidRDefault="00ED75CF">
      <w:r>
        <w:separator/>
      </w:r>
    </w:p>
  </w:footnote>
  <w:footnote w:type="continuationSeparator" w:id="0">
    <w:p w:rsidR="00ED75CF" w:rsidRDefault="00ED7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17" w:rsidRDefault="00504E17" w:rsidP="003450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4E17" w:rsidRDefault="00504E1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17" w:rsidRDefault="00504E17" w:rsidP="0044076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505DDA"/>
    <w:lvl w:ilvl="0">
      <w:numFmt w:val="bullet"/>
      <w:lvlText w:val="*"/>
      <w:lvlJc w:val="left"/>
    </w:lvl>
  </w:abstractNum>
  <w:abstractNum w:abstractNumId="1" w15:restartNumberingAfterBreak="0">
    <w:nsid w:val="0E7A1BC2"/>
    <w:multiLevelType w:val="hybridMultilevel"/>
    <w:tmpl w:val="40B4B78C"/>
    <w:lvl w:ilvl="0" w:tplc="B6F0B8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9208F9"/>
    <w:multiLevelType w:val="hybridMultilevel"/>
    <w:tmpl w:val="E2C2C822"/>
    <w:lvl w:ilvl="0" w:tplc="87B843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53A3"/>
    <w:multiLevelType w:val="hybridMultilevel"/>
    <w:tmpl w:val="C68454AE"/>
    <w:lvl w:ilvl="0" w:tplc="312025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2B44"/>
    <w:multiLevelType w:val="hybridMultilevel"/>
    <w:tmpl w:val="34227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456D4C"/>
    <w:multiLevelType w:val="hybridMultilevel"/>
    <w:tmpl w:val="A8F6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944F3"/>
    <w:multiLevelType w:val="hybridMultilevel"/>
    <w:tmpl w:val="539A8C48"/>
    <w:lvl w:ilvl="0" w:tplc="62F49C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9A9E1A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0756F7A"/>
    <w:multiLevelType w:val="hybridMultilevel"/>
    <w:tmpl w:val="F7A89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25277E2B"/>
    <w:multiLevelType w:val="hybridMultilevel"/>
    <w:tmpl w:val="A14A021E"/>
    <w:lvl w:ilvl="0" w:tplc="A12A55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2DE2636F"/>
    <w:multiLevelType w:val="hybridMultilevel"/>
    <w:tmpl w:val="21A89E78"/>
    <w:lvl w:ilvl="0" w:tplc="EF32ECB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8D0AE5"/>
    <w:multiLevelType w:val="hybridMultilevel"/>
    <w:tmpl w:val="4552CA18"/>
    <w:lvl w:ilvl="0" w:tplc="DB005004">
      <w:start w:val="1"/>
      <w:numFmt w:val="bullet"/>
      <w:lvlText w:val="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1" w15:restartNumberingAfterBreak="0">
    <w:nsid w:val="3124745C"/>
    <w:multiLevelType w:val="hybridMultilevel"/>
    <w:tmpl w:val="84CE3CC0"/>
    <w:lvl w:ilvl="0" w:tplc="9A9E1A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CA455C"/>
    <w:multiLevelType w:val="hybridMultilevel"/>
    <w:tmpl w:val="B3A0A3B8"/>
    <w:lvl w:ilvl="0" w:tplc="B82271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161BDA"/>
    <w:multiLevelType w:val="hybridMultilevel"/>
    <w:tmpl w:val="E9E24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75D3C"/>
    <w:multiLevelType w:val="hybridMultilevel"/>
    <w:tmpl w:val="476C7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2A4198"/>
    <w:multiLevelType w:val="hybridMultilevel"/>
    <w:tmpl w:val="77580824"/>
    <w:lvl w:ilvl="0" w:tplc="EB7446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72576D"/>
    <w:multiLevelType w:val="hybridMultilevel"/>
    <w:tmpl w:val="E4C8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352E4"/>
    <w:multiLevelType w:val="hybridMultilevel"/>
    <w:tmpl w:val="4F32A32E"/>
    <w:lvl w:ilvl="0" w:tplc="7F08BC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AB66B1"/>
    <w:multiLevelType w:val="hybridMultilevel"/>
    <w:tmpl w:val="D9C8915A"/>
    <w:lvl w:ilvl="0" w:tplc="5F0EFD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117EC1"/>
    <w:multiLevelType w:val="hybridMultilevel"/>
    <w:tmpl w:val="640A2F80"/>
    <w:lvl w:ilvl="0" w:tplc="31202568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513A6F2F"/>
    <w:multiLevelType w:val="multilevel"/>
    <w:tmpl w:val="58B0DD4C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692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1" w15:restartNumberingAfterBreak="0">
    <w:nsid w:val="56D57423"/>
    <w:multiLevelType w:val="hybridMultilevel"/>
    <w:tmpl w:val="8520C3D6"/>
    <w:lvl w:ilvl="0" w:tplc="BF2A40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2C0CB3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10AA7E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BAEF92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CA09E1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A90FE9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5447F0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CB6EC4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4E4795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823079F"/>
    <w:multiLevelType w:val="hybridMultilevel"/>
    <w:tmpl w:val="0D2C9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A9E1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61572"/>
    <w:multiLevelType w:val="hybridMultilevel"/>
    <w:tmpl w:val="FD00860C"/>
    <w:lvl w:ilvl="0" w:tplc="DECA6842">
      <w:start w:val="1"/>
      <w:numFmt w:val="decimal"/>
      <w:lvlText w:val="%1."/>
      <w:lvlJc w:val="left"/>
      <w:pPr>
        <w:tabs>
          <w:tab w:val="num" w:pos="1980"/>
        </w:tabs>
        <w:ind w:left="19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 w15:restartNumberingAfterBreak="0">
    <w:nsid w:val="5C2F31CA"/>
    <w:multiLevelType w:val="hybridMultilevel"/>
    <w:tmpl w:val="A02E79F0"/>
    <w:lvl w:ilvl="0" w:tplc="9A9E1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8D02C0"/>
    <w:multiLevelType w:val="hybridMultilevel"/>
    <w:tmpl w:val="025E12CE"/>
    <w:lvl w:ilvl="0" w:tplc="D19037E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DAE402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CA10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2C85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809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66B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DA0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D80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E7E0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69D84240"/>
    <w:multiLevelType w:val="hybridMultilevel"/>
    <w:tmpl w:val="CB4470EC"/>
    <w:lvl w:ilvl="0" w:tplc="9A9E1A1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7" w15:restartNumberingAfterBreak="0">
    <w:nsid w:val="6A133327"/>
    <w:multiLevelType w:val="hybridMultilevel"/>
    <w:tmpl w:val="219EFD0C"/>
    <w:lvl w:ilvl="0" w:tplc="34E8EF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D23854"/>
    <w:multiLevelType w:val="hybridMultilevel"/>
    <w:tmpl w:val="70D2B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8A12B1"/>
    <w:multiLevelType w:val="hybridMultilevel"/>
    <w:tmpl w:val="A8DA5AE0"/>
    <w:lvl w:ilvl="0" w:tplc="3120256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6E3A03D8"/>
    <w:multiLevelType w:val="hybridMultilevel"/>
    <w:tmpl w:val="E9E6BFE0"/>
    <w:lvl w:ilvl="0" w:tplc="047423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18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8"/>
  </w:num>
  <w:num w:numId="7">
    <w:abstractNumId w:val="6"/>
  </w:num>
  <w:num w:numId="8">
    <w:abstractNumId w:val="26"/>
  </w:num>
  <w:num w:numId="9">
    <w:abstractNumId w:val="25"/>
  </w:num>
  <w:num w:numId="10">
    <w:abstractNumId w:val="10"/>
  </w:num>
  <w:num w:numId="11">
    <w:abstractNumId w:val="20"/>
  </w:num>
  <w:num w:numId="12">
    <w:abstractNumId w:val="24"/>
  </w:num>
  <w:num w:numId="13">
    <w:abstractNumId w:val="11"/>
  </w:num>
  <w:num w:numId="14">
    <w:abstractNumId w:val="1"/>
  </w:num>
  <w:num w:numId="15">
    <w:abstractNumId w:val="22"/>
  </w:num>
  <w:num w:numId="16">
    <w:abstractNumId w:val="13"/>
  </w:num>
  <w:num w:numId="17">
    <w:abstractNumId w:val="27"/>
  </w:num>
  <w:num w:numId="18">
    <w:abstractNumId w:val="12"/>
  </w:num>
  <w:num w:numId="19">
    <w:abstractNumId w:val="3"/>
  </w:num>
  <w:num w:numId="20">
    <w:abstractNumId w:val="29"/>
  </w:num>
  <w:num w:numId="21">
    <w:abstractNumId w:val="19"/>
  </w:num>
  <w:num w:numId="22">
    <w:abstractNumId w:val="30"/>
  </w:num>
  <w:num w:numId="23">
    <w:abstractNumId w:val="8"/>
  </w:num>
  <w:num w:numId="24">
    <w:abstractNumId w:val="7"/>
  </w:num>
  <w:num w:numId="25">
    <w:abstractNumId w:val="2"/>
  </w:num>
  <w:num w:numId="26">
    <w:abstractNumId w:val="5"/>
  </w:num>
  <w:num w:numId="27">
    <w:abstractNumId w:val="14"/>
  </w:num>
  <w:num w:numId="28">
    <w:abstractNumId w:val="4"/>
  </w:num>
  <w:num w:numId="29">
    <w:abstractNumId w:val="16"/>
  </w:num>
  <w:num w:numId="30">
    <w:abstractNumId w:val="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4"/>
    <w:rsid w:val="0000056C"/>
    <w:rsid w:val="0000115D"/>
    <w:rsid w:val="000019C0"/>
    <w:rsid w:val="00012A1D"/>
    <w:rsid w:val="00013D98"/>
    <w:rsid w:val="00014E6D"/>
    <w:rsid w:val="00016A6A"/>
    <w:rsid w:val="00020611"/>
    <w:rsid w:val="00022049"/>
    <w:rsid w:val="00022112"/>
    <w:rsid w:val="000230D2"/>
    <w:rsid w:val="000235C0"/>
    <w:rsid w:val="000236CF"/>
    <w:rsid w:val="000246A2"/>
    <w:rsid w:val="00025868"/>
    <w:rsid w:val="000276A6"/>
    <w:rsid w:val="000305D4"/>
    <w:rsid w:val="000308AD"/>
    <w:rsid w:val="000311FC"/>
    <w:rsid w:val="0003164C"/>
    <w:rsid w:val="000317FA"/>
    <w:rsid w:val="00032775"/>
    <w:rsid w:val="00032A84"/>
    <w:rsid w:val="000349FC"/>
    <w:rsid w:val="000354F4"/>
    <w:rsid w:val="0003623F"/>
    <w:rsid w:val="000420E1"/>
    <w:rsid w:val="00042649"/>
    <w:rsid w:val="00044B59"/>
    <w:rsid w:val="00045761"/>
    <w:rsid w:val="00045D00"/>
    <w:rsid w:val="00052866"/>
    <w:rsid w:val="00053E55"/>
    <w:rsid w:val="00055153"/>
    <w:rsid w:val="000553E3"/>
    <w:rsid w:val="00057C0A"/>
    <w:rsid w:val="00061F79"/>
    <w:rsid w:val="00062903"/>
    <w:rsid w:val="00062E2A"/>
    <w:rsid w:val="000632C9"/>
    <w:rsid w:val="00065A80"/>
    <w:rsid w:val="0006648E"/>
    <w:rsid w:val="000670DD"/>
    <w:rsid w:val="000709C7"/>
    <w:rsid w:val="00070EA4"/>
    <w:rsid w:val="00071FA3"/>
    <w:rsid w:val="00074A70"/>
    <w:rsid w:val="00075503"/>
    <w:rsid w:val="000778FE"/>
    <w:rsid w:val="000779AE"/>
    <w:rsid w:val="00080FBC"/>
    <w:rsid w:val="000817A0"/>
    <w:rsid w:val="000821EB"/>
    <w:rsid w:val="000875E7"/>
    <w:rsid w:val="00090D38"/>
    <w:rsid w:val="00092CF8"/>
    <w:rsid w:val="00094126"/>
    <w:rsid w:val="00096BCA"/>
    <w:rsid w:val="000A046A"/>
    <w:rsid w:val="000A0BD1"/>
    <w:rsid w:val="000A0C3B"/>
    <w:rsid w:val="000A1AD8"/>
    <w:rsid w:val="000A68D1"/>
    <w:rsid w:val="000B044C"/>
    <w:rsid w:val="000B054B"/>
    <w:rsid w:val="000B073C"/>
    <w:rsid w:val="000B2675"/>
    <w:rsid w:val="000B2A5E"/>
    <w:rsid w:val="000B2AEF"/>
    <w:rsid w:val="000B2DF9"/>
    <w:rsid w:val="000B3BC1"/>
    <w:rsid w:val="000B3E8F"/>
    <w:rsid w:val="000B7224"/>
    <w:rsid w:val="000B7EA5"/>
    <w:rsid w:val="000C1CB9"/>
    <w:rsid w:val="000C4A0B"/>
    <w:rsid w:val="000C53C6"/>
    <w:rsid w:val="000C5466"/>
    <w:rsid w:val="000C582B"/>
    <w:rsid w:val="000D4A78"/>
    <w:rsid w:val="000D5867"/>
    <w:rsid w:val="000D757D"/>
    <w:rsid w:val="000E16AC"/>
    <w:rsid w:val="000F0A0A"/>
    <w:rsid w:val="000F6B71"/>
    <w:rsid w:val="000F79CA"/>
    <w:rsid w:val="00101AFA"/>
    <w:rsid w:val="0010208C"/>
    <w:rsid w:val="00106458"/>
    <w:rsid w:val="00106B05"/>
    <w:rsid w:val="00114600"/>
    <w:rsid w:val="00114720"/>
    <w:rsid w:val="00114BF8"/>
    <w:rsid w:val="00120EFE"/>
    <w:rsid w:val="00126DE2"/>
    <w:rsid w:val="00130E34"/>
    <w:rsid w:val="0013141F"/>
    <w:rsid w:val="0013268F"/>
    <w:rsid w:val="0013450E"/>
    <w:rsid w:val="001350AB"/>
    <w:rsid w:val="0013581E"/>
    <w:rsid w:val="0013736F"/>
    <w:rsid w:val="00137698"/>
    <w:rsid w:val="0014015B"/>
    <w:rsid w:val="00140C25"/>
    <w:rsid w:val="00146929"/>
    <w:rsid w:val="00146B90"/>
    <w:rsid w:val="00147414"/>
    <w:rsid w:val="001500CF"/>
    <w:rsid w:val="00151814"/>
    <w:rsid w:val="00152C19"/>
    <w:rsid w:val="00153E88"/>
    <w:rsid w:val="001547AA"/>
    <w:rsid w:val="00154A70"/>
    <w:rsid w:val="0016093A"/>
    <w:rsid w:val="00166434"/>
    <w:rsid w:val="00172E09"/>
    <w:rsid w:val="00174129"/>
    <w:rsid w:val="00174731"/>
    <w:rsid w:val="001804E3"/>
    <w:rsid w:val="0018171F"/>
    <w:rsid w:val="00184FD4"/>
    <w:rsid w:val="00185E41"/>
    <w:rsid w:val="001866DC"/>
    <w:rsid w:val="00190DAC"/>
    <w:rsid w:val="00191A30"/>
    <w:rsid w:val="001923C0"/>
    <w:rsid w:val="0019451F"/>
    <w:rsid w:val="001A131A"/>
    <w:rsid w:val="001A164E"/>
    <w:rsid w:val="001A19A9"/>
    <w:rsid w:val="001A1EEB"/>
    <w:rsid w:val="001A3BA0"/>
    <w:rsid w:val="001A3F90"/>
    <w:rsid w:val="001B2710"/>
    <w:rsid w:val="001B295E"/>
    <w:rsid w:val="001B5C20"/>
    <w:rsid w:val="001B6402"/>
    <w:rsid w:val="001B6495"/>
    <w:rsid w:val="001B7260"/>
    <w:rsid w:val="001B79F0"/>
    <w:rsid w:val="001C006E"/>
    <w:rsid w:val="001C675B"/>
    <w:rsid w:val="001C7639"/>
    <w:rsid w:val="001D4616"/>
    <w:rsid w:val="001D50B7"/>
    <w:rsid w:val="001D726F"/>
    <w:rsid w:val="001E0198"/>
    <w:rsid w:val="001E37CF"/>
    <w:rsid w:val="001E5D36"/>
    <w:rsid w:val="001F0013"/>
    <w:rsid w:val="001F099B"/>
    <w:rsid w:val="001F2185"/>
    <w:rsid w:val="001F32AC"/>
    <w:rsid w:val="001F36EC"/>
    <w:rsid w:val="001F4C21"/>
    <w:rsid w:val="001F5723"/>
    <w:rsid w:val="001F5AF0"/>
    <w:rsid w:val="00204DF3"/>
    <w:rsid w:val="00206FE9"/>
    <w:rsid w:val="002113A4"/>
    <w:rsid w:val="00212ED5"/>
    <w:rsid w:val="0021302C"/>
    <w:rsid w:val="00215536"/>
    <w:rsid w:val="002205D5"/>
    <w:rsid w:val="002219BC"/>
    <w:rsid w:val="002241FE"/>
    <w:rsid w:val="00224303"/>
    <w:rsid w:val="00226653"/>
    <w:rsid w:val="00226AAA"/>
    <w:rsid w:val="00226B47"/>
    <w:rsid w:val="0023082E"/>
    <w:rsid w:val="002372C9"/>
    <w:rsid w:val="0024006A"/>
    <w:rsid w:val="002400C7"/>
    <w:rsid w:val="002428D2"/>
    <w:rsid w:val="00242A82"/>
    <w:rsid w:val="00243B71"/>
    <w:rsid w:val="0024430E"/>
    <w:rsid w:val="002445F4"/>
    <w:rsid w:val="00246AC5"/>
    <w:rsid w:val="00250ADE"/>
    <w:rsid w:val="00255A35"/>
    <w:rsid w:val="002576A6"/>
    <w:rsid w:val="00261226"/>
    <w:rsid w:val="002614D1"/>
    <w:rsid w:val="00262A88"/>
    <w:rsid w:val="00277491"/>
    <w:rsid w:val="002803B8"/>
    <w:rsid w:val="0028083E"/>
    <w:rsid w:val="0028235F"/>
    <w:rsid w:val="0028434B"/>
    <w:rsid w:val="0028466A"/>
    <w:rsid w:val="00284895"/>
    <w:rsid w:val="00286165"/>
    <w:rsid w:val="00286BD4"/>
    <w:rsid w:val="00290580"/>
    <w:rsid w:val="00290BE0"/>
    <w:rsid w:val="00293885"/>
    <w:rsid w:val="002969EB"/>
    <w:rsid w:val="002971B4"/>
    <w:rsid w:val="002A1671"/>
    <w:rsid w:val="002A6A2B"/>
    <w:rsid w:val="002A6E25"/>
    <w:rsid w:val="002A77E0"/>
    <w:rsid w:val="002B0DDA"/>
    <w:rsid w:val="002B4BF5"/>
    <w:rsid w:val="002B5F1D"/>
    <w:rsid w:val="002C28B6"/>
    <w:rsid w:val="002C3557"/>
    <w:rsid w:val="002D1A2D"/>
    <w:rsid w:val="002D3D10"/>
    <w:rsid w:val="002D4E2D"/>
    <w:rsid w:val="002D5C3C"/>
    <w:rsid w:val="002D7947"/>
    <w:rsid w:val="002E003A"/>
    <w:rsid w:val="002E0706"/>
    <w:rsid w:val="002E14DA"/>
    <w:rsid w:val="002E199E"/>
    <w:rsid w:val="002E1FFA"/>
    <w:rsid w:val="002E3CD7"/>
    <w:rsid w:val="002E704A"/>
    <w:rsid w:val="002F039C"/>
    <w:rsid w:val="002F0953"/>
    <w:rsid w:val="002F35AE"/>
    <w:rsid w:val="003038A0"/>
    <w:rsid w:val="003048F4"/>
    <w:rsid w:val="00304CE7"/>
    <w:rsid w:val="00307098"/>
    <w:rsid w:val="00312450"/>
    <w:rsid w:val="00315D9E"/>
    <w:rsid w:val="003164AD"/>
    <w:rsid w:val="003201FF"/>
    <w:rsid w:val="00320469"/>
    <w:rsid w:val="00321148"/>
    <w:rsid w:val="003248A7"/>
    <w:rsid w:val="00324D81"/>
    <w:rsid w:val="003351D7"/>
    <w:rsid w:val="003352EA"/>
    <w:rsid w:val="00340696"/>
    <w:rsid w:val="003430B0"/>
    <w:rsid w:val="0034501A"/>
    <w:rsid w:val="0034510E"/>
    <w:rsid w:val="00345312"/>
    <w:rsid w:val="00345508"/>
    <w:rsid w:val="00346EE3"/>
    <w:rsid w:val="00351F17"/>
    <w:rsid w:val="0035206D"/>
    <w:rsid w:val="00353F28"/>
    <w:rsid w:val="0035635F"/>
    <w:rsid w:val="00356D9B"/>
    <w:rsid w:val="003600B2"/>
    <w:rsid w:val="00360332"/>
    <w:rsid w:val="00360D67"/>
    <w:rsid w:val="00361DB0"/>
    <w:rsid w:val="0036516F"/>
    <w:rsid w:val="003730FC"/>
    <w:rsid w:val="00376130"/>
    <w:rsid w:val="00377CFE"/>
    <w:rsid w:val="003835D4"/>
    <w:rsid w:val="003855D1"/>
    <w:rsid w:val="00392A40"/>
    <w:rsid w:val="00394AFD"/>
    <w:rsid w:val="00394B5B"/>
    <w:rsid w:val="003964AF"/>
    <w:rsid w:val="003977CE"/>
    <w:rsid w:val="00397CA1"/>
    <w:rsid w:val="003A2E7C"/>
    <w:rsid w:val="003B0D6C"/>
    <w:rsid w:val="003B0DAB"/>
    <w:rsid w:val="003B2A05"/>
    <w:rsid w:val="003B5360"/>
    <w:rsid w:val="003B7144"/>
    <w:rsid w:val="003C12F4"/>
    <w:rsid w:val="003C37BC"/>
    <w:rsid w:val="003C6605"/>
    <w:rsid w:val="003D0F0E"/>
    <w:rsid w:val="003D5A4A"/>
    <w:rsid w:val="003D6F50"/>
    <w:rsid w:val="003E2974"/>
    <w:rsid w:val="003E4E9D"/>
    <w:rsid w:val="003F2505"/>
    <w:rsid w:val="003F3365"/>
    <w:rsid w:val="003F4215"/>
    <w:rsid w:val="003F5629"/>
    <w:rsid w:val="003F68F5"/>
    <w:rsid w:val="00400DC8"/>
    <w:rsid w:val="00401760"/>
    <w:rsid w:val="0040278A"/>
    <w:rsid w:val="004034C3"/>
    <w:rsid w:val="00403747"/>
    <w:rsid w:val="004066C1"/>
    <w:rsid w:val="00406D87"/>
    <w:rsid w:val="00411268"/>
    <w:rsid w:val="0041222A"/>
    <w:rsid w:val="00412B4D"/>
    <w:rsid w:val="00414140"/>
    <w:rsid w:val="004145B2"/>
    <w:rsid w:val="00415541"/>
    <w:rsid w:val="0042037F"/>
    <w:rsid w:val="004240EF"/>
    <w:rsid w:val="00427A00"/>
    <w:rsid w:val="0043099E"/>
    <w:rsid w:val="0043297D"/>
    <w:rsid w:val="00432E7A"/>
    <w:rsid w:val="00433875"/>
    <w:rsid w:val="00440761"/>
    <w:rsid w:val="0044127F"/>
    <w:rsid w:val="004419E0"/>
    <w:rsid w:val="00441C2B"/>
    <w:rsid w:val="00442BC3"/>
    <w:rsid w:val="00443794"/>
    <w:rsid w:val="004441CB"/>
    <w:rsid w:val="0044493C"/>
    <w:rsid w:val="00453650"/>
    <w:rsid w:val="004538D1"/>
    <w:rsid w:val="00453C00"/>
    <w:rsid w:val="004542DB"/>
    <w:rsid w:val="0045547B"/>
    <w:rsid w:val="00456612"/>
    <w:rsid w:val="004601A2"/>
    <w:rsid w:val="004604AB"/>
    <w:rsid w:val="0046629B"/>
    <w:rsid w:val="00467AC0"/>
    <w:rsid w:val="00467DC9"/>
    <w:rsid w:val="00470E63"/>
    <w:rsid w:val="00470F7E"/>
    <w:rsid w:val="0047110D"/>
    <w:rsid w:val="00472175"/>
    <w:rsid w:val="004736DF"/>
    <w:rsid w:val="00473B6B"/>
    <w:rsid w:val="0047503B"/>
    <w:rsid w:val="00480EDF"/>
    <w:rsid w:val="00481765"/>
    <w:rsid w:val="00485381"/>
    <w:rsid w:val="0048742E"/>
    <w:rsid w:val="004901CA"/>
    <w:rsid w:val="00491189"/>
    <w:rsid w:val="00491622"/>
    <w:rsid w:val="004948DA"/>
    <w:rsid w:val="004A25B9"/>
    <w:rsid w:val="004A27B2"/>
    <w:rsid w:val="004A3AE0"/>
    <w:rsid w:val="004A3CB4"/>
    <w:rsid w:val="004A411C"/>
    <w:rsid w:val="004A4307"/>
    <w:rsid w:val="004A5222"/>
    <w:rsid w:val="004A61C2"/>
    <w:rsid w:val="004A6DE0"/>
    <w:rsid w:val="004B1B4A"/>
    <w:rsid w:val="004B3008"/>
    <w:rsid w:val="004B53D8"/>
    <w:rsid w:val="004B557B"/>
    <w:rsid w:val="004B5825"/>
    <w:rsid w:val="004B5BC4"/>
    <w:rsid w:val="004B60BC"/>
    <w:rsid w:val="004C03EA"/>
    <w:rsid w:val="004C0A96"/>
    <w:rsid w:val="004C5EFA"/>
    <w:rsid w:val="004C6F3D"/>
    <w:rsid w:val="004C786D"/>
    <w:rsid w:val="004D0CA1"/>
    <w:rsid w:val="004D1BB0"/>
    <w:rsid w:val="004D4359"/>
    <w:rsid w:val="004E41D8"/>
    <w:rsid w:val="004E725C"/>
    <w:rsid w:val="004F30F2"/>
    <w:rsid w:val="004F401A"/>
    <w:rsid w:val="004F45CA"/>
    <w:rsid w:val="004F4D2C"/>
    <w:rsid w:val="004F78B4"/>
    <w:rsid w:val="00502177"/>
    <w:rsid w:val="0050256E"/>
    <w:rsid w:val="00504E17"/>
    <w:rsid w:val="005051BF"/>
    <w:rsid w:val="00505790"/>
    <w:rsid w:val="00506E05"/>
    <w:rsid w:val="00506FC8"/>
    <w:rsid w:val="0051033F"/>
    <w:rsid w:val="00511C13"/>
    <w:rsid w:val="005124E5"/>
    <w:rsid w:val="00521578"/>
    <w:rsid w:val="00522E08"/>
    <w:rsid w:val="00523A57"/>
    <w:rsid w:val="005257C9"/>
    <w:rsid w:val="00531A6F"/>
    <w:rsid w:val="00533479"/>
    <w:rsid w:val="0053365C"/>
    <w:rsid w:val="005351FF"/>
    <w:rsid w:val="00536932"/>
    <w:rsid w:val="00545EC1"/>
    <w:rsid w:val="00547313"/>
    <w:rsid w:val="00560722"/>
    <w:rsid w:val="00560DC6"/>
    <w:rsid w:val="00560F0A"/>
    <w:rsid w:val="0056205A"/>
    <w:rsid w:val="00565388"/>
    <w:rsid w:val="00566385"/>
    <w:rsid w:val="00566F68"/>
    <w:rsid w:val="00567276"/>
    <w:rsid w:val="0056767D"/>
    <w:rsid w:val="005678E2"/>
    <w:rsid w:val="005715D8"/>
    <w:rsid w:val="0057456C"/>
    <w:rsid w:val="00574ECD"/>
    <w:rsid w:val="005762B5"/>
    <w:rsid w:val="0058073F"/>
    <w:rsid w:val="00584385"/>
    <w:rsid w:val="00584A15"/>
    <w:rsid w:val="00585BB4"/>
    <w:rsid w:val="00590CB3"/>
    <w:rsid w:val="005925A8"/>
    <w:rsid w:val="005944E9"/>
    <w:rsid w:val="005A0977"/>
    <w:rsid w:val="005A6144"/>
    <w:rsid w:val="005A6880"/>
    <w:rsid w:val="005B265C"/>
    <w:rsid w:val="005B2D57"/>
    <w:rsid w:val="005B3363"/>
    <w:rsid w:val="005B3637"/>
    <w:rsid w:val="005C0CDA"/>
    <w:rsid w:val="005C386C"/>
    <w:rsid w:val="005C3BED"/>
    <w:rsid w:val="005C44C2"/>
    <w:rsid w:val="005C5A61"/>
    <w:rsid w:val="005D3D5B"/>
    <w:rsid w:val="005D42F4"/>
    <w:rsid w:val="005D4F39"/>
    <w:rsid w:val="005D5024"/>
    <w:rsid w:val="005D65A3"/>
    <w:rsid w:val="005E3C21"/>
    <w:rsid w:val="005E45F3"/>
    <w:rsid w:val="005E512A"/>
    <w:rsid w:val="005E5A66"/>
    <w:rsid w:val="005E742E"/>
    <w:rsid w:val="005E7562"/>
    <w:rsid w:val="005F4B5C"/>
    <w:rsid w:val="005F623D"/>
    <w:rsid w:val="005F6514"/>
    <w:rsid w:val="005F6CDE"/>
    <w:rsid w:val="005F74B2"/>
    <w:rsid w:val="0060398E"/>
    <w:rsid w:val="00605B7D"/>
    <w:rsid w:val="00607AFB"/>
    <w:rsid w:val="00612A12"/>
    <w:rsid w:val="00612D92"/>
    <w:rsid w:val="00612DB3"/>
    <w:rsid w:val="00613D14"/>
    <w:rsid w:val="006146FB"/>
    <w:rsid w:val="00616807"/>
    <w:rsid w:val="00617005"/>
    <w:rsid w:val="00617A67"/>
    <w:rsid w:val="00617F72"/>
    <w:rsid w:val="00620518"/>
    <w:rsid w:val="00623D80"/>
    <w:rsid w:val="006245E2"/>
    <w:rsid w:val="006262E9"/>
    <w:rsid w:val="00626EAA"/>
    <w:rsid w:val="00631733"/>
    <w:rsid w:val="00632654"/>
    <w:rsid w:val="006331EB"/>
    <w:rsid w:val="00634DB2"/>
    <w:rsid w:val="0063635A"/>
    <w:rsid w:val="0063762D"/>
    <w:rsid w:val="00641AD8"/>
    <w:rsid w:val="00643CB3"/>
    <w:rsid w:val="006460C0"/>
    <w:rsid w:val="00646D54"/>
    <w:rsid w:val="00646E2E"/>
    <w:rsid w:val="00647B46"/>
    <w:rsid w:val="00651403"/>
    <w:rsid w:val="00653C5B"/>
    <w:rsid w:val="00657F30"/>
    <w:rsid w:val="00673B57"/>
    <w:rsid w:val="006813D4"/>
    <w:rsid w:val="006841BC"/>
    <w:rsid w:val="0068478D"/>
    <w:rsid w:val="006848F5"/>
    <w:rsid w:val="00685F54"/>
    <w:rsid w:val="006878E5"/>
    <w:rsid w:val="00692E94"/>
    <w:rsid w:val="00695386"/>
    <w:rsid w:val="006A473A"/>
    <w:rsid w:val="006A7ACD"/>
    <w:rsid w:val="006A7AD7"/>
    <w:rsid w:val="006B1E1A"/>
    <w:rsid w:val="006B492E"/>
    <w:rsid w:val="006B6331"/>
    <w:rsid w:val="006C1324"/>
    <w:rsid w:val="006C1715"/>
    <w:rsid w:val="006C21AB"/>
    <w:rsid w:val="006C6B65"/>
    <w:rsid w:val="006D3058"/>
    <w:rsid w:val="006D5731"/>
    <w:rsid w:val="006D7CFB"/>
    <w:rsid w:val="006E1071"/>
    <w:rsid w:val="006E14D8"/>
    <w:rsid w:val="006E386E"/>
    <w:rsid w:val="006E4C6F"/>
    <w:rsid w:val="006E4F75"/>
    <w:rsid w:val="006F0AAC"/>
    <w:rsid w:val="006F1580"/>
    <w:rsid w:val="007019D6"/>
    <w:rsid w:val="0070503B"/>
    <w:rsid w:val="00705175"/>
    <w:rsid w:val="0070530D"/>
    <w:rsid w:val="00711CEA"/>
    <w:rsid w:val="00712B54"/>
    <w:rsid w:val="0071511F"/>
    <w:rsid w:val="00717221"/>
    <w:rsid w:val="0072043E"/>
    <w:rsid w:val="007208DC"/>
    <w:rsid w:val="007221C1"/>
    <w:rsid w:val="007227E6"/>
    <w:rsid w:val="0072381C"/>
    <w:rsid w:val="00726394"/>
    <w:rsid w:val="00732D75"/>
    <w:rsid w:val="00736FF5"/>
    <w:rsid w:val="007370BD"/>
    <w:rsid w:val="00742626"/>
    <w:rsid w:val="007451F3"/>
    <w:rsid w:val="007469F1"/>
    <w:rsid w:val="0075010A"/>
    <w:rsid w:val="007531A0"/>
    <w:rsid w:val="00754DE1"/>
    <w:rsid w:val="00757B2E"/>
    <w:rsid w:val="00762774"/>
    <w:rsid w:val="007636F7"/>
    <w:rsid w:val="00764DD5"/>
    <w:rsid w:val="00766199"/>
    <w:rsid w:val="00766331"/>
    <w:rsid w:val="00771A80"/>
    <w:rsid w:val="007762BD"/>
    <w:rsid w:val="00777188"/>
    <w:rsid w:val="007818DB"/>
    <w:rsid w:val="007825AD"/>
    <w:rsid w:val="007827C2"/>
    <w:rsid w:val="00782C36"/>
    <w:rsid w:val="007879AE"/>
    <w:rsid w:val="00791A2B"/>
    <w:rsid w:val="00792194"/>
    <w:rsid w:val="00795EBE"/>
    <w:rsid w:val="007A0554"/>
    <w:rsid w:val="007A0AC8"/>
    <w:rsid w:val="007A35B5"/>
    <w:rsid w:val="007A4DAC"/>
    <w:rsid w:val="007A5F64"/>
    <w:rsid w:val="007B34AC"/>
    <w:rsid w:val="007B3F7E"/>
    <w:rsid w:val="007B56C8"/>
    <w:rsid w:val="007C07A0"/>
    <w:rsid w:val="007C0F6A"/>
    <w:rsid w:val="007C40CD"/>
    <w:rsid w:val="007C7BE2"/>
    <w:rsid w:val="007D05F8"/>
    <w:rsid w:val="007D5D7E"/>
    <w:rsid w:val="007D61EB"/>
    <w:rsid w:val="007E2323"/>
    <w:rsid w:val="007E6883"/>
    <w:rsid w:val="007E75B5"/>
    <w:rsid w:val="007E7FEB"/>
    <w:rsid w:val="007F2D28"/>
    <w:rsid w:val="007F3613"/>
    <w:rsid w:val="007F5576"/>
    <w:rsid w:val="007F6252"/>
    <w:rsid w:val="0080393A"/>
    <w:rsid w:val="00804841"/>
    <w:rsid w:val="0081187E"/>
    <w:rsid w:val="0081496F"/>
    <w:rsid w:val="008204D0"/>
    <w:rsid w:val="00820FFF"/>
    <w:rsid w:val="00823200"/>
    <w:rsid w:val="00824F39"/>
    <w:rsid w:val="00825282"/>
    <w:rsid w:val="00830A00"/>
    <w:rsid w:val="00832674"/>
    <w:rsid w:val="008331F9"/>
    <w:rsid w:val="008357AD"/>
    <w:rsid w:val="0083619D"/>
    <w:rsid w:val="00836370"/>
    <w:rsid w:val="00840A32"/>
    <w:rsid w:val="00842B9A"/>
    <w:rsid w:val="0085076A"/>
    <w:rsid w:val="0085341C"/>
    <w:rsid w:val="00854331"/>
    <w:rsid w:val="008619AC"/>
    <w:rsid w:val="00864D98"/>
    <w:rsid w:val="00864F5D"/>
    <w:rsid w:val="0086515C"/>
    <w:rsid w:val="00866688"/>
    <w:rsid w:val="00866760"/>
    <w:rsid w:val="00872E5A"/>
    <w:rsid w:val="00874E67"/>
    <w:rsid w:val="00876F65"/>
    <w:rsid w:val="00877329"/>
    <w:rsid w:val="0088269F"/>
    <w:rsid w:val="00886B3B"/>
    <w:rsid w:val="00887AA2"/>
    <w:rsid w:val="00890546"/>
    <w:rsid w:val="00890D22"/>
    <w:rsid w:val="0089150D"/>
    <w:rsid w:val="008937D8"/>
    <w:rsid w:val="00893F96"/>
    <w:rsid w:val="00894098"/>
    <w:rsid w:val="00896E78"/>
    <w:rsid w:val="00897969"/>
    <w:rsid w:val="008A019E"/>
    <w:rsid w:val="008A0510"/>
    <w:rsid w:val="008A14C6"/>
    <w:rsid w:val="008A1D54"/>
    <w:rsid w:val="008A33EF"/>
    <w:rsid w:val="008A364E"/>
    <w:rsid w:val="008A6F04"/>
    <w:rsid w:val="008A6FD6"/>
    <w:rsid w:val="008A7F53"/>
    <w:rsid w:val="008B3969"/>
    <w:rsid w:val="008B4881"/>
    <w:rsid w:val="008C3CA0"/>
    <w:rsid w:val="008C5A04"/>
    <w:rsid w:val="008C7055"/>
    <w:rsid w:val="008D0F8E"/>
    <w:rsid w:val="008D7D72"/>
    <w:rsid w:val="008E351B"/>
    <w:rsid w:val="008E5ABC"/>
    <w:rsid w:val="008F16B2"/>
    <w:rsid w:val="008F209C"/>
    <w:rsid w:val="008F2301"/>
    <w:rsid w:val="008F2B3E"/>
    <w:rsid w:val="008F33EC"/>
    <w:rsid w:val="0090680B"/>
    <w:rsid w:val="009121CE"/>
    <w:rsid w:val="009121FA"/>
    <w:rsid w:val="00912273"/>
    <w:rsid w:val="00920495"/>
    <w:rsid w:val="0092090F"/>
    <w:rsid w:val="00922BBF"/>
    <w:rsid w:val="009230E6"/>
    <w:rsid w:val="00925F0A"/>
    <w:rsid w:val="00930158"/>
    <w:rsid w:val="009305D0"/>
    <w:rsid w:val="009318B3"/>
    <w:rsid w:val="00931DDE"/>
    <w:rsid w:val="00932593"/>
    <w:rsid w:val="009332EE"/>
    <w:rsid w:val="00934CCE"/>
    <w:rsid w:val="00940396"/>
    <w:rsid w:val="009429D3"/>
    <w:rsid w:val="00946761"/>
    <w:rsid w:val="0094757C"/>
    <w:rsid w:val="00947DBE"/>
    <w:rsid w:val="0095182A"/>
    <w:rsid w:val="00953836"/>
    <w:rsid w:val="00956E55"/>
    <w:rsid w:val="009571D1"/>
    <w:rsid w:val="0096592B"/>
    <w:rsid w:val="00970451"/>
    <w:rsid w:val="0097241D"/>
    <w:rsid w:val="00972FFC"/>
    <w:rsid w:val="00973230"/>
    <w:rsid w:val="0097508C"/>
    <w:rsid w:val="009772E7"/>
    <w:rsid w:val="00977909"/>
    <w:rsid w:val="00977A6D"/>
    <w:rsid w:val="009811BA"/>
    <w:rsid w:val="00983B77"/>
    <w:rsid w:val="00987902"/>
    <w:rsid w:val="00990BF1"/>
    <w:rsid w:val="00991A78"/>
    <w:rsid w:val="00992348"/>
    <w:rsid w:val="00992832"/>
    <w:rsid w:val="00994450"/>
    <w:rsid w:val="009A088C"/>
    <w:rsid w:val="009A21F9"/>
    <w:rsid w:val="009A2884"/>
    <w:rsid w:val="009A7CF6"/>
    <w:rsid w:val="009B0E76"/>
    <w:rsid w:val="009B7E96"/>
    <w:rsid w:val="009C1B3F"/>
    <w:rsid w:val="009C6A8A"/>
    <w:rsid w:val="009D1A6A"/>
    <w:rsid w:val="009D1D1C"/>
    <w:rsid w:val="009D2521"/>
    <w:rsid w:val="009D3015"/>
    <w:rsid w:val="009D5677"/>
    <w:rsid w:val="009D607A"/>
    <w:rsid w:val="009E0DD6"/>
    <w:rsid w:val="009E5DF9"/>
    <w:rsid w:val="009F0AC3"/>
    <w:rsid w:val="009F2169"/>
    <w:rsid w:val="009F2F88"/>
    <w:rsid w:val="009F4EAA"/>
    <w:rsid w:val="009F501A"/>
    <w:rsid w:val="00A007FB"/>
    <w:rsid w:val="00A0108E"/>
    <w:rsid w:val="00A01E6D"/>
    <w:rsid w:val="00A076D4"/>
    <w:rsid w:val="00A11EA8"/>
    <w:rsid w:val="00A13129"/>
    <w:rsid w:val="00A1316B"/>
    <w:rsid w:val="00A204FB"/>
    <w:rsid w:val="00A20FFD"/>
    <w:rsid w:val="00A21593"/>
    <w:rsid w:val="00A27018"/>
    <w:rsid w:val="00A27384"/>
    <w:rsid w:val="00A34C87"/>
    <w:rsid w:val="00A37F99"/>
    <w:rsid w:val="00A41385"/>
    <w:rsid w:val="00A418D5"/>
    <w:rsid w:val="00A43B78"/>
    <w:rsid w:val="00A479C8"/>
    <w:rsid w:val="00A525C3"/>
    <w:rsid w:val="00A5414C"/>
    <w:rsid w:val="00A56732"/>
    <w:rsid w:val="00A61E73"/>
    <w:rsid w:val="00A62BDF"/>
    <w:rsid w:val="00A6315C"/>
    <w:rsid w:val="00A633DE"/>
    <w:rsid w:val="00A643F5"/>
    <w:rsid w:val="00A65819"/>
    <w:rsid w:val="00A66419"/>
    <w:rsid w:val="00A6675F"/>
    <w:rsid w:val="00A66A1F"/>
    <w:rsid w:val="00A712DD"/>
    <w:rsid w:val="00A73AB3"/>
    <w:rsid w:val="00A753BB"/>
    <w:rsid w:val="00A778FD"/>
    <w:rsid w:val="00A80BD6"/>
    <w:rsid w:val="00A80FA1"/>
    <w:rsid w:val="00A912A3"/>
    <w:rsid w:val="00A91C80"/>
    <w:rsid w:val="00A92D3F"/>
    <w:rsid w:val="00AA2DBD"/>
    <w:rsid w:val="00AA4A22"/>
    <w:rsid w:val="00AA6B21"/>
    <w:rsid w:val="00AB06EA"/>
    <w:rsid w:val="00AB3C3A"/>
    <w:rsid w:val="00AC1191"/>
    <w:rsid w:val="00AC63D2"/>
    <w:rsid w:val="00AD0BA4"/>
    <w:rsid w:val="00AD6963"/>
    <w:rsid w:val="00AE1FD2"/>
    <w:rsid w:val="00AE1FD5"/>
    <w:rsid w:val="00AE2755"/>
    <w:rsid w:val="00AE331A"/>
    <w:rsid w:val="00AE3866"/>
    <w:rsid w:val="00AE5BD9"/>
    <w:rsid w:val="00AE679D"/>
    <w:rsid w:val="00AE6ED3"/>
    <w:rsid w:val="00AF055B"/>
    <w:rsid w:val="00AF09F0"/>
    <w:rsid w:val="00AF2064"/>
    <w:rsid w:val="00AF3BC5"/>
    <w:rsid w:val="00AF5586"/>
    <w:rsid w:val="00AF61DF"/>
    <w:rsid w:val="00B0235F"/>
    <w:rsid w:val="00B02C42"/>
    <w:rsid w:val="00B04EEB"/>
    <w:rsid w:val="00B105CB"/>
    <w:rsid w:val="00B14011"/>
    <w:rsid w:val="00B1412E"/>
    <w:rsid w:val="00B15C5A"/>
    <w:rsid w:val="00B15D8B"/>
    <w:rsid w:val="00B16D73"/>
    <w:rsid w:val="00B17B2E"/>
    <w:rsid w:val="00B21B3B"/>
    <w:rsid w:val="00B32866"/>
    <w:rsid w:val="00B3286B"/>
    <w:rsid w:val="00B331F2"/>
    <w:rsid w:val="00B338B9"/>
    <w:rsid w:val="00B34B1E"/>
    <w:rsid w:val="00B35240"/>
    <w:rsid w:val="00B353B8"/>
    <w:rsid w:val="00B37066"/>
    <w:rsid w:val="00B379B3"/>
    <w:rsid w:val="00B4341B"/>
    <w:rsid w:val="00B44B47"/>
    <w:rsid w:val="00B50045"/>
    <w:rsid w:val="00B51A90"/>
    <w:rsid w:val="00B52A0D"/>
    <w:rsid w:val="00B5490B"/>
    <w:rsid w:val="00B57496"/>
    <w:rsid w:val="00B60052"/>
    <w:rsid w:val="00B63195"/>
    <w:rsid w:val="00B639EE"/>
    <w:rsid w:val="00B65896"/>
    <w:rsid w:val="00B65B44"/>
    <w:rsid w:val="00B70D97"/>
    <w:rsid w:val="00B718B1"/>
    <w:rsid w:val="00B73573"/>
    <w:rsid w:val="00B738E5"/>
    <w:rsid w:val="00B76B15"/>
    <w:rsid w:val="00B77A02"/>
    <w:rsid w:val="00B80A07"/>
    <w:rsid w:val="00B84886"/>
    <w:rsid w:val="00B84D0D"/>
    <w:rsid w:val="00B85312"/>
    <w:rsid w:val="00B85709"/>
    <w:rsid w:val="00B85B23"/>
    <w:rsid w:val="00B86FB4"/>
    <w:rsid w:val="00B8710C"/>
    <w:rsid w:val="00B9193B"/>
    <w:rsid w:val="00B92E4E"/>
    <w:rsid w:val="00B93E24"/>
    <w:rsid w:val="00B958DB"/>
    <w:rsid w:val="00B9611F"/>
    <w:rsid w:val="00B96A29"/>
    <w:rsid w:val="00B97139"/>
    <w:rsid w:val="00B971A0"/>
    <w:rsid w:val="00BA09DD"/>
    <w:rsid w:val="00BA29FD"/>
    <w:rsid w:val="00BA3045"/>
    <w:rsid w:val="00BA4169"/>
    <w:rsid w:val="00BA73D9"/>
    <w:rsid w:val="00BB1788"/>
    <w:rsid w:val="00BB5218"/>
    <w:rsid w:val="00BB6186"/>
    <w:rsid w:val="00BC2D6E"/>
    <w:rsid w:val="00BC2F62"/>
    <w:rsid w:val="00BC3D7A"/>
    <w:rsid w:val="00BC4842"/>
    <w:rsid w:val="00BC6FA4"/>
    <w:rsid w:val="00BC78DE"/>
    <w:rsid w:val="00BD08EC"/>
    <w:rsid w:val="00BD412F"/>
    <w:rsid w:val="00BD42D9"/>
    <w:rsid w:val="00BE1E93"/>
    <w:rsid w:val="00BE2F8A"/>
    <w:rsid w:val="00BF2962"/>
    <w:rsid w:val="00BF6BA2"/>
    <w:rsid w:val="00BF7EA8"/>
    <w:rsid w:val="00BF7F42"/>
    <w:rsid w:val="00C01AEF"/>
    <w:rsid w:val="00C0574E"/>
    <w:rsid w:val="00C1335A"/>
    <w:rsid w:val="00C13B08"/>
    <w:rsid w:val="00C15A45"/>
    <w:rsid w:val="00C16E5C"/>
    <w:rsid w:val="00C172DB"/>
    <w:rsid w:val="00C17544"/>
    <w:rsid w:val="00C21F23"/>
    <w:rsid w:val="00C23664"/>
    <w:rsid w:val="00C23B6F"/>
    <w:rsid w:val="00C2442E"/>
    <w:rsid w:val="00C26CA6"/>
    <w:rsid w:val="00C2739E"/>
    <w:rsid w:val="00C30744"/>
    <w:rsid w:val="00C31B2D"/>
    <w:rsid w:val="00C363B7"/>
    <w:rsid w:val="00C37399"/>
    <w:rsid w:val="00C4517E"/>
    <w:rsid w:val="00C4567E"/>
    <w:rsid w:val="00C46B47"/>
    <w:rsid w:val="00C4724D"/>
    <w:rsid w:val="00C47D7A"/>
    <w:rsid w:val="00C5144B"/>
    <w:rsid w:val="00C51B21"/>
    <w:rsid w:val="00C52869"/>
    <w:rsid w:val="00C52E50"/>
    <w:rsid w:val="00C548AA"/>
    <w:rsid w:val="00C54A62"/>
    <w:rsid w:val="00C55064"/>
    <w:rsid w:val="00C55527"/>
    <w:rsid w:val="00C55C1D"/>
    <w:rsid w:val="00C61CCF"/>
    <w:rsid w:val="00C62F93"/>
    <w:rsid w:val="00C65660"/>
    <w:rsid w:val="00C65702"/>
    <w:rsid w:val="00C65893"/>
    <w:rsid w:val="00C663B1"/>
    <w:rsid w:val="00C74CFE"/>
    <w:rsid w:val="00C755A5"/>
    <w:rsid w:val="00C766A1"/>
    <w:rsid w:val="00C77AF5"/>
    <w:rsid w:val="00C8426C"/>
    <w:rsid w:val="00C847EE"/>
    <w:rsid w:val="00C86C10"/>
    <w:rsid w:val="00C86F4B"/>
    <w:rsid w:val="00C95147"/>
    <w:rsid w:val="00C96485"/>
    <w:rsid w:val="00CA37B7"/>
    <w:rsid w:val="00CB2459"/>
    <w:rsid w:val="00CB3DA8"/>
    <w:rsid w:val="00CB45C7"/>
    <w:rsid w:val="00CD06A9"/>
    <w:rsid w:val="00CD0CE7"/>
    <w:rsid w:val="00CD0D24"/>
    <w:rsid w:val="00CD19BB"/>
    <w:rsid w:val="00CD2E84"/>
    <w:rsid w:val="00CD41E6"/>
    <w:rsid w:val="00CD5CBB"/>
    <w:rsid w:val="00CD6879"/>
    <w:rsid w:val="00CD6A19"/>
    <w:rsid w:val="00CE075C"/>
    <w:rsid w:val="00CE2D0B"/>
    <w:rsid w:val="00CE5D0E"/>
    <w:rsid w:val="00CE69FC"/>
    <w:rsid w:val="00CF0F09"/>
    <w:rsid w:val="00CF0F8B"/>
    <w:rsid w:val="00CF1698"/>
    <w:rsid w:val="00CF16F4"/>
    <w:rsid w:val="00CF3B11"/>
    <w:rsid w:val="00D018A0"/>
    <w:rsid w:val="00D07973"/>
    <w:rsid w:val="00D16938"/>
    <w:rsid w:val="00D16A2F"/>
    <w:rsid w:val="00D17551"/>
    <w:rsid w:val="00D209DA"/>
    <w:rsid w:val="00D20D21"/>
    <w:rsid w:val="00D23A2B"/>
    <w:rsid w:val="00D26926"/>
    <w:rsid w:val="00D27E16"/>
    <w:rsid w:val="00D31402"/>
    <w:rsid w:val="00D3196A"/>
    <w:rsid w:val="00D32B6F"/>
    <w:rsid w:val="00D32D2D"/>
    <w:rsid w:val="00D332F6"/>
    <w:rsid w:val="00D37D51"/>
    <w:rsid w:val="00D42418"/>
    <w:rsid w:val="00D438D8"/>
    <w:rsid w:val="00D449DE"/>
    <w:rsid w:val="00D56848"/>
    <w:rsid w:val="00D61817"/>
    <w:rsid w:val="00D61D34"/>
    <w:rsid w:val="00D702C1"/>
    <w:rsid w:val="00D720DF"/>
    <w:rsid w:val="00D7279C"/>
    <w:rsid w:val="00D73EDF"/>
    <w:rsid w:val="00D7553E"/>
    <w:rsid w:val="00D82726"/>
    <w:rsid w:val="00D83674"/>
    <w:rsid w:val="00D85543"/>
    <w:rsid w:val="00D862F7"/>
    <w:rsid w:val="00D92057"/>
    <w:rsid w:val="00D94BEC"/>
    <w:rsid w:val="00D959EF"/>
    <w:rsid w:val="00D96D6A"/>
    <w:rsid w:val="00D97435"/>
    <w:rsid w:val="00D97C26"/>
    <w:rsid w:val="00DA0063"/>
    <w:rsid w:val="00DA45E5"/>
    <w:rsid w:val="00DA5BF5"/>
    <w:rsid w:val="00DA5FDC"/>
    <w:rsid w:val="00DA6935"/>
    <w:rsid w:val="00DA6CD6"/>
    <w:rsid w:val="00DA70A9"/>
    <w:rsid w:val="00DB00BA"/>
    <w:rsid w:val="00DB0F15"/>
    <w:rsid w:val="00DB1061"/>
    <w:rsid w:val="00DB1BB0"/>
    <w:rsid w:val="00DB215B"/>
    <w:rsid w:val="00DB44CD"/>
    <w:rsid w:val="00DB49A8"/>
    <w:rsid w:val="00DB4DF9"/>
    <w:rsid w:val="00DB4F0B"/>
    <w:rsid w:val="00DB5E05"/>
    <w:rsid w:val="00DC008C"/>
    <w:rsid w:val="00DC0950"/>
    <w:rsid w:val="00DC7DC9"/>
    <w:rsid w:val="00DD03DF"/>
    <w:rsid w:val="00DD43E0"/>
    <w:rsid w:val="00DE004B"/>
    <w:rsid w:val="00DE0707"/>
    <w:rsid w:val="00DE1080"/>
    <w:rsid w:val="00DE291F"/>
    <w:rsid w:val="00DF3022"/>
    <w:rsid w:val="00DF3754"/>
    <w:rsid w:val="00DF57DD"/>
    <w:rsid w:val="00DF5B30"/>
    <w:rsid w:val="00DF70A5"/>
    <w:rsid w:val="00DF7EE1"/>
    <w:rsid w:val="00E012FF"/>
    <w:rsid w:val="00E04BC0"/>
    <w:rsid w:val="00E11DF7"/>
    <w:rsid w:val="00E15C6E"/>
    <w:rsid w:val="00E178D1"/>
    <w:rsid w:val="00E2034D"/>
    <w:rsid w:val="00E209D3"/>
    <w:rsid w:val="00E20E87"/>
    <w:rsid w:val="00E241D5"/>
    <w:rsid w:val="00E324A3"/>
    <w:rsid w:val="00E33DEE"/>
    <w:rsid w:val="00E34347"/>
    <w:rsid w:val="00E375C3"/>
    <w:rsid w:val="00E40DA3"/>
    <w:rsid w:val="00E4141C"/>
    <w:rsid w:val="00E4416F"/>
    <w:rsid w:val="00E44BB9"/>
    <w:rsid w:val="00E45443"/>
    <w:rsid w:val="00E458A9"/>
    <w:rsid w:val="00E50FBB"/>
    <w:rsid w:val="00E522BF"/>
    <w:rsid w:val="00E52A68"/>
    <w:rsid w:val="00E52B4C"/>
    <w:rsid w:val="00E53BA5"/>
    <w:rsid w:val="00E56A08"/>
    <w:rsid w:val="00E56DA1"/>
    <w:rsid w:val="00E5701E"/>
    <w:rsid w:val="00E60E42"/>
    <w:rsid w:val="00E66654"/>
    <w:rsid w:val="00E66753"/>
    <w:rsid w:val="00E7098F"/>
    <w:rsid w:val="00E7169E"/>
    <w:rsid w:val="00E72CF2"/>
    <w:rsid w:val="00E72DAB"/>
    <w:rsid w:val="00E739AE"/>
    <w:rsid w:val="00E755FC"/>
    <w:rsid w:val="00E77975"/>
    <w:rsid w:val="00E77E20"/>
    <w:rsid w:val="00E844E0"/>
    <w:rsid w:val="00E927E8"/>
    <w:rsid w:val="00E94182"/>
    <w:rsid w:val="00E958A7"/>
    <w:rsid w:val="00E966CF"/>
    <w:rsid w:val="00EA5057"/>
    <w:rsid w:val="00EA513C"/>
    <w:rsid w:val="00EA6BC6"/>
    <w:rsid w:val="00EB49D1"/>
    <w:rsid w:val="00EC2705"/>
    <w:rsid w:val="00EC27B1"/>
    <w:rsid w:val="00EC7CD2"/>
    <w:rsid w:val="00ED36B6"/>
    <w:rsid w:val="00ED75CF"/>
    <w:rsid w:val="00EE28F9"/>
    <w:rsid w:val="00EE7782"/>
    <w:rsid w:val="00EE7DC9"/>
    <w:rsid w:val="00EF0BF0"/>
    <w:rsid w:val="00EF0DF9"/>
    <w:rsid w:val="00EF2C0F"/>
    <w:rsid w:val="00EF3262"/>
    <w:rsid w:val="00EF44A6"/>
    <w:rsid w:val="00EF4985"/>
    <w:rsid w:val="00F00699"/>
    <w:rsid w:val="00F01F83"/>
    <w:rsid w:val="00F06B53"/>
    <w:rsid w:val="00F102C2"/>
    <w:rsid w:val="00F14526"/>
    <w:rsid w:val="00F17AFA"/>
    <w:rsid w:val="00F208A5"/>
    <w:rsid w:val="00F20CBD"/>
    <w:rsid w:val="00F21374"/>
    <w:rsid w:val="00F24158"/>
    <w:rsid w:val="00F25D49"/>
    <w:rsid w:val="00F33EF5"/>
    <w:rsid w:val="00F340F7"/>
    <w:rsid w:val="00F37643"/>
    <w:rsid w:val="00F37D39"/>
    <w:rsid w:val="00F4153D"/>
    <w:rsid w:val="00F42866"/>
    <w:rsid w:val="00F44561"/>
    <w:rsid w:val="00F462E2"/>
    <w:rsid w:val="00F5043A"/>
    <w:rsid w:val="00F52853"/>
    <w:rsid w:val="00F532B2"/>
    <w:rsid w:val="00F54853"/>
    <w:rsid w:val="00F5516D"/>
    <w:rsid w:val="00F55F04"/>
    <w:rsid w:val="00F61C07"/>
    <w:rsid w:val="00F641F1"/>
    <w:rsid w:val="00F70634"/>
    <w:rsid w:val="00F71A83"/>
    <w:rsid w:val="00F73A71"/>
    <w:rsid w:val="00F76EDB"/>
    <w:rsid w:val="00F7726A"/>
    <w:rsid w:val="00F81BB8"/>
    <w:rsid w:val="00F8268D"/>
    <w:rsid w:val="00F82F58"/>
    <w:rsid w:val="00F833B7"/>
    <w:rsid w:val="00F83652"/>
    <w:rsid w:val="00F844EC"/>
    <w:rsid w:val="00F86A02"/>
    <w:rsid w:val="00F878B5"/>
    <w:rsid w:val="00F903DF"/>
    <w:rsid w:val="00F9339C"/>
    <w:rsid w:val="00F93506"/>
    <w:rsid w:val="00F97133"/>
    <w:rsid w:val="00F979E3"/>
    <w:rsid w:val="00FA0703"/>
    <w:rsid w:val="00FB0174"/>
    <w:rsid w:val="00FB0BCD"/>
    <w:rsid w:val="00FB1C23"/>
    <w:rsid w:val="00FB220E"/>
    <w:rsid w:val="00FB2507"/>
    <w:rsid w:val="00FB6AA5"/>
    <w:rsid w:val="00FC1D8E"/>
    <w:rsid w:val="00FC44DE"/>
    <w:rsid w:val="00FC4CAB"/>
    <w:rsid w:val="00FC6F7B"/>
    <w:rsid w:val="00FD0067"/>
    <w:rsid w:val="00FD0531"/>
    <w:rsid w:val="00FD182A"/>
    <w:rsid w:val="00FD69F4"/>
    <w:rsid w:val="00FD6FFC"/>
    <w:rsid w:val="00FE1048"/>
    <w:rsid w:val="00FE453A"/>
    <w:rsid w:val="00FE7FBB"/>
    <w:rsid w:val="00FF5846"/>
    <w:rsid w:val="00FF6456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9491EC"/>
  <w15:chartTrackingRefBased/>
  <w15:docId w15:val="{760C69FD-8074-414A-AD4D-260E9B2D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napToGrid w:val="0"/>
      <w:ind w:firstLine="709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708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  <w:szCs w:val="20"/>
    </w:rPr>
  </w:style>
  <w:style w:type="paragraph" w:styleId="20">
    <w:name w:val="Body Text 2"/>
    <w:basedOn w:val="a"/>
    <w:rPr>
      <w:sz w:val="28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xl24">
    <w:name w:val="xl24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">
    <w:name w:val="xl25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8">
    <w:name w:val="xl28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9">
    <w:name w:val="xl29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30">
    <w:name w:val="xl30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31">
    <w:name w:val="xl31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2">
    <w:name w:val="xl32"/>
    <w:basedOn w:val="a"/>
    <w:rsid w:val="0013450E"/>
    <w:pPr>
      <w:spacing w:before="100" w:beforeAutospacing="1" w:after="100" w:afterAutospacing="1"/>
      <w:jc w:val="both"/>
      <w:textAlignment w:val="center"/>
    </w:pPr>
  </w:style>
  <w:style w:type="paragraph" w:customStyle="1" w:styleId="xl33">
    <w:name w:val="xl33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9">
    <w:name w:val="xl39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2">
    <w:name w:val="xl42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3">
    <w:name w:val="xl43"/>
    <w:basedOn w:val="a"/>
    <w:rsid w:val="0013450E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5">
    <w:name w:val="xl45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6">
    <w:name w:val="xl46"/>
    <w:basedOn w:val="a"/>
    <w:rsid w:val="0013450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a"/>
    <w:rsid w:val="0013450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1">
    <w:name w:val="xl51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2">
    <w:name w:val="xl52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rsid w:val="0013450E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5">
    <w:name w:val="xl55"/>
    <w:basedOn w:val="a"/>
    <w:rsid w:val="0013450E"/>
    <w:pPr>
      <w:spacing w:before="100" w:beforeAutospacing="1" w:after="100" w:afterAutospacing="1"/>
      <w:jc w:val="center"/>
      <w:textAlignment w:val="top"/>
    </w:pPr>
  </w:style>
  <w:style w:type="paragraph" w:customStyle="1" w:styleId="xl56">
    <w:name w:val="xl56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13450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13450E"/>
    <w:pPr>
      <w:spacing w:before="100" w:beforeAutospacing="1" w:after="100" w:afterAutospacing="1"/>
      <w:jc w:val="center"/>
    </w:pPr>
  </w:style>
  <w:style w:type="paragraph" w:customStyle="1" w:styleId="xl61">
    <w:name w:val="xl6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3450E"/>
    <w:pP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1345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13450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13450E"/>
    <w:pP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1345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styleId="a7">
    <w:name w:val="Normal (Web)"/>
    <w:basedOn w:val="a"/>
    <w:link w:val="a8"/>
    <w:uiPriority w:val="99"/>
    <w:rsid w:val="00392A40"/>
    <w:pPr>
      <w:spacing w:before="100" w:after="100"/>
      <w:ind w:left="100" w:right="100"/>
    </w:pPr>
    <w:rPr>
      <w:rFonts w:ascii="Arial" w:hAnsi="Arial"/>
      <w:color w:val="000000"/>
      <w:sz w:val="18"/>
      <w:szCs w:val="18"/>
      <w:lang w:val="x-none" w:eastAsia="x-none"/>
    </w:rPr>
  </w:style>
  <w:style w:type="paragraph" w:customStyle="1" w:styleId="ConsPlusNormal">
    <w:name w:val="ConsPlusNormal"/>
    <w:rsid w:val="00392A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2A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392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rsid w:val="00392A40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rsid w:val="00392A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FontStyle12">
    <w:name w:val="Font Style12"/>
    <w:rsid w:val="00392A40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92A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Абзац списка1"/>
    <w:basedOn w:val="a"/>
    <w:rsid w:val="00392A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annotation reference"/>
    <w:rsid w:val="00392A40"/>
    <w:rPr>
      <w:rFonts w:cs="Times New Roman"/>
      <w:sz w:val="18"/>
      <w:szCs w:val="18"/>
    </w:rPr>
  </w:style>
  <w:style w:type="paragraph" w:styleId="ac">
    <w:name w:val="annotation text"/>
    <w:basedOn w:val="a"/>
    <w:link w:val="ad"/>
    <w:rsid w:val="00392A4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d">
    <w:name w:val="Текст примечания Знак"/>
    <w:link w:val="ac"/>
    <w:locked/>
    <w:rsid w:val="00392A40"/>
    <w:rPr>
      <w:rFonts w:ascii="Arial" w:hAnsi="Arial"/>
      <w:sz w:val="24"/>
      <w:szCs w:val="24"/>
      <w:lang w:val="ru-RU" w:eastAsia="ru-RU" w:bidi="ar-SA"/>
    </w:rPr>
  </w:style>
  <w:style w:type="paragraph" w:customStyle="1" w:styleId="rvps698610">
    <w:name w:val="rvps698610"/>
    <w:basedOn w:val="a"/>
    <w:rsid w:val="00392A40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ConsPlusCell">
    <w:name w:val="ConsPlusCell"/>
    <w:rsid w:val="00392A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Indent"/>
    <w:basedOn w:val="a"/>
    <w:rsid w:val="00392A40"/>
    <w:pPr>
      <w:spacing w:after="120"/>
      <w:ind w:left="283"/>
    </w:pPr>
  </w:style>
  <w:style w:type="paragraph" w:styleId="30">
    <w:name w:val="Body Text 3"/>
    <w:basedOn w:val="a"/>
    <w:rsid w:val="00392A40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EF3262"/>
    <w:pPr>
      <w:spacing w:after="120"/>
      <w:ind w:left="283"/>
    </w:pPr>
    <w:rPr>
      <w:sz w:val="16"/>
      <w:szCs w:val="16"/>
    </w:rPr>
  </w:style>
  <w:style w:type="table" w:styleId="af">
    <w:name w:val="Table Grid"/>
    <w:basedOn w:val="a1"/>
    <w:rsid w:val="00B5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semiHidden/>
    <w:rsid w:val="007F625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1"/>
    <w:basedOn w:val="a"/>
    <w:uiPriority w:val="99"/>
    <w:rsid w:val="00BA29F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Обычный (веб) Знак"/>
    <w:link w:val="a7"/>
    <w:uiPriority w:val="99"/>
    <w:locked/>
    <w:rsid w:val="000B2AEF"/>
    <w:rPr>
      <w:rFonts w:ascii="Arial" w:hAnsi="Arial" w:cs="Arial"/>
      <w:color w:val="000000"/>
      <w:sz w:val="18"/>
      <w:szCs w:val="18"/>
    </w:rPr>
  </w:style>
  <w:style w:type="paragraph" w:customStyle="1" w:styleId="af1">
    <w:name w:val="Название"/>
    <w:basedOn w:val="a"/>
    <w:qFormat/>
    <w:rsid w:val="00B34B1E"/>
    <w:pPr>
      <w:jc w:val="center"/>
    </w:pPr>
    <w:rPr>
      <w:b/>
      <w:sz w:val="28"/>
      <w:szCs w:val="20"/>
    </w:rPr>
  </w:style>
  <w:style w:type="paragraph" w:customStyle="1" w:styleId="af2">
    <w:name w:val="Текст_Книга"/>
    <w:basedOn w:val="a"/>
    <w:qFormat/>
    <w:rsid w:val="00262A88"/>
    <w:pPr>
      <w:ind w:firstLine="709"/>
      <w:jc w:val="both"/>
    </w:pPr>
    <w:rPr>
      <w:sz w:val="20"/>
    </w:rPr>
  </w:style>
  <w:style w:type="character" w:customStyle="1" w:styleId="af3">
    <w:name w:val="Цветовое выделение"/>
    <w:rsid w:val="00D26926"/>
    <w:rPr>
      <w:b/>
      <w:bCs/>
      <w:color w:val="26282F"/>
      <w:sz w:val="26"/>
      <w:szCs w:val="26"/>
    </w:rPr>
  </w:style>
  <w:style w:type="character" w:customStyle="1" w:styleId="af4">
    <w:name w:val="Гипертекстовая ссылка"/>
    <w:basedOn w:val="af3"/>
    <w:uiPriority w:val="99"/>
    <w:rsid w:val="00B02C42"/>
    <w:rPr>
      <w:rFonts w:cs="Times New Roman"/>
      <w:b/>
      <w:bCs/>
      <w:color w:val="106BBE"/>
      <w:sz w:val="26"/>
      <w:szCs w:val="26"/>
    </w:rPr>
  </w:style>
  <w:style w:type="paragraph" w:customStyle="1" w:styleId="af5">
    <w:name w:val="Нормальный (таблица)"/>
    <w:basedOn w:val="a"/>
    <w:next w:val="a"/>
    <w:uiPriority w:val="99"/>
    <w:rsid w:val="00B02C4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6">
    <w:name w:val="Прижатый влево"/>
    <w:basedOn w:val="a"/>
    <w:next w:val="a"/>
    <w:uiPriority w:val="99"/>
    <w:rsid w:val="00B02C4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13" Type="http://schemas.openxmlformats.org/officeDocument/2006/relationships/hyperlink" Target="consultantplus://offline/ref=3EBD8833AE048D8F62894F3A1BE6CA3D1B38595D6492B5FCC24E3334CBEC62A73B3866FB5402B7EDBB3DEEC6759C3CABE173B1AF7F4211C4v4C2L" TargetMode="External"/><Relationship Id="rId18" Type="http://schemas.openxmlformats.org/officeDocument/2006/relationships/hyperlink" Target="consultantplus://offline/ref=3EBD8833AE048D8F62894F3A1BE6CA3D1B38585F6291B5FCC24E3334CBEC62A73B3866FC570BB6E7EC67FEC23CCB33B7E369AFA96142v1C1L" TargetMode="External"/><Relationship Id="rId26" Type="http://schemas.openxmlformats.org/officeDocument/2006/relationships/hyperlink" Target="consultantplus://offline/ref=3EBD8833AE048D8F62894F3A1BE6CA3D1B38595D6492B5FCC24E3334CBEC62A73B3866FB5402B3ECB03DEEC6759C3CABE173B1AF7F4211C4v4C2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BD8833AE048D8F62894F3A1BE6CA3D1B38585F6291B5FCC24E3334CBEC62A73B3866FD5600B0E7EC67FEC23CCB33B7E369AFA96142v1C1L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EBD8833AE048D8F62894F3A1BE6CA3D1B38595D6492B5FCC24E3334CBEC62A73B3866FB5402B7EDBF3DEEC6759C3CABE173B1AF7F4211C4v4C2L" TargetMode="External"/><Relationship Id="rId17" Type="http://schemas.openxmlformats.org/officeDocument/2006/relationships/hyperlink" Target="consultantplus://offline/ref=3EBD8833AE048D8F62894F3A1BE6CA3D1B3F515F6294B5FCC24E3334CBEC62A729383EF75600ABECBC28B89733vCC9L" TargetMode="External"/><Relationship Id="rId25" Type="http://schemas.openxmlformats.org/officeDocument/2006/relationships/hyperlink" Target="consultantplus://offline/ref=3EBD8833AE048D8F62894F3A1BE6CA3D1B38585F6291B5FCC24E3334CBEC62A73B3866FC5002B6E7EC67FEC23CCB33B7E369AFA96142v1C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BD8833AE048D8F62894F3A1BE6CA3D1B38595D6492B5FCC24E3334CBEC62A729383EF75600ABECBC28B89733vCC9L" TargetMode="External"/><Relationship Id="rId20" Type="http://schemas.openxmlformats.org/officeDocument/2006/relationships/hyperlink" Target="consultantplus://offline/ref=3EBD8833AE048D8F62894F3A1BE6CA3D1B38595D6492B5FCC24E3334CBEC62A73B3866FB5402B5EABA3DEEC6759C3CABE173B1AF7F4211C4v4C2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BD8833AE048D8F62894F3A1BE6CA3D1B3F515F6294B5FCC24E3334CBEC62A729383EF75600ABECBC28B89733vCC9L" TargetMode="External"/><Relationship Id="rId24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EBD8833AE048D8F62894F3A1BE6CA3D1B38595D6492B5FCC24E3334CBEC62A729383EF75600ABECBC28B89733vCC9L" TargetMode="External"/><Relationship Id="rId23" Type="http://schemas.openxmlformats.org/officeDocument/2006/relationships/hyperlink" Target="consultantplus://offline/ref=3EBD8833AE048D8F62894F3A1BE6CA3D1B38535D6694B5FCC24E3334CBEC62A729383EF75600ABECBC28B89733vCC9L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3EBD8833AE048D8F62894F3A1BE6CA3D1B3F515F6294B5FCC24E3334CBEC62A729383EF75600ABECBC28B89733vCC9L" TargetMode="External"/><Relationship Id="rId19" Type="http://schemas.openxmlformats.org/officeDocument/2006/relationships/hyperlink" Target="consultantplus://offline/ref=3EBD8833AE048D8F62894F3A1BE6CA3D1B38595D6492B5FCC24E3334CBEC62A729383EF75600ABECBC28B89733vCC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BD8833AE048D8F62894F3A1BE6CA3D1B38595D6492B5FCC24E3334CBEC62A73B3866FB510BB1E7EC67FEC23CCB33B7E369AFA96142v1C1L" TargetMode="External"/><Relationship Id="rId14" Type="http://schemas.openxmlformats.org/officeDocument/2006/relationships/hyperlink" Target="consultantplus://offline/ref=3EBD8833AE048D8F62894F3A1BE6CA3D1B38585F6291B5FCC24E3334CBEC62A73B3866FC570AB7E7EC67FEC23CCB33B7E369AFA96142v1C1L" TargetMode="External"/><Relationship Id="rId22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20349</CharactersWithSpaces>
  <SharedDoc>false</SharedDoc>
  <HLinks>
    <vt:vector size="132" baseType="variant">
      <vt:variant>
        <vt:i4>7143532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consultantplus://offline/ref=3EBD8833AE048D8F62894F3A1BE6CA3D1B38595D6492B5FCC24E3334CBEC62A73B3866FB5402B3ECB03DEEC6759C3CABE173B1AF7F4211C4v4C2L</vt:lpwstr>
      </vt:variant>
      <vt:variant>
        <vt:lpwstr/>
      </vt:variant>
      <vt:variant>
        <vt:i4>6291516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consultantplus://offline/ref=3EBD8833AE048D8F62894F3A1BE6CA3D1B38585F6291B5FCC24E3334CBEC62A73B3866FC5002B6E7EC67FEC23CCB33B7E369AFA96142v1C1L</vt:lpwstr>
      </vt:variant>
      <vt:variant>
        <vt:lpwstr/>
      </vt:variant>
      <vt:variant>
        <vt:i4>7143478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consultantplus://offline/ref=3EBD8833AE048D8F62894F3A1BE6CA3D1B38595D6492B5FCC24E3334CBEC62A73B3866FB5402B6E5B93DEEC6759C3CABE173B1AF7F4211C4v4C2L</vt:lpwstr>
      </vt:variant>
      <vt:variant>
        <vt:lpwstr/>
      </vt:variant>
      <vt:variant>
        <vt:i4>5832705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consultantplus://offline/ref=3EBD8833AE048D8F62894F3A1BE6CA3D1B38535D6694B5FCC24E3334CBEC62A729383EF75600ABECBC28B89733vCC9L</vt:lpwstr>
      </vt:variant>
      <vt:variant>
        <vt:lpwstr/>
      </vt:variant>
      <vt:variant>
        <vt:i4>7143478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consultantplus://offline/ref=3EBD8833AE048D8F62894F3A1BE6CA3D1B38595D6492B5FCC24E3334CBEC62A73B3866FB5402B6E5B93DEEC6759C3CABE173B1AF7F4211C4v4C2L</vt:lpwstr>
      </vt:variant>
      <vt:variant>
        <vt:lpwstr/>
      </vt:variant>
      <vt:variant>
        <vt:i4>6291513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consultantplus://offline/ref=3EBD8833AE048D8F62894F3A1BE6CA3D1B38585F6291B5FCC24E3334CBEC62A73B3866FD5600B0E7EC67FEC23CCB33B7E369AFA96142v1C1L</vt:lpwstr>
      </vt:variant>
      <vt:variant>
        <vt:lpwstr/>
      </vt:variant>
      <vt:variant>
        <vt:i4>7143481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consultantplus://offline/ref=3EBD8833AE048D8F62894F3A1BE6CA3D1B38595D6492B5FCC24E3334CBEC62A73B3866FB5402B5EABA3DEEC6759C3CABE173B1AF7F4211C4v4C2L</vt:lpwstr>
      </vt:variant>
      <vt:variant>
        <vt:lpwstr/>
      </vt:variant>
      <vt:variant>
        <vt:i4>5832719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consultantplus://offline/ref=3EBD8833AE048D8F62894F3A1BE6CA3D1B38595D6492B5FCC24E3334CBEC62A729383EF75600ABECBC28B89733vCC9L</vt:lpwstr>
      </vt:variant>
      <vt:variant>
        <vt:lpwstr/>
      </vt:variant>
      <vt:variant>
        <vt:i4>6291563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consultantplus://offline/ref=3EBD8833AE048D8F62894F3A1BE6CA3D1B38585F6291B5FCC24E3334CBEC62A73B3866FC570BB6E7EC67FEC23CCB33B7E369AFA96142v1C1L</vt:lpwstr>
      </vt:variant>
      <vt:variant>
        <vt:lpwstr/>
      </vt:variant>
      <vt:variant>
        <vt:i4>5832795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consultantplus://offline/ref=3EBD8833AE048D8F62894F3A1BE6CA3D1B3F515F6294B5FCC24E3334CBEC62A729383EF75600ABECBC28B89733vCC9L</vt:lpwstr>
      </vt:variant>
      <vt:variant>
        <vt:lpwstr/>
      </vt:variant>
      <vt:variant>
        <vt:i4>5832719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consultantplus://offline/ref=3EBD8833AE048D8F62894F3A1BE6CA3D1B38595D6492B5FCC24E3334CBEC62A729383EF75600ABECBC28B89733vCC9L</vt:lpwstr>
      </vt:variant>
      <vt:variant>
        <vt:lpwstr/>
      </vt:variant>
      <vt:variant>
        <vt:i4>5832719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consultantplus://offline/ref=3EBD8833AE048D8F62894F3A1BE6CA3D1B38595D6492B5FCC24E3334CBEC62A729383EF75600ABECBC28B89733vCC9L</vt:lpwstr>
      </vt:variant>
      <vt:variant>
        <vt:lpwstr/>
      </vt:variant>
      <vt:variant>
        <vt:i4>6291561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consultantplus://offline/ref=3EBD8833AE048D8F62894F3A1BE6CA3D1B38585F6291B5FCC24E3334CBEC62A73B3866FC570AB7E7EC67FEC23CCB33B7E369AFA96142v1C1L</vt:lpwstr>
      </vt:variant>
      <vt:variant>
        <vt:lpwstr/>
      </vt:variant>
      <vt:variant>
        <vt:i4>7143485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consultantplus://offline/ref=3EBD8833AE048D8F62894F3A1BE6CA3D1B38595D6492B5FCC24E3334CBEC62A73B3866FB5402B7EDBB3DEEC6759C3CABE173B1AF7F4211C4v4C2L</vt:lpwstr>
      </vt:variant>
      <vt:variant>
        <vt:lpwstr/>
      </vt:variant>
      <vt:variant>
        <vt:i4>7143481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consultantplus://offline/ref=3EBD8833AE048D8F62894F3A1BE6CA3D1B38595D6492B5FCC24E3334CBEC62A73B3866FB5402B7EDBF3DEEC6759C3CABE173B1AF7F4211C4v4C2L</vt:lpwstr>
      </vt:variant>
      <vt:variant>
        <vt:lpwstr/>
      </vt:variant>
      <vt:variant>
        <vt:i4>5832795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consultantplus://offline/ref=3EBD8833AE048D8F62894F3A1BE6CA3D1B3F515F6294B5FCC24E3334CBEC62A729383EF75600ABECBC28B89733vCC9L</vt:lpwstr>
      </vt:variant>
      <vt:variant>
        <vt:lpwstr/>
      </vt:variant>
      <vt:variant>
        <vt:i4>5832795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consultantplus://offline/ref=3EBD8833AE048D8F62894F3A1BE6CA3D1B3F515F6294B5FCC24E3334CBEC62A729383EF75600ABECBC28B89733vCC9L</vt:lpwstr>
      </vt:variant>
      <vt:variant>
        <vt:lpwstr/>
      </vt:variant>
      <vt:variant>
        <vt:i4>6291565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consultantplus://offline/ref=3EBD8833AE048D8F62894F3A1BE6CA3D1B38595D6492B5FCC24E3334CBEC62A73B3866FB510BB1E7EC67FEC23CCB33B7E369AFA96142v1C1L</vt:lpwstr>
      </vt:variant>
      <vt:variant>
        <vt:lpwstr/>
      </vt:variant>
      <vt:variant>
        <vt:i4>7143478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consultantplus://offline/ref=3EBD8833AE048D8F62894F3A1BE6CA3D1B38595D6492B5FCC24E3334CBEC62A73B3866FB5402B6E5B93DEEC6759C3CABE173B1AF7F4211C4v4C2L</vt:lpwstr>
      </vt:variant>
      <vt:variant>
        <vt:lpwstr/>
      </vt:variant>
      <vt:variant>
        <vt:i4>4718709</vt:i4>
      </vt:variant>
      <vt:variant>
        <vt:i4>6</vt:i4>
      </vt:variant>
      <vt:variant>
        <vt:i4>0</vt:i4>
      </vt:variant>
      <vt:variant>
        <vt:i4>5</vt:i4>
      </vt:variant>
      <vt:variant>
        <vt:lpwstr>mailto:admburla@mail.ru</vt:lpwstr>
      </vt:variant>
      <vt:variant>
        <vt:lpwstr/>
      </vt:variant>
      <vt:variant>
        <vt:i4>2097201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http://internet.garant.ru/document/redirect/402987948/0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Ольга</dc:creator>
  <cp:keywords/>
  <cp:lastModifiedBy>Pikkard_nv</cp:lastModifiedBy>
  <cp:revision>7</cp:revision>
  <cp:lastPrinted>2021-09-03T05:23:00Z</cp:lastPrinted>
  <dcterms:created xsi:type="dcterms:W3CDTF">2022-11-30T01:16:00Z</dcterms:created>
  <dcterms:modified xsi:type="dcterms:W3CDTF">2022-12-01T05:39:00Z</dcterms:modified>
</cp:coreProperties>
</file>