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FE" w:rsidRPr="002B6A7A" w:rsidRDefault="009828FE" w:rsidP="00432A8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B6A7A">
        <w:rPr>
          <w:rFonts w:ascii="Times New Roman" w:eastAsia="Calibri" w:hAnsi="Times New Roman" w:cs="Times New Roman"/>
          <w:b/>
          <w:caps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2573655</wp:posOffset>
            </wp:positionH>
            <wp:positionV relativeFrom="paragraph">
              <wp:posOffset>-643890</wp:posOffset>
            </wp:positionV>
            <wp:extent cx="727075" cy="71628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8FE" w:rsidRPr="002B6A7A" w:rsidRDefault="009828FE" w:rsidP="009828FE">
      <w:pPr>
        <w:pStyle w:val="ab"/>
        <w:rPr>
          <w:sz w:val="26"/>
          <w:szCs w:val="26"/>
        </w:rPr>
      </w:pPr>
      <w:r w:rsidRPr="002B6A7A">
        <w:rPr>
          <w:sz w:val="26"/>
          <w:szCs w:val="26"/>
        </w:rPr>
        <w:t>АДМИНИСТРАЦИЯ ЗАРИНСКОГО РАЙОНА</w:t>
      </w:r>
    </w:p>
    <w:p w:rsidR="009828FE" w:rsidRPr="002B6A7A" w:rsidRDefault="009828FE" w:rsidP="009828FE">
      <w:pPr>
        <w:pStyle w:val="ab"/>
        <w:rPr>
          <w:sz w:val="26"/>
          <w:szCs w:val="26"/>
        </w:rPr>
      </w:pPr>
      <w:r w:rsidRPr="002B6A7A">
        <w:rPr>
          <w:sz w:val="26"/>
          <w:szCs w:val="26"/>
        </w:rPr>
        <w:t>АЛТАЙСКОГО КРАЯ</w:t>
      </w:r>
    </w:p>
    <w:p w:rsidR="009828FE" w:rsidRPr="002B6A7A" w:rsidRDefault="009828FE" w:rsidP="009828FE">
      <w:pPr>
        <w:pStyle w:val="1"/>
        <w:rPr>
          <w:sz w:val="26"/>
          <w:szCs w:val="26"/>
        </w:rPr>
      </w:pPr>
    </w:p>
    <w:p w:rsidR="009828FE" w:rsidRPr="002B6A7A" w:rsidRDefault="009828FE" w:rsidP="009828FE">
      <w:pPr>
        <w:pStyle w:val="1"/>
        <w:rPr>
          <w:sz w:val="26"/>
          <w:szCs w:val="26"/>
        </w:rPr>
      </w:pPr>
      <w:r w:rsidRPr="002B6A7A">
        <w:rPr>
          <w:sz w:val="26"/>
          <w:szCs w:val="26"/>
        </w:rPr>
        <w:t xml:space="preserve">П О С Т А Н О В Л Е Н И Е               </w:t>
      </w:r>
    </w:p>
    <w:p w:rsidR="00432A8C" w:rsidRPr="002B6A7A" w:rsidRDefault="00432A8C" w:rsidP="00432A8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A8C" w:rsidRPr="002B6A7A" w:rsidRDefault="00432A8C" w:rsidP="00432A8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A8C" w:rsidRPr="002B6A7A" w:rsidRDefault="002B6A7A" w:rsidP="00A7379C">
      <w:pPr>
        <w:tabs>
          <w:tab w:val="left" w:pos="8340"/>
        </w:tabs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>21.06.2021</w:t>
      </w:r>
      <w:r w:rsidR="00773E90" w:rsidRPr="002B6A7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7379C" w:rsidRPr="002B6A7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73E90" w:rsidRPr="002B6A7A">
        <w:rPr>
          <w:rFonts w:ascii="Times New Roman" w:hAnsi="Times New Roman" w:cs="Times New Roman"/>
          <w:sz w:val="26"/>
          <w:szCs w:val="26"/>
        </w:rPr>
        <w:t xml:space="preserve">  </w:t>
      </w:r>
      <w:r w:rsidR="00432A8C" w:rsidRPr="002B6A7A">
        <w:rPr>
          <w:rFonts w:ascii="Times New Roman" w:hAnsi="Times New Roman" w:cs="Times New Roman"/>
          <w:sz w:val="26"/>
          <w:szCs w:val="26"/>
        </w:rPr>
        <w:t>г.</w:t>
      </w:r>
      <w:r w:rsidR="00576959" w:rsidRPr="002B6A7A">
        <w:rPr>
          <w:rFonts w:ascii="Times New Roman" w:hAnsi="Times New Roman" w:cs="Times New Roman"/>
          <w:sz w:val="26"/>
          <w:szCs w:val="26"/>
        </w:rPr>
        <w:t xml:space="preserve"> </w:t>
      </w:r>
      <w:r w:rsidR="00432A8C" w:rsidRPr="002B6A7A">
        <w:rPr>
          <w:rFonts w:ascii="Times New Roman" w:hAnsi="Times New Roman" w:cs="Times New Roman"/>
          <w:sz w:val="26"/>
          <w:szCs w:val="26"/>
        </w:rPr>
        <w:t>Заринск</w:t>
      </w:r>
      <w:r w:rsidR="00773E90" w:rsidRPr="002B6A7A">
        <w:rPr>
          <w:rFonts w:ascii="Times New Roman" w:hAnsi="Times New Roman" w:cs="Times New Roman"/>
          <w:sz w:val="26"/>
          <w:szCs w:val="26"/>
        </w:rPr>
        <w:t xml:space="preserve">      </w:t>
      </w:r>
      <w:r w:rsidR="00DE29C4" w:rsidRPr="002B6A7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73E90" w:rsidRPr="002B6A7A">
        <w:rPr>
          <w:rFonts w:ascii="Times New Roman" w:hAnsi="Times New Roman" w:cs="Times New Roman"/>
          <w:sz w:val="26"/>
          <w:szCs w:val="26"/>
        </w:rPr>
        <w:t>№</w:t>
      </w:r>
      <w:r w:rsidR="00A7379C" w:rsidRPr="002B6A7A">
        <w:rPr>
          <w:rFonts w:ascii="Times New Roman" w:hAnsi="Times New Roman" w:cs="Times New Roman"/>
          <w:sz w:val="26"/>
          <w:szCs w:val="26"/>
        </w:rPr>
        <w:t xml:space="preserve"> </w:t>
      </w:r>
      <w:r w:rsidRPr="002B6A7A">
        <w:rPr>
          <w:rFonts w:ascii="Times New Roman" w:hAnsi="Times New Roman" w:cs="Times New Roman"/>
          <w:sz w:val="26"/>
          <w:szCs w:val="26"/>
        </w:rPr>
        <w:t>359</w:t>
      </w:r>
    </w:p>
    <w:p w:rsidR="00432A8C" w:rsidRPr="002B6A7A" w:rsidRDefault="00432A8C" w:rsidP="00432A8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432A8C" w:rsidRPr="002B6A7A" w:rsidRDefault="002B6A7A" w:rsidP="00432A8C">
      <w:pPr>
        <w:pStyle w:val="a4"/>
        <w:ind w:right="282" w:firstLine="0"/>
        <w:jc w:val="left"/>
        <w:rPr>
          <w:bCs/>
          <w:szCs w:val="26"/>
        </w:rPr>
      </w:pPr>
      <w:r w:rsidRPr="002B6A7A">
        <w:rPr>
          <w:bCs/>
          <w:szCs w:val="26"/>
        </w:rPr>
        <w:t xml:space="preserve">О создании пропагандистской </w:t>
      </w:r>
      <w:r w:rsidR="00432A8C" w:rsidRPr="002B6A7A">
        <w:rPr>
          <w:bCs/>
          <w:szCs w:val="26"/>
        </w:rPr>
        <w:t xml:space="preserve">группы </w:t>
      </w:r>
    </w:p>
    <w:p w:rsidR="00432A8C" w:rsidRPr="002B6A7A" w:rsidRDefault="00432A8C" w:rsidP="00432A8C">
      <w:pPr>
        <w:pStyle w:val="a4"/>
        <w:ind w:right="282" w:firstLine="0"/>
        <w:jc w:val="left"/>
        <w:rPr>
          <w:bCs/>
          <w:szCs w:val="26"/>
        </w:rPr>
      </w:pPr>
      <w:r w:rsidRPr="002B6A7A">
        <w:rPr>
          <w:bCs/>
          <w:szCs w:val="26"/>
        </w:rPr>
        <w:t xml:space="preserve">по информационному противодействию терроризму </w:t>
      </w:r>
    </w:p>
    <w:p w:rsidR="00432A8C" w:rsidRPr="002B6A7A" w:rsidRDefault="003E43AB" w:rsidP="00432A8C">
      <w:pPr>
        <w:pStyle w:val="a4"/>
        <w:ind w:right="282" w:firstLine="0"/>
        <w:jc w:val="left"/>
        <w:rPr>
          <w:bCs/>
          <w:szCs w:val="26"/>
        </w:rPr>
      </w:pPr>
      <w:r w:rsidRPr="002B6A7A">
        <w:rPr>
          <w:bCs/>
          <w:szCs w:val="26"/>
        </w:rPr>
        <w:t xml:space="preserve"> на территории Заринского района</w:t>
      </w:r>
    </w:p>
    <w:p w:rsidR="00432A8C" w:rsidRPr="002B6A7A" w:rsidRDefault="00432A8C" w:rsidP="00432A8C">
      <w:pPr>
        <w:pStyle w:val="a4"/>
        <w:ind w:right="282"/>
        <w:jc w:val="left"/>
        <w:rPr>
          <w:bCs/>
          <w:szCs w:val="26"/>
        </w:rPr>
      </w:pPr>
    </w:p>
    <w:p w:rsidR="00432A8C" w:rsidRPr="002B6A7A" w:rsidRDefault="00432A8C" w:rsidP="00432A8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432A8C" w:rsidRPr="002B6A7A" w:rsidRDefault="00432A8C" w:rsidP="00432A8C">
      <w:pPr>
        <w:pStyle w:val="a4"/>
        <w:ind w:right="282"/>
        <w:rPr>
          <w:szCs w:val="26"/>
        </w:rPr>
      </w:pPr>
      <w:r w:rsidRPr="002B6A7A">
        <w:rPr>
          <w:szCs w:val="26"/>
        </w:rPr>
        <w:t xml:space="preserve">В соответствии с Федеральным законом от 25 июля 2002 года N 114-ФЗ "О противодействии экстремистской деятельности", Федеральным законом от 06 марта 2006 года N 35-ФЗ "О противодействии терроризму", Федеральным законом от 06 октября 2003 года N 131-ФЗ "Об общих принципах организации местного самоуправления в Российской Федерации", в целях профилактики и </w:t>
      </w:r>
      <w:r w:rsidR="00C94C9D" w:rsidRPr="002B6A7A">
        <w:rPr>
          <w:szCs w:val="26"/>
        </w:rPr>
        <w:t xml:space="preserve">информационного </w:t>
      </w:r>
      <w:r w:rsidRPr="002B6A7A">
        <w:rPr>
          <w:szCs w:val="26"/>
        </w:rPr>
        <w:t>противод</w:t>
      </w:r>
      <w:r w:rsidR="00A7379C" w:rsidRPr="002B6A7A">
        <w:rPr>
          <w:szCs w:val="26"/>
        </w:rPr>
        <w:t xml:space="preserve">ействия терроризму </w:t>
      </w:r>
      <w:r w:rsidRPr="002B6A7A">
        <w:rPr>
          <w:szCs w:val="26"/>
        </w:rPr>
        <w:t xml:space="preserve"> на территории муниципа</w:t>
      </w:r>
      <w:r w:rsidR="00576959" w:rsidRPr="002B6A7A">
        <w:rPr>
          <w:szCs w:val="26"/>
        </w:rPr>
        <w:t xml:space="preserve">льного образования </w:t>
      </w:r>
      <w:r w:rsidR="002A7B4A" w:rsidRPr="002B6A7A">
        <w:rPr>
          <w:szCs w:val="26"/>
        </w:rPr>
        <w:t>Заринский район Алтайского края Администрация района</w:t>
      </w:r>
    </w:p>
    <w:p w:rsidR="00432A8C" w:rsidRPr="002B6A7A" w:rsidRDefault="00432A8C" w:rsidP="00432A8C">
      <w:pPr>
        <w:pStyle w:val="a3"/>
        <w:spacing w:before="0" w:beforeAutospacing="0" w:after="0" w:afterAutospacing="0"/>
        <w:ind w:right="282" w:firstLine="709"/>
        <w:jc w:val="both"/>
        <w:rPr>
          <w:sz w:val="26"/>
          <w:szCs w:val="26"/>
        </w:rPr>
      </w:pPr>
    </w:p>
    <w:p w:rsidR="00432A8C" w:rsidRPr="002B6A7A" w:rsidRDefault="00520A68" w:rsidP="002A7B4A">
      <w:pPr>
        <w:pStyle w:val="a3"/>
        <w:spacing w:before="0" w:beforeAutospacing="0" w:after="0" w:afterAutospacing="0"/>
        <w:ind w:right="282"/>
        <w:jc w:val="center"/>
        <w:rPr>
          <w:sz w:val="26"/>
          <w:szCs w:val="26"/>
        </w:rPr>
      </w:pPr>
      <w:r w:rsidRPr="002B6A7A">
        <w:rPr>
          <w:sz w:val="26"/>
          <w:szCs w:val="26"/>
        </w:rPr>
        <w:t>П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О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С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Т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А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Н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О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В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Л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Я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Е</w:t>
      </w:r>
      <w:r w:rsidR="002A7B4A" w:rsidRPr="002B6A7A">
        <w:rPr>
          <w:sz w:val="26"/>
          <w:szCs w:val="26"/>
        </w:rPr>
        <w:t xml:space="preserve"> </w:t>
      </w:r>
      <w:r w:rsidRPr="002B6A7A">
        <w:rPr>
          <w:sz w:val="26"/>
          <w:szCs w:val="26"/>
        </w:rPr>
        <w:t>Т:</w:t>
      </w:r>
    </w:p>
    <w:p w:rsidR="00432A8C" w:rsidRPr="002B6A7A" w:rsidRDefault="00432A8C" w:rsidP="00432A8C">
      <w:pPr>
        <w:pStyle w:val="a4"/>
        <w:ind w:right="282"/>
        <w:rPr>
          <w:szCs w:val="26"/>
        </w:rPr>
      </w:pPr>
      <w:r w:rsidRPr="002B6A7A">
        <w:rPr>
          <w:szCs w:val="26"/>
        </w:rPr>
        <w:t xml:space="preserve">1. </w:t>
      </w:r>
      <w:r w:rsidR="002B6A7A">
        <w:rPr>
          <w:szCs w:val="26"/>
        </w:rPr>
        <w:t xml:space="preserve">Утвердить </w:t>
      </w:r>
      <w:r w:rsidR="00AA7252" w:rsidRPr="002B6A7A">
        <w:rPr>
          <w:szCs w:val="26"/>
        </w:rPr>
        <w:t>Положение    о    пропагандистской    группе по информационному   противодействию терроризму и экстремизму на территории Заринского района (Приложение № 1).</w:t>
      </w:r>
    </w:p>
    <w:p w:rsidR="00432A8C" w:rsidRPr="002B6A7A" w:rsidRDefault="00432A8C" w:rsidP="00432A8C">
      <w:pPr>
        <w:pStyle w:val="a4"/>
        <w:ind w:right="282"/>
        <w:rPr>
          <w:szCs w:val="26"/>
        </w:rPr>
      </w:pPr>
      <w:r w:rsidRPr="002B6A7A">
        <w:rPr>
          <w:szCs w:val="26"/>
        </w:rPr>
        <w:t xml:space="preserve">2. </w:t>
      </w:r>
      <w:r w:rsidR="00AA7252" w:rsidRPr="002B6A7A">
        <w:rPr>
          <w:szCs w:val="26"/>
        </w:rPr>
        <w:t>Утвердить состав пропагандистской группы по информационному противодействию терроризму и экстремизму на территории Заринского района (Приложение № 2).</w:t>
      </w:r>
    </w:p>
    <w:p w:rsidR="003E43AB" w:rsidRPr="002B6A7A" w:rsidRDefault="00432A8C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6A7A">
        <w:rPr>
          <w:rFonts w:ascii="Times New Roman" w:eastAsia="Calibri" w:hAnsi="Times New Roman" w:cs="Times New Roman"/>
          <w:sz w:val="26"/>
          <w:szCs w:val="26"/>
        </w:rPr>
        <w:tab/>
        <w:t>3.</w:t>
      </w:r>
      <w:r w:rsidR="003D2236" w:rsidRPr="002B6A7A">
        <w:rPr>
          <w:rFonts w:ascii="Times New Roman" w:eastAsia="Calibri" w:hAnsi="Times New Roman" w:cs="Times New Roman"/>
          <w:sz w:val="26"/>
          <w:szCs w:val="26"/>
        </w:rPr>
        <w:t> Р</w:t>
      </w:r>
      <w:r w:rsidRPr="002B6A7A">
        <w:rPr>
          <w:rFonts w:ascii="Times New Roman" w:eastAsia="Calibri" w:hAnsi="Times New Roman" w:cs="Times New Roman"/>
          <w:sz w:val="26"/>
          <w:szCs w:val="26"/>
        </w:rPr>
        <w:t xml:space="preserve">азместить </w:t>
      </w:r>
      <w:r w:rsidR="003D2236" w:rsidRPr="002B6A7A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</w:t>
      </w:r>
      <w:r w:rsidRPr="002B6A7A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</w:t>
      </w:r>
      <w:r w:rsidR="003E43AB" w:rsidRPr="002B6A7A">
        <w:rPr>
          <w:rFonts w:ascii="Times New Roman" w:eastAsia="Calibri" w:hAnsi="Times New Roman" w:cs="Times New Roman"/>
          <w:sz w:val="26"/>
          <w:szCs w:val="26"/>
        </w:rPr>
        <w:t xml:space="preserve"> Заринского района.</w:t>
      </w:r>
    </w:p>
    <w:p w:rsidR="00432A8C" w:rsidRPr="002B6A7A" w:rsidRDefault="00432A8C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6A7A">
        <w:rPr>
          <w:rFonts w:ascii="Times New Roman" w:eastAsia="Calibri" w:hAnsi="Times New Roman" w:cs="Times New Roman"/>
          <w:sz w:val="26"/>
          <w:szCs w:val="26"/>
        </w:rPr>
        <w:tab/>
        <w:t>4. Контроль за исполнением настоящего постановления оставляю за собой.</w:t>
      </w:r>
    </w:p>
    <w:p w:rsidR="00432A8C" w:rsidRPr="002B6A7A" w:rsidRDefault="00432A8C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A8C" w:rsidRPr="002B6A7A" w:rsidRDefault="00432A8C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5F7D" w:rsidRPr="002B6A7A" w:rsidRDefault="003E43AB" w:rsidP="006C5F7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6A7A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="00432A8C" w:rsidRPr="002B6A7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6C5F7D" w:rsidRPr="002B6A7A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A7379C" w:rsidRPr="002B6A7A">
        <w:rPr>
          <w:rFonts w:ascii="Times New Roman" w:eastAsia="Calibri" w:hAnsi="Times New Roman" w:cs="Times New Roman"/>
          <w:sz w:val="26"/>
          <w:szCs w:val="26"/>
        </w:rPr>
        <w:t xml:space="preserve">                   В.К.Тимирязев</w:t>
      </w:r>
    </w:p>
    <w:p w:rsidR="006C5F7D" w:rsidRPr="002B6A7A" w:rsidRDefault="006C5F7D" w:rsidP="006C5F7D">
      <w:pPr>
        <w:spacing w:after="0" w:line="240" w:lineRule="auto"/>
        <w:ind w:right="28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A8C" w:rsidRPr="002B6A7A" w:rsidRDefault="00432A8C" w:rsidP="006C5F7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ab/>
      </w:r>
      <w:r w:rsidR="006C5F7D" w:rsidRPr="002B6A7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32A8C" w:rsidRPr="002B6A7A" w:rsidRDefault="00432A8C" w:rsidP="00432A8C">
      <w:pPr>
        <w:pStyle w:val="a4"/>
        <w:ind w:right="282" w:firstLine="709"/>
        <w:rPr>
          <w:szCs w:val="26"/>
          <w:lang w:eastAsia="ru-RU"/>
        </w:rPr>
      </w:pPr>
    </w:p>
    <w:p w:rsidR="00432A8C" w:rsidRPr="002B6A7A" w:rsidRDefault="00432A8C">
      <w:pPr>
        <w:rPr>
          <w:rFonts w:ascii="Times New Roman" w:hAnsi="Times New Roman" w:cs="Times New Roman"/>
          <w:sz w:val="26"/>
          <w:szCs w:val="26"/>
        </w:rPr>
      </w:pPr>
    </w:p>
    <w:p w:rsidR="00C616D7" w:rsidRPr="002B6A7A" w:rsidRDefault="00A7379C">
      <w:pPr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79C" w:rsidRPr="002B6A7A" w:rsidRDefault="00A7379C">
      <w:pPr>
        <w:rPr>
          <w:rFonts w:ascii="Times New Roman" w:hAnsi="Times New Roman" w:cs="Times New Roman"/>
          <w:sz w:val="26"/>
          <w:szCs w:val="26"/>
        </w:rPr>
      </w:pPr>
    </w:p>
    <w:p w:rsid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6A7A" w:rsidRP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2B6A7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B6A7A" w:rsidRP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  <w:t xml:space="preserve">к постановлению </w:t>
      </w:r>
    </w:p>
    <w:p w:rsid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</w:t>
      </w:r>
      <w:r w:rsidRPr="002B6A7A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2B6A7A" w:rsidRP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2B6A7A">
        <w:rPr>
          <w:rFonts w:ascii="Times New Roman" w:hAnsi="Times New Roman" w:cs="Times New Roman"/>
          <w:sz w:val="26"/>
          <w:szCs w:val="26"/>
        </w:rPr>
        <w:t xml:space="preserve">Заринского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2B6A7A" w:rsidRP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  <w:t>района Алтайского края</w:t>
      </w:r>
    </w:p>
    <w:p w:rsidR="002B6A7A" w:rsidRPr="002B6A7A" w:rsidRDefault="002B6A7A" w:rsidP="002B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</w:r>
      <w:r w:rsidRPr="002B6A7A">
        <w:rPr>
          <w:rFonts w:ascii="Times New Roman" w:hAnsi="Times New Roman" w:cs="Times New Roman"/>
          <w:sz w:val="26"/>
          <w:szCs w:val="26"/>
        </w:rPr>
        <w:tab/>
        <w:t xml:space="preserve">от                  № </w:t>
      </w:r>
    </w:p>
    <w:p w:rsidR="002B6A7A" w:rsidRDefault="002B6A7A" w:rsidP="002B6A7A">
      <w:pPr>
        <w:pStyle w:val="Style5"/>
        <w:widowControl/>
        <w:spacing w:line="240" w:lineRule="auto"/>
        <w:ind w:right="282"/>
        <w:rPr>
          <w:rStyle w:val="FontStyle20"/>
        </w:rPr>
      </w:pPr>
    </w:p>
    <w:p w:rsidR="002B6A7A" w:rsidRPr="002B6A7A" w:rsidRDefault="002B6A7A" w:rsidP="002B6A7A">
      <w:pPr>
        <w:pStyle w:val="Style5"/>
        <w:widowControl/>
        <w:spacing w:line="240" w:lineRule="auto"/>
        <w:ind w:right="282"/>
        <w:rPr>
          <w:rStyle w:val="FontStyle20"/>
        </w:rPr>
      </w:pPr>
    </w:p>
    <w:p w:rsidR="002B6A7A" w:rsidRPr="002B6A7A" w:rsidRDefault="002B6A7A" w:rsidP="002B6A7A">
      <w:pPr>
        <w:pStyle w:val="Style5"/>
        <w:widowControl/>
        <w:spacing w:line="240" w:lineRule="auto"/>
        <w:ind w:right="282"/>
        <w:rPr>
          <w:rStyle w:val="FontStyle20"/>
        </w:rPr>
      </w:pPr>
      <w:r w:rsidRPr="002B6A7A">
        <w:rPr>
          <w:rStyle w:val="FontStyle20"/>
        </w:rPr>
        <w:t xml:space="preserve">ПОЛОЖЕНИЕ </w:t>
      </w:r>
    </w:p>
    <w:p w:rsidR="002B6A7A" w:rsidRPr="002B6A7A" w:rsidRDefault="002B6A7A" w:rsidP="002B6A7A">
      <w:pPr>
        <w:pStyle w:val="Style5"/>
        <w:widowControl/>
        <w:spacing w:line="240" w:lineRule="auto"/>
        <w:ind w:right="282"/>
        <w:rPr>
          <w:rStyle w:val="FontStyle20"/>
          <w:b w:val="0"/>
        </w:rPr>
      </w:pPr>
      <w:r>
        <w:rPr>
          <w:rStyle w:val="FontStyle20"/>
        </w:rPr>
        <w:t xml:space="preserve">о пропагандистской группе </w:t>
      </w:r>
      <w:r w:rsidRPr="002B6A7A">
        <w:rPr>
          <w:rStyle w:val="FontStyle20"/>
        </w:rPr>
        <w:t>по информационному противодействию терроризму и экстремизму  на территории Заринского района</w:t>
      </w:r>
    </w:p>
    <w:p w:rsidR="002B6A7A" w:rsidRPr="002B6A7A" w:rsidRDefault="002B6A7A" w:rsidP="002B6A7A">
      <w:pPr>
        <w:pStyle w:val="Style3"/>
        <w:widowControl/>
        <w:ind w:right="282"/>
        <w:jc w:val="center"/>
        <w:rPr>
          <w:sz w:val="26"/>
          <w:szCs w:val="26"/>
        </w:rPr>
      </w:pPr>
    </w:p>
    <w:p w:rsidR="002B6A7A" w:rsidRPr="002B6A7A" w:rsidRDefault="002B6A7A" w:rsidP="002B6A7A">
      <w:pPr>
        <w:pStyle w:val="Style3"/>
        <w:widowControl/>
        <w:ind w:right="282"/>
        <w:jc w:val="center"/>
        <w:rPr>
          <w:sz w:val="26"/>
          <w:szCs w:val="26"/>
        </w:rPr>
      </w:pPr>
    </w:p>
    <w:p w:rsidR="002B6A7A" w:rsidRPr="002B6A7A" w:rsidRDefault="002B6A7A" w:rsidP="002B6A7A">
      <w:pPr>
        <w:pStyle w:val="Style3"/>
        <w:widowControl/>
        <w:numPr>
          <w:ilvl w:val="0"/>
          <w:numId w:val="11"/>
        </w:numPr>
        <w:ind w:left="0" w:right="282" w:firstLine="0"/>
        <w:jc w:val="center"/>
        <w:rPr>
          <w:rStyle w:val="FontStyle21"/>
        </w:rPr>
      </w:pPr>
      <w:r w:rsidRPr="002B6A7A">
        <w:rPr>
          <w:rStyle w:val="FontStyle21"/>
        </w:rPr>
        <w:t>ОБЩИЕ ПОЛОЖЕНИЯ</w:t>
      </w:r>
    </w:p>
    <w:p w:rsidR="002B6A7A" w:rsidRPr="002B6A7A" w:rsidRDefault="002B6A7A" w:rsidP="002B6A7A">
      <w:pPr>
        <w:pStyle w:val="Style5"/>
        <w:widowControl/>
        <w:spacing w:line="240" w:lineRule="auto"/>
        <w:ind w:right="282" w:firstLine="709"/>
        <w:jc w:val="both"/>
        <w:rPr>
          <w:sz w:val="26"/>
          <w:szCs w:val="26"/>
        </w:rPr>
      </w:pPr>
    </w:p>
    <w:p w:rsidR="002B6A7A" w:rsidRPr="002B6A7A" w:rsidRDefault="002B6A7A" w:rsidP="002B6A7A">
      <w:pPr>
        <w:pStyle w:val="Style5"/>
        <w:widowControl/>
        <w:spacing w:line="240" w:lineRule="auto"/>
        <w:ind w:right="282" w:firstLine="709"/>
        <w:jc w:val="left"/>
        <w:rPr>
          <w:sz w:val="26"/>
          <w:szCs w:val="26"/>
        </w:rPr>
      </w:pPr>
      <w:r w:rsidRPr="002B6A7A">
        <w:rPr>
          <w:sz w:val="26"/>
          <w:szCs w:val="26"/>
        </w:rPr>
        <w:t xml:space="preserve">1.1.Настоящее Положение определяет цель, задачи и порядок деятельности </w:t>
      </w:r>
      <w:r w:rsidRPr="002B6A7A">
        <w:rPr>
          <w:rStyle w:val="FontStyle20"/>
        </w:rPr>
        <w:t xml:space="preserve">пропагандистской группы  по информационному противодействию терроризму и экстремизму  на территории Заринского района </w:t>
      </w:r>
      <w:r w:rsidRPr="002B6A7A">
        <w:rPr>
          <w:b/>
          <w:sz w:val="26"/>
          <w:szCs w:val="26"/>
        </w:rPr>
        <w:t>(</w:t>
      </w:r>
      <w:r w:rsidRPr="002B6A7A">
        <w:rPr>
          <w:sz w:val="26"/>
          <w:szCs w:val="26"/>
        </w:rPr>
        <w:t xml:space="preserve">далее </w:t>
      </w:r>
      <w:r w:rsidRPr="002B6A7A">
        <w:rPr>
          <w:b/>
          <w:sz w:val="26"/>
          <w:szCs w:val="26"/>
        </w:rPr>
        <w:t>–</w:t>
      </w:r>
      <w:r w:rsidRPr="002B6A7A">
        <w:rPr>
          <w:sz w:val="26"/>
          <w:szCs w:val="26"/>
        </w:rPr>
        <w:t xml:space="preserve"> пропагандистская  группа).</w:t>
      </w:r>
    </w:p>
    <w:p w:rsidR="002B6A7A" w:rsidRPr="002B6A7A" w:rsidRDefault="002B6A7A" w:rsidP="002B6A7A">
      <w:pPr>
        <w:pStyle w:val="Style5"/>
        <w:widowControl/>
        <w:spacing w:line="240" w:lineRule="auto"/>
        <w:ind w:right="282" w:firstLine="709"/>
        <w:jc w:val="left"/>
        <w:rPr>
          <w:bCs/>
          <w:sz w:val="26"/>
          <w:szCs w:val="26"/>
        </w:rPr>
      </w:pPr>
      <w:r w:rsidRPr="002B6A7A">
        <w:rPr>
          <w:sz w:val="26"/>
          <w:szCs w:val="26"/>
        </w:rPr>
        <w:t xml:space="preserve">1.2.В своей деятельности  </w:t>
      </w:r>
      <w:r w:rsidRPr="002B6A7A">
        <w:rPr>
          <w:rStyle w:val="FontStyle21"/>
        </w:rPr>
        <w:t>пропагандистская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решениями Заринского районного Совета народных депутатов, постановлениями и распоряжениями администрации Заринского района, Уставом муниципального образования Заринского района Алтайского края, иными нормативными правовыми актами, а также настоящим Положением.</w:t>
      </w:r>
    </w:p>
    <w:p w:rsidR="002B6A7A" w:rsidRPr="002B6A7A" w:rsidRDefault="002B6A7A" w:rsidP="002B6A7A">
      <w:pPr>
        <w:pStyle w:val="Style9"/>
        <w:widowControl/>
        <w:tabs>
          <w:tab w:val="left" w:pos="1594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 xml:space="preserve">1.3.Пропагандистская группа взаимодействует с комиссией </w:t>
      </w:r>
      <w:r w:rsidRPr="002B6A7A">
        <w:rPr>
          <w:sz w:val="26"/>
          <w:szCs w:val="26"/>
        </w:rPr>
        <w:t xml:space="preserve">по противодействию терроризму и экстремизму на территории Заринского района </w:t>
      </w:r>
      <w:r w:rsidRPr="002B6A7A">
        <w:rPr>
          <w:rStyle w:val="FontStyle21"/>
        </w:rPr>
        <w:t>и иными органами, организациями, общественными объединениями, расположенными на территории Заринского района.</w:t>
      </w:r>
    </w:p>
    <w:p w:rsidR="002B6A7A" w:rsidRPr="002B6A7A" w:rsidRDefault="002B6A7A" w:rsidP="002B6A7A">
      <w:pPr>
        <w:pStyle w:val="Style3"/>
        <w:widowControl/>
        <w:ind w:right="282" w:firstLine="709"/>
        <w:jc w:val="left"/>
        <w:rPr>
          <w:sz w:val="26"/>
          <w:szCs w:val="26"/>
        </w:rPr>
      </w:pPr>
    </w:p>
    <w:p w:rsidR="002B6A7A" w:rsidRPr="002B6A7A" w:rsidRDefault="002B6A7A" w:rsidP="002B6A7A">
      <w:pPr>
        <w:pStyle w:val="Style3"/>
        <w:widowControl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2. ОСНОВНЫЕ ЗАДАЧИ ПРОПАГАНДИСТСКОЙ  ГРУППЫ</w:t>
      </w:r>
    </w:p>
    <w:p w:rsidR="002B6A7A" w:rsidRPr="002B6A7A" w:rsidRDefault="002B6A7A" w:rsidP="002B6A7A">
      <w:pPr>
        <w:pStyle w:val="Style9"/>
        <w:widowControl/>
        <w:spacing w:line="240" w:lineRule="auto"/>
        <w:ind w:right="282" w:firstLine="709"/>
        <w:jc w:val="left"/>
        <w:rPr>
          <w:sz w:val="26"/>
          <w:szCs w:val="26"/>
        </w:rPr>
      </w:pPr>
    </w:p>
    <w:p w:rsidR="002B6A7A" w:rsidRPr="002B6A7A" w:rsidRDefault="002B6A7A" w:rsidP="002B6A7A">
      <w:pPr>
        <w:pStyle w:val="Style9"/>
        <w:tabs>
          <w:tab w:val="left" w:pos="1042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2.1.Координация и организационно-методическое сопровождение деятельности органов местного самоуправления муниципального образования  Заринского района по профилактике и информационному противодействию терроризму и экстремизму.</w:t>
      </w:r>
    </w:p>
    <w:p w:rsidR="002B6A7A" w:rsidRPr="002B6A7A" w:rsidRDefault="002B6A7A" w:rsidP="002B6A7A">
      <w:pPr>
        <w:pStyle w:val="Style9"/>
        <w:widowControl/>
        <w:tabs>
          <w:tab w:val="left" w:pos="1205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2.2.Подготовка предложений по совершенствованию работы в сфере</w:t>
      </w:r>
      <w:r w:rsidRPr="002B6A7A">
        <w:rPr>
          <w:rStyle w:val="FontStyle21"/>
        </w:rPr>
        <w:br/>
        <w:t>информационного противодействия терроризму и экстремизму на территории района.</w:t>
      </w:r>
    </w:p>
    <w:p w:rsidR="002B6A7A" w:rsidRPr="002B6A7A" w:rsidRDefault="002B6A7A" w:rsidP="002B6A7A">
      <w:pPr>
        <w:pStyle w:val="Style9"/>
        <w:widowControl/>
        <w:tabs>
          <w:tab w:val="left" w:pos="1310"/>
        </w:tabs>
        <w:spacing w:line="240" w:lineRule="auto"/>
        <w:ind w:right="282" w:firstLine="0"/>
        <w:jc w:val="left"/>
        <w:rPr>
          <w:rStyle w:val="FontStyle21"/>
        </w:rPr>
      </w:pPr>
      <w:r w:rsidRPr="002B6A7A">
        <w:rPr>
          <w:rStyle w:val="FontStyle21"/>
        </w:rPr>
        <w:t xml:space="preserve">            2.3.Подготовка предложений по осуществлению мероприятий, направленных на информационное противодействие терроризму и экстремизму на территории района.</w:t>
      </w:r>
    </w:p>
    <w:p w:rsidR="002B6A7A" w:rsidRPr="002B6A7A" w:rsidRDefault="002B6A7A" w:rsidP="002B6A7A">
      <w:pPr>
        <w:pStyle w:val="Style9"/>
        <w:widowControl/>
        <w:tabs>
          <w:tab w:val="left" w:pos="1310"/>
        </w:tabs>
        <w:spacing w:line="240" w:lineRule="auto"/>
        <w:ind w:right="282" w:firstLine="0"/>
        <w:jc w:val="left"/>
        <w:rPr>
          <w:rStyle w:val="FontStyle21"/>
        </w:rPr>
      </w:pPr>
      <w:r w:rsidRPr="002B6A7A">
        <w:rPr>
          <w:rStyle w:val="FontStyle21"/>
        </w:rPr>
        <w:t xml:space="preserve">            2.4.Рассмотрение предложений органов местного самоуправления по вопросам информационного противодействия терроризму и экстремизму на территории района.</w:t>
      </w:r>
    </w:p>
    <w:p w:rsidR="002B6A7A" w:rsidRPr="002B6A7A" w:rsidRDefault="002B6A7A" w:rsidP="002B6A7A">
      <w:pPr>
        <w:pStyle w:val="Style3"/>
        <w:widowControl/>
        <w:ind w:right="282" w:firstLine="709"/>
        <w:jc w:val="left"/>
        <w:rPr>
          <w:sz w:val="26"/>
          <w:szCs w:val="26"/>
        </w:rPr>
      </w:pPr>
    </w:p>
    <w:p w:rsidR="002B6A7A" w:rsidRPr="002B6A7A" w:rsidRDefault="002B6A7A" w:rsidP="002B6A7A">
      <w:pPr>
        <w:pStyle w:val="Style3"/>
        <w:widowControl/>
        <w:ind w:left="360" w:right="282"/>
        <w:jc w:val="left"/>
        <w:rPr>
          <w:rStyle w:val="FontStyle21"/>
        </w:rPr>
      </w:pPr>
      <w:r w:rsidRPr="002B6A7A">
        <w:rPr>
          <w:rStyle w:val="FontStyle21"/>
        </w:rPr>
        <w:lastRenderedPageBreak/>
        <w:t>3.ФУНКЦИИ ПРОПАГАНДИСТСКОЙ ГРУППЫ</w:t>
      </w:r>
    </w:p>
    <w:p w:rsidR="002B6A7A" w:rsidRPr="002B6A7A" w:rsidRDefault="002B6A7A" w:rsidP="002B6A7A">
      <w:pPr>
        <w:pStyle w:val="Style3"/>
        <w:widowControl/>
        <w:ind w:right="282"/>
        <w:jc w:val="left"/>
        <w:rPr>
          <w:rStyle w:val="FontStyle21"/>
        </w:rPr>
      </w:pPr>
    </w:p>
    <w:p w:rsidR="002B6A7A" w:rsidRPr="002B6A7A" w:rsidRDefault="002B6A7A" w:rsidP="002B6A7A">
      <w:pPr>
        <w:pStyle w:val="Style9"/>
        <w:widowControl/>
        <w:tabs>
          <w:tab w:val="left" w:pos="1147"/>
        </w:tabs>
        <w:spacing w:line="240" w:lineRule="auto"/>
        <w:ind w:right="282" w:firstLine="0"/>
        <w:jc w:val="left"/>
        <w:rPr>
          <w:rStyle w:val="FontStyle21"/>
        </w:rPr>
      </w:pPr>
      <w:r w:rsidRPr="002B6A7A">
        <w:rPr>
          <w:rStyle w:val="FontStyle21"/>
        </w:rPr>
        <w:t xml:space="preserve">            3.1.Взаимодействие в пределах своей компетенции с органами местного самоуправления.</w:t>
      </w:r>
    </w:p>
    <w:p w:rsidR="002B6A7A" w:rsidRPr="002B6A7A" w:rsidRDefault="002B6A7A" w:rsidP="002B6A7A">
      <w:pPr>
        <w:pStyle w:val="Style9"/>
        <w:widowControl/>
        <w:tabs>
          <w:tab w:val="left" w:pos="1147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3.2.Обеспечение выработки согласованных позиций с органами местного самоуправления по информационному противодействию терроризму и экстремизму на территории района.</w:t>
      </w:r>
    </w:p>
    <w:p w:rsidR="002B6A7A" w:rsidRPr="002B6A7A" w:rsidRDefault="002B6A7A" w:rsidP="002B6A7A">
      <w:pPr>
        <w:pStyle w:val="Style9"/>
        <w:widowControl/>
        <w:tabs>
          <w:tab w:val="left" w:pos="1445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3.3.Формирование перечня мероприятий по информационному</w:t>
      </w:r>
      <w:r w:rsidRPr="002B6A7A">
        <w:rPr>
          <w:rStyle w:val="FontStyle21"/>
        </w:rPr>
        <w:br/>
        <w:t>противодействию терроризму и экстремизму на территории района.</w:t>
      </w:r>
    </w:p>
    <w:p w:rsidR="002B6A7A" w:rsidRPr="002B6A7A" w:rsidRDefault="002B6A7A" w:rsidP="002B6A7A">
      <w:pPr>
        <w:pStyle w:val="Style9"/>
        <w:widowControl/>
        <w:tabs>
          <w:tab w:val="left" w:pos="1445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3.4. Взаимодействие со средствами массовой информации.</w:t>
      </w:r>
    </w:p>
    <w:p w:rsidR="002B6A7A" w:rsidRPr="002B6A7A" w:rsidRDefault="002B6A7A" w:rsidP="002B6A7A">
      <w:pPr>
        <w:pStyle w:val="Style9"/>
        <w:widowControl/>
        <w:tabs>
          <w:tab w:val="left" w:pos="1445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3.5. План работы группы утверждается председателем пропагандистской группы  по информационному  противодействию терроризму и экстремизму на территории Заринского района.</w:t>
      </w:r>
    </w:p>
    <w:p w:rsidR="002B6A7A" w:rsidRPr="002B6A7A" w:rsidRDefault="002B6A7A" w:rsidP="002B6A7A">
      <w:pPr>
        <w:pStyle w:val="Style3"/>
        <w:widowControl/>
        <w:ind w:right="282" w:firstLine="709"/>
        <w:jc w:val="left"/>
        <w:rPr>
          <w:rStyle w:val="FontStyle21"/>
        </w:rPr>
      </w:pPr>
    </w:p>
    <w:p w:rsidR="002B6A7A" w:rsidRPr="002B6A7A" w:rsidRDefault="002B6A7A" w:rsidP="002B6A7A">
      <w:pPr>
        <w:spacing w:after="0" w:line="240" w:lineRule="auto"/>
        <w:ind w:right="282" w:firstLine="709"/>
        <w:rPr>
          <w:rFonts w:ascii="Times New Roman" w:hAnsi="Times New Roman" w:cs="Times New Roman"/>
          <w:sz w:val="26"/>
          <w:szCs w:val="26"/>
        </w:rPr>
      </w:pPr>
    </w:p>
    <w:p w:rsidR="002B6A7A" w:rsidRPr="002B6A7A" w:rsidRDefault="002B6A7A" w:rsidP="002B6A7A">
      <w:pPr>
        <w:spacing w:after="0" w:line="240" w:lineRule="auto"/>
        <w:ind w:right="282" w:firstLine="709"/>
        <w:rPr>
          <w:rFonts w:ascii="Times New Roman" w:hAnsi="Times New Roman" w:cs="Times New Roman"/>
          <w:sz w:val="26"/>
          <w:szCs w:val="26"/>
        </w:rPr>
      </w:pPr>
      <w:r w:rsidRPr="002B6A7A">
        <w:rPr>
          <w:rFonts w:ascii="Times New Roman" w:hAnsi="Times New Roman" w:cs="Times New Roman"/>
          <w:sz w:val="26"/>
          <w:szCs w:val="26"/>
        </w:rPr>
        <w:t>4. СОСТАВ И СТРУКТУРА ПРОПАГАНДИСТСКОЙ  ГРУППЫ</w:t>
      </w:r>
    </w:p>
    <w:p w:rsidR="002B6A7A" w:rsidRPr="002B6A7A" w:rsidRDefault="002B6A7A" w:rsidP="002B6A7A">
      <w:pPr>
        <w:spacing w:after="0" w:line="240" w:lineRule="auto"/>
        <w:ind w:right="282" w:firstLine="709"/>
        <w:rPr>
          <w:rFonts w:ascii="Times New Roman" w:hAnsi="Times New Roman" w:cs="Times New Roman"/>
          <w:sz w:val="26"/>
          <w:szCs w:val="26"/>
        </w:rPr>
      </w:pPr>
    </w:p>
    <w:p w:rsidR="002B6A7A" w:rsidRPr="002B6A7A" w:rsidRDefault="002B6A7A" w:rsidP="002B6A7A">
      <w:pPr>
        <w:pStyle w:val="Style16"/>
        <w:widowControl/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4.1. Пропагандистская группа формируется в составе председателя, его заместителя, ответственного секретаря и членов.</w:t>
      </w:r>
    </w:p>
    <w:p w:rsidR="002B6A7A" w:rsidRPr="002B6A7A" w:rsidRDefault="002B6A7A" w:rsidP="002B6A7A">
      <w:pPr>
        <w:pStyle w:val="Style16"/>
        <w:widowControl/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5"/>
          <w:i w:val="0"/>
        </w:rPr>
        <w:t>4.2.</w:t>
      </w:r>
      <w:r w:rsidRPr="002B6A7A">
        <w:rPr>
          <w:rStyle w:val="FontStyle25"/>
        </w:rPr>
        <w:t xml:space="preserve"> </w:t>
      </w:r>
      <w:r w:rsidRPr="002B6A7A">
        <w:rPr>
          <w:rStyle w:val="FontStyle21"/>
        </w:rPr>
        <w:t>В состав пропагандистской группы включаются представители администрации Заринского района, территориальных органов федеральных органов исполнительной власти, учреждений и организаций  Заринского района.</w:t>
      </w:r>
    </w:p>
    <w:p w:rsidR="002B6A7A" w:rsidRPr="002B6A7A" w:rsidRDefault="002B6A7A" w:rsidP="002B6A7A">
      <w:pPr>
        <w:pStyle w:val="Style16"/>
        <w:widowControl/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4.3.Председатель  пропагандистской группы:</w:t>
      </w:r>
    </w:p>
    <w:p w:rsidR="002B6A7A" w:rsidRPr="002B6A7A" w:rsidRDefault="002B6A7A" w:rsidP="002B6A7A">
      <w:pPr>
        <w:pStyle w:val="Style9"/>
        <w:widowControl/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- организует деятельность пропагандистской группы, распределяет обязанности между ее членами;</w:t>
      </w:r>
    </w:p>
    <w:p w:rsidR="002B6A7A" w:rsidRPr="002B6A7A" w:rsidRDefault="002B6A7A" w:rsidP="002B6A7A">
      <w:pPr>
        <w:pStyle w:val="Style11"/>
        <w:widowControl/>
        <w:spacing w:line="240" w:lineRule="auto"/>
        <w:ind w:right="282" w:firstLine="0"/>
        <w:rPr>
          <w:rStyle w:val="FontStyle21"/>
        </w:rPr>
      </w:pPr>
      <w:r w:rsidRPr="002B6A7A">
        <w:rPr>
          <w:rStyle w:val="FontStyle21"/>
        </w:rPr>
        <w:t xml:space="preserve">           - организует   перспективное   и   текущее    планирование   деятельности пропагандистской  группы;</w:t>
      </w:r>
    </w:p>
    <w:p w:rsidR="002B6A7A" w:rsidRPr="002B6A7A" w:rsidRDefault="002B6A7A" w:rsidP="002B6A7A">
      <w:pPr>
        <w:pStyle w:val="Style9"/>
        <w:widowControl/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- председательствует на заседаниях пропагандистской  группы.</w:t>
      </w:r>
    </w:p>
    <w:p w:rsidR="002B6A7A" w:rsidRPr="002B6A7A" w:rsidRDefault="002B6A7A" w:rsidP="002B6A7A">
      <w:pPr>
        <w:pStyle w:val="Style9"/>
        <w:widowControl/>
        <w:tabs>
          <w:tab w:val="left" w:pos="1061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4.4.Члены пропагандистской  группы:</w:t>
      </w:r>
    </w:p>
    <w:p w:rsidR="002B6A7A" w:rsidRPr="002B6A7A" w:rsidRDefault="002B6A7A" w:rsidP="002B6A7A">
      <w:pPr>
        <w:pStyle w:val="Style9"/>
        <w:widowControl/>
        <w:numPr>
          <w:ilvl w:val="0"/>
          <w:numId w:val="8"/>
        </w:numPr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 xml:space="preserve"> лично участвуют в деятельности пропагандистской  группы;</w:t>
      </w:r>
    </w:p>
    <w:p w:rsidR="002B6A7A" w:rsidRPr="002B6A7A" w:rsidRDefault="002B6A7A" w:rsidP="002B6A7A">
      <w:pPr>
        <w:pStyle w:val="Style9"/>
        <w:widowControl/>
        <w:numPr>
          <w:ilvl w:val="0"/>
          <w:numId w:val="8"/>
        </w:numPr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 xml:space="preserve"> информируют  на заседаниях пропагандистской группы  о ходе и результатах исполнения поручений;</w:t>
      </w:r>
    </w:p>
    <w:p w:rsidR="002B6A7A" w:rsidRPr="002B6A7A" w:rsidRDefault="002B6A7A" w:rsidP="002B6A7A">
      <w:pPr>
        <w:pStyle w:val="Style9"/>
        <w:widowControl/>
        <w:numPr>
          <w:ilvl w:val="0"/>
          <w:numId w:val="8"/>
        </w:numPr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 xml:space="preserve"> вносят председателю пропагандистской группы  предложения о рассмотрении вопросов по совершенствованию работы в сфере информационного противодействия терроризму и экстремизму;</w:t>
      </w:r>
    </w:p>
    <w:p w:rsidR="002B6A7A" w:rsidRPr="002B6A7A" w:rsidRDefault="002B6A7A" w:rsidP="002B6A7A">
      <w:pPr>
        <w:pStyle w:val="Style11"/>
        <w:widowControl/>
        <w:spacing w:line="240" w:lineRule="auto"/>
        <w:ind w:right="282" w:firstLine="709"/>
        <w:rPr>
          <w:rStyle w:val="FontStyle21"/>
        </w:rPr>
      </w:pPr>
      <w:r w:rsidRPr="002B6A7A">
        <w:rPr>
          <w:rStyle w:val="FontStyle21"/>
        </w:rPr>
        <w:t>- исполняют    обязанности,    возложенные    на    них    председателем пропагандистской рабочей группы.</w:t>
      </w:r>
    </w:p>
    <w:p w:rsidR="002B6A7A" w:rsidRPr="002B6A7A" w:rsidRDefault="002B6A7A" w:rsidP="002B6A7A">
      <w:pPr>
        <w:pStyle w:val="Style9"/>
        <w:widowControl/>
        <w:tabs>
          <w:tab w:val="left" w:pos="1061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4.5. Ответственный секретарь пропагандистской группы:</w:t>
      </w:r>
    </w:p>
    <w:p w:rsidR="002B6A7A" w:rsidRPr="002B6A7A" w:rsidRDefault="002B6A7A" w:rsidP="002B6A7A">
      <w:pPr>
        <w:pStyle w:val="Style9"/>
        <w:widowControl/>
        <w:tabs>
          <w:tab w:val="left" w:pos="85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-</w:t>
      </w:r>
      <w:r w:rsidRPr="002B6A7A">
        <w:rPr>
          <w:rStyle w:val="FontStyle21"/>
        </w:rPr>
        <w:tab/>
        <w:t>осуществляет ведение протоколов заседаний пропагандистской группы;</w:t>
      </w:r>
    </w:p>
    <w:p w:rsidR="002B6A7A" w:rsidRPr="002B6A7A" w:rsidRDefault="002B6A7A" w:rsidP="002B6A7A">
      <w:pPr>
        <w:pStyle w:val="Style12"/>
        <w:widowControl/>
        <w:tabs>
          <w:tab w:val="left" w:pos="9658"/>
        </w:tabs>
        <w:spacing w:line="240" w:lineRule="auto"/>
        <w:ind w:right="282" w:firstLine="709"/>
        <w:rPr>
          <w:rStyle w:val="FontStyle21"/>
          <w:spacing w:val="-30"/>
        </w:rPr>
      </w:pPr>
      <w:r w:rsidRPr="002B6A7A">
        <w:rPr>
          <w:rStyle w:val="FontStyle21"/>
        </w:rPr>
        <w:t>- обеспечивает документооборот по вопросам взаимодействия</w:t>
      </w:r>
      <w:r w:rsidRPr="002B6A7A">
        <w:rPr>
          <w:rStyle w:val="FontStyle21"/>
        </w:rPr>
        <w:br/>
        <w:t>пропагандистской группы с указанными в настоящем Положении</w:t>
      </w:r>
      <w:r w:rsidRPr="002B6A7A">
        <w:rPr>
          <w:rStyle w:val="FontStyle21"/>
        </w:rPr>
        <w:br/>
        <w:t>органами;</w:t>
      </w:r>
      <w:r w:rsidRPr="002B6A7A">
        <w:rPr>
          <w:rStyle w:val="FontStyle21"/>
        </w:rPr>
        <w:tab/>
      </w:r>
    </w:p>
    <w:p w:rsidR="002B6A7A" w:rsidRPr="002B6A7A" w:rsidRDefault="002B6A7A" w:rsidP="002B6A7A">
      <w:pPr>
        <w:pStyle w:val="Style9"/>
        <w:widowControl/>
        <w:tabs>
          <w:tab w:val="left" w:pos="859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-</w:t>
      </w:r>
      <w:r w:rsidRPr="002B6A7A">
        <w:rPr>
          <w:rStyle w:val="FontStyle21"/>
        </w:rPr>
        <w:tab/>
        <w:t>обеспечивает участников заседания пропагандистской  группы необходимыми информационными материалами по вопросам, вынесенным на рассмотрение пропагандистской группы;</w:t>
      </w:r>
    </w:p>
    <w:p w:rsidR="002B6A7A" w:rsidRPr="002B6A7A" w:rsidRDefault="002B6A7A" w:rsidP="002B6A7A">
      <w:pPr>
        <w:pStyle w:val="Style9"/>
        <w:widowControl/>
        <w:tabs>
          <w:tab w:val="left" w:pos="730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- доводит до исполнителей решения, принятые на заседаниях пропагандистской группы;</w:t>
      </w:r>
    </w:p>
    <w:p w:rsidR="002B6A7A" w:rsidRPr="002B6A7A" w:rsidRDefault="002B6A7A" w:rsidP="002B6A7A">
      <w:pPr>
        <w:pStyle w:val="Style9"/>
        <w:widowControl/>
        <w:tabs>
          <w:tab w:val="left" w:pos="730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lastRenderedPageBreak/>
        <w:t>- состав пропагандистской группы утверждается Постановлением Администрации района.</w:t>
      </w:r>
    </w:p>
    <w:p w:rsidR="002B6A7A" w:rsidRPr="002B6A7A" w:rsidRDefault="002B6A7A" w:rsidP="002B6A7A">
      <w:pPr>
        <w:pStyle w:val="Style9"/>
        <w:widowControl/>
        <w:tabs>
          <w:tab w:val="left" w:pos="730"/>
        </w:tabs>
        <w:spacing w:line="240" w:lineRule="auto"/>
        <w:ind w:right="282" w:firstLine="709"/>
        <w:jc w:val="left"/>
        <w:rPr>
          <w:rStyle w:val="FontStyle21"/>
        </w:rPr>
      </w:pPr>
    </w:p>
    <w:p w:rsidR="002B6A7A" w:rsidRPr="002B6A7A" w:rsidRDefault="002B6A7A" w:rsidP="002B6A7A">
      <w:pPr>
        <w:pStyle w:val="Style3"/>
        <w:widowControl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 РЕГЛАМЕНТ ДЕЯТЕЛЬНОСТИ ПРОПАГАНДИСТСКОЙ  ГРУППЫ</w:t>
      </w:r>
    </w:p>
    <w:p w:rsidR="002B6A7A" w:rsidRPr="002B6A7A" w:rsidRDefault="002B6A7A" w:rsidP="002B6A7A">
      <w:pPr>
        <w:pStyle w:val="Style3"/>
        <w:widowControl/>
        <w:ind w:right="282" w:firstLine="709"/>
        <w:jc w:val="left"/>
        <w:rPr>
          <w:rStyle w:val="FontStyle21"/>
        </w:rPr>
      </w:pPr>
    </w:p>
    <w:p w:rsidR="002B6A7A" w:rsidRPr="002B6A7A" w:rsidRDefault="002B6A7A" w:rsidP="002B6A7A">
      <w:pPr>
        <w:pStyle w:val="Style9"/>
        <w:widowControl/>
        <w:tabs>
          <w:tab w:val="left" w:pos="0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5.1.  Заседания пропагандистской группы проводятся по мере необходимости, которая определяется ее председателем, но не реже двух раз в год.</w:t>
      </w:r>
    </w:p>
    <w:p w:rsidR="002B6A7A" w:rsidRPr="002B6A7A" w:rsidRDefault="002B6A7A" w:rsidP="002B6A7A">
      <w:pPr>
        <w:pStyle w:val="Style9"/>
        <w:widowControl/>
        <w:tabs>
          <w:tab w:val="left" w:pos="1138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5.2.</w:t>
      </w:r>
      <w:r w:rsidRPr="002B6A7A">
        <w:rPr>
          <w:rStyle w:val="FontStyle21"/>
        </w:rPr>
        <w:tab/>
        <w:t>Решение о проведении заседания, его повестке и дате принимается</w:t>
      </w:r>
      <w:r w:rsidRPr="002B6A7A">
        <w:rPr>
          <w:rStyle w:val="FontStyle21"/>
        </w:rPr>
        <w:br/>
        <w:t>председателем пропагандистской группы. Члены пропагандистской рабочей группы извещаются ответственным секретарем пропагандистской группы не позднее, чем за 3 рабочих дня до даты проведения заседания.</w:t>
      </w:r>
    </w:p>
    <w:p w:rsidR="002B6A7A" w:rsidRPr="002B6A7A" w:rsidRDefault="002B6A7A" w:rsidP="002B6A7A">
      <w:pPr>
        <w:pStyle w:val="Style9"/>
        <w:widowControl/>
        <w:tabs>
          <w:tab w:val="left" w:pos="1138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5.3. Заседание пропагандистской группы считается правомочным, если на нем присутствует не менее двух третей от общего числа ее членов.</w:t>
      </w:r>
    </w:p>
    <w:p w:rsidR="002B6A7A" w:rsidRPr="002B6A7A" w:rsidRDefault="002B6A7A" w:rsidP="002B6A7A">
      <w:pPr>
        <w:pStyle w:val="Style9"/>
        <w:widowControl/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5.4. Решение пропагандистской группы принимается путем открытого голосования простым большинством голосов присутствующих на заседании членов пропагандистской  группы. При равном числе голосов голос председательствующего на заседании является решающим.</w:t>
      </w:r>
    </w:p>
    <w:p w:rsidR="002B6A7A" w:rsidRPr="002B6A7A" w:rsidRDefault="002B6A7A" w:rsidP="002B6A7A">
      <w:pPr>
        <w:pStyle w:val="Style9"/>
        <w:widowControl/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5.5. Решения пропагандистской  группы оформляются протоколом. Протоколы заседаний подписываются председателем и секретарем пропагандистской группы.</w:t>
      </w:r>
    </w:p>
    <w:p w:rsidR="002B6A7A" w:rsidRPr="002B6A7A" w:rsidRDefault="002B6A7A" w:rsidP="002B6A7A">
      <w:pPr>
        <w:pStyle w:val="Style9"/>
        <w:widowControl/>
        <w:tabs>
          <w:tab w:val="left" w:pos="1133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5.6.</w:t>
      </w:r>
      <w:r w:rsidRPr="002B6A7A">
        <w:rPr>
          <w:rStyle w:val="FontStyle21"/>
        </w:rPr>
        <w:tab/>
        <w:t>Решения пропагандистской группы носят рекомендательный</w:t>
      </w:r>
      <w:r w:rsidRPr="002B6A7A">
        <w:rPr>
          <w:rStyle w:val="FontStyle21"/>
        </w:rPr>
        <w:br/>
        <w:t>характер.</w:t>
      </w:r>
    </w:p>
    <w:p w:rsidR="002B6A7A" w:rsidRPr="002B6A7A" w:rsidRDefault="002B6A7A" w:rsidP="002B6A7A">
      <w:pPr>
        <w:pStyle w:val="Style9"/>
        <w:widowControl/>
        <w:tabs>
          <w:tab w:val="left" w:pos="1037"/>
        </w:tabs>
        <w:spacing w:line="240" w:lineRule="auto"/>
        <w:ind w:right="282" w:firstLine="709"/>
        <w:jc w:val="left"/>
        <w:rPr>
          <w:rStyle w:val="FontStyle21"/>
        </w:rPr>
      </w:pPr>
      <w:r w:rsidRPr="002B6A7A">
        <w:rPr>
          <w:rStyle w:val="FontStyle21"/>
        </w:rPr>
        <w:t>5.7. Протоколы и иную информацию о деятельности пропагандистской группы ответственный секретарь доводит до сведения ее членов в течение 5 рабочих дней со дня проведения заседания.</w:t>
      </w:r>
    </w:p>
    <w:p w:rsidR="002B6A7A" w:rsidRPr="002B6A7A" w:rsidRDefault="002B6A7A" w:rsidP="002B6A7A">
      <w:pPr>
        <w:pStyle w:val="Style9"/>
        <w:widowControl/>
        <w:tabs>
          <w:tab w:val="left" w:pos="1037"/>
        </w:tabs>
        <w:spacing w:line="240" w:lineRule="auto"/>
        <w:ind w:right="282" w:firstLine="709"/>
        <w:jc w:val="left"/>
        <w:rPr>
          <w:rStyle w:val="FontStyle21"/>
        </w:rPr>
      </w:pPr>
    </w:p>
    <w:p w:rsidR="002B6A7A" w:rsidRPr="002B6A7A" w:rsidRDefault="002B6A7A" w:rsidP="002B6A7A">
      <w:pPr>
        <w:pStyle w:val="Style9"/>
        <w:widowControl/>
        <w:tabs>
          <w:tab w:val="left" w:pos="1037"/>
        </w:tabs>
        <w:spacing w:line="240" w:lineRule="auto"/>
        <w:ind w:right="282" w:firstLine="709"/>
        <w:jc w:val="left"/>
        <w:rPr>
          <w:rStyle w:val="FontStyle21"/>
        </w:rPr>
      </w:pPr>
    </w:p>
    <w:p w:rsidR="002B6A7A" w:rsidRPr="002B6A7A" w:rsidRDefault="002B6A7A" w:rsidP="002B6A7A">
      <w:pPr>
        <w:pStyle w:val="Style9"/>
        <w:widowControl/>
        <w:tabs>
          <w:tab w:val="left" w:pos="0"/>
        </w:tabs>
        <w:spacing w:line="240" w:lineRule="auto"/>
        <w:ind w:right="282" w:firstLine="0"/>
        <w:jc w:val="left"/>
        <w:rPr>
          <w:rStyle w:val="FontStyle21"/>
        </w:rPr>
      </w:pPr>
      <w:r w:rsidRPr="002B6A7A">
        <w:rPr>
          <w:rStyle w:val="FontStyle21"/>
        </w:rPr>
        <w:t xml:space="preserve">                                   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 xml:space="preserve">Приложение № 2 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 xml:space="preserve">Утверждено 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>постановлением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 xml:space="preserve"> Администрации Заринского района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>от _______________№_______</w:t>
      </w:r>
    </w:p>
    <w:p w:rsidR="002B6A7A" w:rsidRPr="002B6A7A" w:rsidRDefault="002B6A7A" w:rsidP="002B6A7A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6A7A" w:rsidRDefault="002B6A7A" w:rsidP="002B6A7A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B6A7A" w:rsidRDefault="002B6A7A" w:rsidP="002B6A7A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B6A7A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 xml:space="preserve">пропагандистской группы по информационному противодействию </w:t>
      </w:r>
    </w:p>
    <w:p w:rsidR="002B6A7A" w:rsidRPr="002B6A7A" w:rsidRDefault="002B6A7A" w:rsidP="002B6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>терроризму и экстремизму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Заринского района</w:t>
      </w: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6"/>
        <w:tblpPr w:leftFromText="180" w:rightFromText="180" w:vertAnchor="page" w:horzAnchor="margin" w:tblpY="576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743"/>
        <w:gridCol w:w="3223"/>
      </w:tblGrid>
      <w:tr w:rsidR="002B6A7A" w:rsidRPr="002B6A7A" w:rsidTr="002B6A7A">
        <w:tc>
          <w:tcPr>
            <w:tcW w:w="0" w:type="auto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Председатель  пропагандистской группы</w:t>
            </w: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Тимирязев Валерий Климентьевич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Глава Заринского района</w:t>
            </w:r>
          </w:p>
        </w:tc>
      </w:tr>
      <w:tr w:rsidR="002B6A7A" w:rsidRPr="002B6A7A" w:rsidTr="002B6A7A">
        <w:tc>
          <w:tcPr>
            <w:tcW w:w="0" w:type="auto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Полякова Светлана Ермолаевна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района</w:t>
            </w:r>
          </w:p>
        </w:tc>
      </w:tr>
      <w:tr w:rsidR="002B6A7A" w:rsidRPr="002B6A7A" w:rsidTr="002B6A7A">
        <w:tc>
          <w:tcPr>
            <w:tcW w:w="0" w:type="auto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Секретарь пропагандистской  группы</w:t>
            </w: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Мещерякова Юлия Эдуардовна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ГОЧС и мобилизационной работе Администрации Заринского  района</w:t>
            </w:r>
          </w:p>
        </w:tc>
      </w:tr>
      <w:tr w:rsidR="002B6A7A" w:rsidRPr="002B6A7A" w:rsidTr="002B6A7A">
        <w:tc>
          <w:tcPr>
            <w:tcW w:w="0" w:type="auto"/>
            <w:vMerge w:val="restart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Члены пропагандистской  группы</w:t>
            </w: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Савченко Марина Анатольевна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культуре Администрации Заринского района</w:t>
            </w:r>
          </w:p>
        </w:tc>
      </w:tr>
      <w:tr w:rsidR="002B6A7A" w:rsidRPr="002B6A7A" w:rsidTr="002B6A7A">
        <w:tc>
          <w:tcPr>
            <w:tcW w:w="0" w:type="auto"/>
            <w:vMerge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eastAsia="Calibri" w:hAnsi="Times New Roman" w:cs="Times New Roman"/>
                <w:sz w:val="26"/>
                <w:szCs w:val="26"/>
              </w:rPr>
              <w:t>Сироткина Ирина Владимировна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образованию и делам молодежи Администрации Заринского района</w:t>
            </w:r>
          </w:p>
        </w:tc>
      </w:tr>
      <w:tr w:rsidR="002B6A7A" w:rsidRPr="002B6A7A" w:rsidTr="002B6A7A">
        <w:tc>
          <w:tcPr>
            <w:tcW w:w="0" w:type="auto"/>
            <w:vMerge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 xml:space="preserve">Путинцева Вера Ивановна </w:t>
            </w:r>
          </w:p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физической культуре и спорту администрации Заринского района</w:t>
            </w:r>
          </w:p>
        </w:tc>
      </w:tr>
      <w:tr w:rsidR="002B6A7A" w:rsidRPr="002B6A7A" w:rsidTr="002B6A7A">
        <w:tc>
          <w:tcPr>
            <w:tcW w:w="0" w:type="auto"/>
            <w:vMerge/>
          </w:tcPr>
          <w:p w:rsidR="002B6A7A" w:rsidRPr="002B6A7A" w:rsidRDefault="002B6A7A" w:rsidP="002B6A7A">
            <w:pPr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</w:tcPr>
          <w:p w:rsidR="002B6A7A" w:rsidRPr="002B6A7A" w:rsidRDefault="002B6A7A" w:rsidP="002B6A7A">
            <w:pPr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Литвинова Ксения Владимировна</w:t>
            </w:r>
          </w:p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главный редактор «Знамя Ильича» Администрации Заринского района</w:t>
            </w:r>
          </w:p>
        </w:tc>
      </w:tr>
      <w:tr w:rsidR="002B6A7A" w:rsidRPr="002B6A7A" w:rsidTr="002B6A7A">
        <w:trPr>
          <w:trHeight w:val="1230"/>
        </w:trPr>
        <w:tc>
          <w:tcPr>
            <w:tcW w:w="0" w:type="auto"/>
            <w:vMerge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Габович Татьяна Ивановна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МКОУ «Новоманошкинская средняя общеобразовательная школа»    </w:t>
            </w:r>
          </w:p>
        </w:tc>
      </w:tr>
      <w:tr w:rsidR="002B6A7A" w:rsidRPr="002B6A7A" w:rsidTr="002B6A7A">
        <w:tc>
          <w:tcPr>
            <w:tcW w:w="0" w:type="auto"/>
            <w:vMerge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Бреднев Иван Михайлович</w:t>
            </w:r>
          </w:p>
        </w:tc>
        <w:tc>
          <w:tcPr>
            <w:tcW w:w="3223" w:type="dxa"/>
          </w:tcPr>
          <w:p w:rsidR="002B6A7A" w:rsidRPr="002B6A7A" w:rsidRDefault="002B6A7A" w:rsidP="002B6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A7A">
              <w:rPr>
                <w:rFonts w:ascii="Times New Roman" w:hAnsi="Times New Roman" w:cs="Times New Roman"/>
                <w:sz w:val="26"/>
                <w:szCs w:val="26"/>
              </w:rPr>
              <w:t>Директор МКОУ «Комарская средняя общеобразовательная школа»</w:t>
            </w:r>
          </w:p>
        </w:tc>
      </w:tr>
    </w:tbl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AA725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B6A7A" w:rsidRPr="002B6A7A" w:rsidRDefault="002B6A7A" w:rsidP="009D2CAC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B6A7A" w:rsidRPr="002B6A7A" w:rsidRDefault="002B6A7A" w:rsidP="009D2CAC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D76A7" w:rsidRPr="002B6A7A" w:rsidRDefault="00BD76A7" w:rsidP="009D2CAC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D76A7" w:rsidRPr="002B6A7A" w:rsidRDefault="00BD76A7" w:rsidP="00BD76A7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B6A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D76A7" w:rsidRPr="002B6A7A" w:rsidSect="0086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13" w:rsidRDefault="009F3E13" w:rsidP="00D82BD2">
      <w:pPr>
        <w:spacing w:after="0" w:line="240" w:lineRule="auto"/>
      </w:pPr>
      <w:r>
        <w:separator/>
      </w:r>
    </w:p>
  </w:endnote>
  <w:endnote w:type="continuationSeparator" w:id="0">
    <w:p w:rsidR="009F3E13" w:rsidRDefault="009F3E13" w:rsidP="00D8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13" w:rsidRDefault="009F3E13" w:rsidP="00D82BD2">
      <w:pPr>
        <w:spacing w:after="0" w:line="240" w:lineRule="auto"/>
      </w:pPr>
      <w:r>
        <w:separator/>
      </w:r>
    </w:p>
  </w:footnote>
  <w:footnote w:type="continuationSeparator" w:id="0">
    <w:p w:rsidR="009F3E13" w:rsidRDefault="009F3E13" w:rsidP="00D8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527658"/>
    <w:lvl w:ilvl="0">
      <w:numFmt w:val="bullet"/>
      <w:lvlText w:val="*"/>
      <w:lvlJc w:val="left"/>
    </w:lvl>
  </w:abstractNum>
  <w:abstractNum w:abstractNumId="1" w15:restartNumberingAfterBreak="0">
    <w:nsid w:val="083A3BF2"/>
    <w:multiLevelType w:val="singleLevel"/>
    <w:tmpl w:val="037ACE2C"/>
    <w:lvl w:ilvl="0">
      <w:start w:val="3"/>
      <w:numFmt w:val="decimal"/>
      <w:lvlText w:val="2.%1."/>
      <w:legacy w:legacy="1" w:legacySpace="0" w:legacyIndent="7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F356AA"/>
    <w:multiLevelType w:val="singleLevel"/>
    <w:tmpl w:val="DF86C1C8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AC7A40"/>
    <w:multiLevelType w:val="singleLevel"/>
    <w:tmpl w:val="5ACE2C24"/>
    <w:lvl w:ilvl="0">
      <w:start w:val="4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DA0ECE"/>
    <w:multiLevelType w:val="hybridMultilevel"/>
    <w:tmpl w:val="1E3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5959"/>
    <w:multiLevelType w:val="multilevel"/>
    <w:tmpl w:val="A1A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26703"/>
    <w:multiLevelType w:val="singleLevel"/>
    <w:tmpl w:val="3F109A06"/>
    <w:lvl w:ilvl="0">
      <w:start w:val="1"/>
      <w:numFmt w:val="decimal"/>
      <w:lvlText w:val="6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C44DA9"/>
    <w:multiLevelType w:val="singleLevel"/>
    <w:tmpl w:val="16A070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2015CE"/>
    <w:multiLevelType w:val="singleLevel"/>
    <w:tmpl w:val="7A8CE914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C8602B"/>
    <w:multiLevelType w:val="singleLevel"/>
    <w:tmpl w:val="168413C4"/>
    <w:lvl w:ilvl="0">
      <w:start w:val="4"/>
      <w:numFmt w:val="decimal"/>
      <w:lvlText w:val="3.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9"/>
    <w:lvlOverride w:ilvl="0">
      <w:lvl w:ilvl="0">
        <w:start w:val="4"/>
        <w:numFmt w:val="decimal"/>
        <w:lvlText w:val="3.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A8C"/>
    <w:rsid w:val="000344A8"/>
    <w:rsid w:val="00061375"/>
    <w:rsid w:val="00081D16"/>
    <w:rsid w:val="00092414"/>
    <w:rsid w:val="000C171F"/>
    <w:rsid w:val="000D7066"/>
    <w:rsid w:val="0011734A"/>
    <w:rsid w:val="001F7242"/>
    <w:rsid w:val="0021589E"/>
    <w:rsid w:val="00275152"/>
    <w:rsid w:val="002A7B4A"/>
    <w:rsid w:val="002B6A7A"/>
    <w:rsid w:val="00302CDF"/>
    <w:rsid w:val="00362329"/>
    <w:rsid w:val="00370575"/>
    <w:rsid w:val="00393A2A"/>
    <w:rsid w:val="003A1F07"/>
    <w:rsid w:val="003D2236"/>
    <w:rsid w:val="003E43AB"/>
    <w:rsid w:val="003F33D7"/>
    <w:rsid w:val="004276B0"/>
    <w:rsid w:val="00432A8C"/>
    <w:rsid w:val="0043774B"/>
    <w:rsid w:val="00480E43"/>
    <w:rsid w:val="004E449D"/>
    <w:rsid w:val="004E500A"/>
    <w:rsid w:val="00504DCB"/>
    <w:rsid w:val="00520A68"/>
    <w:rsid w:val="00576959"/>
    <w:rsid w:val="00584E97"/>
    <w:rsid w:val="0059321A"/>
    <w:rsid w:val="005E0267"/>
    <w:rsid w:val="005F0797"/>
    <w:rsid w:val="006240B3"/>
    <w:rsid w:val="00625984"/>
    <w:rsid w:val="00666320"/>
    <w:rsid w:val="006C5F7D"/>
    <w:rsid w:val="006D4A5A"/>
    <w:rsid w:val="0070084D"/>
    <w:rsid w:val="00726888"/>
    <w:rsid w:val="0074057E"/>
    <w:rsid w:val="007675AB"/>
    <w:rsid w:val="00773E90"/>
    <w:rsid w:val="00782F6E"/>
    <w:rsid w:val="007C4CD7"/>
    <w:rsid w:val="00817084"/>
    <w:rsid w:val="008225CE"/>
    <w:rsid w:val="008608B1"/>
    <w:rsid w:val="008B09C8"/>
    <w:rsid w:val="008C3C80"/>
    <w:rsid w:val="008E7D79"/>
    <w:rsid w:val="00936973"/>
    <w:rsid w:val="00960520"/>
    <w:rsid w:val="009828FE"/>
    <w:rsid w:val="00982B63"/>
    <w:rsid w:val="009A27BD"/>
    <w:rsid w:val="009A47ED"/>
    <w:rsid w:val="009D2CAC"/>
    <w:rsid w:val="009D5351"/>
    <w:rsid w:val="009D7D73"/>
    <w:rsid w:val="009F3E13"/>
    <w:rsid w:val="00A41F90"/>
    <w:rsid w:val="00A64D5E"/>
    <w:rsid w:val="00A7379C"/>
    <w:rsid w:val="00AA7252"/>
    <w:rsid w:val="00AD2254"/>
    <w:rsid w:val="00B20F8C"/>
    <w:rsid w:val="00BD76A7"/>
    <w:rsid w:val="00C32EE9"/>
    <w:rsid w:val="00C43A21"/>
    <w:rsid w:val="00C616D7"/>
    <w:rsid w:val="00C94C9D"/>
    <w:rsid w:val="00CC5516"/>
    <w:rsid w:val="00D54A8F"/>
    <w:rsid w:val="00D6226E"/>
    <w:rsid w:val="00D76397"/>
    <w:rsid w:val="00D82BD2"/>
    <w:rsid w:val="00D82F33"/>
    <w:rsid w:val="00D860CE"/>
    <w:rsid w:val="00DA6A2B"/>
    <w:rsid w:val="00DC0020"/>
    <w:rsid w:val="00DE29C4"/>
    <w:rsid w:val="00E14756"/>
    <w:rsid w:val="00E21181"/>
    <w:rsid w:val="00E27570"/>
    <w:rsid w:val="00E356B5"/>
    <w:rsid w:val="00EE0E61"/>
    <w:rsid w:val="00F171A5"/>
    <w:rsid w:val="00F178FA"/>
    <w:rsid w:val="00F52AD5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5788"/>
  <w15:docId w15:val="{F1ABD9BE-A75D-4A78-8EF4-CFC1A0F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8C"/>
  </w:style>
  <w:style w:type="paragraph" w:styleId="1">
    <w:name w:val="heading 1"/>
    <w:basedOn w:val="a"/>
    <w:next w:val="a"/>
    <w:link w:val="10"/>
    <w:qFormat/>
    <w:rsid w:val="009828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32A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432A8C"/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Основной текст с отступом 31"/>
    <w:basedOn w:val="a"/>
    <w:rsid w:val="0059321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5932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321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321A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93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59321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59321A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4">
    <w:name w:val="Font Style24"/>
    <w:uiPriority w:val="99"/>
    <w:rsid w:val="0059321A"/>
    <w:rPr>
      <w:rFonts w:ascii="Georgia" w:hAnsi="Georgia" w:cs="Georgia"/>
      <w:b/>
      <w:bCs/>
      <w:smallCaps/>
      <w:sz w:val="18"/>
      <w:szCs w:val="18"/>
    </w:rPr>
  </w:style>
  <w:style w:type="paragraph" w:customStyle="1" w:styleId="Style11">
    <w:name w:val="Style11"/>
    <w:basedOn w:val="a"/>
    <w:uiPriority w:val="99"/>
    <w:rsid w:val="0059321A"/>
    <w:pPr>
      <w:widowControl w:val="0"/>
      <w:autoSpaceDE w:val="0"/>
      <w:autoSpaceDN w:val="0"/>
      <w:adjustRightInd w:val="0"/>
      <w:spacing w:after="0" w:line="307" w:lineRule="exact"/>
      <w:ind w:firstLine="9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9321A"/>
    <w:pPr>
      <w:widowControl w:val="0"/>
      <w:autoSpaceDE w:val="0"/>
      <w:autoSpaceDN w:val="0"/>
      <w:adjustRightInd w:val="0"/>
      <w:spacing w:after="0" w:line="310" w:lineRule="exact"/>
      <w:ind w:firstLine="1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9321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59321A"/>
    <w:rPr>
      <w:rFonts w:ascii="Times New Roman" w:hAnsi="Times New Roman" w:cs="Times New Roman"/>
      <w:i/>
      <w:iCs/>
      <w:spacing w:val="20"/>
      <w:sz w:val="26"/>
      <w:szCs w:val="26"/>
    </w:rPr>
  </w:style>
  <w:style w:type="table" w:styleId="a6">
    <w:name w:val="Table Grid"/>
    <w:basedOn w:val="a1"/>
    <w:uiPriority w:val="59"/>
    <w:rsid w:val="006240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rsid w:val="00DA6A2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8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2BD2"/>
  </w:style>
  <w:style w:type="paragraph" w:styleId="a9">
    <w:name w:val="footer"/>
    <w:basedOn w:val="a"/>
    <w:link w:val="aa"/>
    <w:uiPriority w:val="99"/>
    <w:semiHidden/>
    <w:unhideWhenUsed/>
    <w:rsid w:val="00D8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2BD2"/>
  </w:style>
  <w:style w:type="character" w:customStyle="1" w:styleId="10">
    <w:name w:val="Заголовок 1 Знак"/>
    <w:basedOn w:val="a0"/>
    <w:link w:val="1"/>
    <w:rsid w:val="009828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Title"/>
    <w:basedOn w:val="a"/>
    <w:link w:val="ac"/>
    <w:qFormat/>
    <w:rsid w:val="009828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828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378F-70F4-4995-86D2-12AA184F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Pikkard_nv</cp:lastModifiedBy>
  <cp:revision>45</cp:revision>
  <cp:lastPrinted>2018-10-31T07:58:00Z</cp:lastPrinted>
  <dcterms:created xsi:type="dcterms:W3CDTF">2018-10-25T02:48:00Z</dcterms:created>
  <dcterms:modified xsi:type="dcterms:W3CDTF">2021-06-23T08:10:00Z</dcterms:modified>
</cp:coreProperties>
</file>