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21" w:rsidRPr="00374CD5" w:rsidRDefault="00B2677C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bCs/>
          <w:sz w:val="24"/>
          <w:szCs w:val="28"/>
        </w:rPr>
      </w:pPr>
      <w:r w:rsidRPr="00374CD5">
        <w:rPr>
          <w:rFonts w:cs="Times New Roman"/>
          <w:bCs/>
          <w:noProof/>
          <w:sz w:val="24"/>
          <w:szCs w:val="28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19455" cy="723900"/>
            <wp:effectExtent l="0" t="0" r="4445" b="0"/>
            <wp:wrapSquare wrapText="bothSides"/>
            <wp:docPr id="6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9C" w:rsidRPr="00374CD5" w:rsidRDefault="003C5B9C" w:rsidP="00374CD5">
      <w:pPr>
        <w:pStyle w:val="aff9"/>
        <w:widowControl/>
        <w:tabs>
          <w:tab w:val="left" w:pos="2360"/>
        </w:tabs>
        <w:ind w:firstLine="709"/>
        <w:jc w:val="both"/>
        <w:rPr>
          <w:rFonts w:ascii="Arial" w:hAnsi="Arial"/>
          <w:b w:val="0"/>
          <w:sz w:val="24"/>
        </w:rPr>
      </w:pPr>
    </w:p>
    <w:p w:rsidR="00135E21" w:rsidRPr="00374CD5" w:rsidRDefault="00135E21" w:rsidP="00374CD5">
      <w:pPr>
        <w:pStyle w:val="aff9"/>
        <w:widowControl/>
        <w:tabs>
          <w:tab w:val="left" w:pos="2360"/>
        </w:tabs>
        <w:ind w:firstLine="709"/>
        <w:jc w:val="both"/>
        <w:rPr>
          <w:rFonts w:ascii="Arial" w:hAnsi="Arial"/>
          <w:b w:val="0"/>
          <w:sz w:val="24"/>
        </w:rPr>
      </w:pPr>
      <w:r w:rsidRPr="00374CD5">
        <w:rPr>
          <w:rFonts w:ascii="Arial" w:hAnsi="Arial"/>
          <w:b w:val="0"/>
          <w:sz w:val="24"/>
        </w:rPr>
        <w:tab/>
      </w:r>
    </w:p>
    <w:p w:rsidR="00781F29" w:rsidRPr="00374CD5" w:rsidRDefault="00781F29" w:rsidP="00374CD5">
      <w:pPr>
        <w:pStyle w:val="aff9"/>
        <w:widowControl/>
        <w:ind w:firstLine="709"/>
        <w:jc w:val="both"/>
        <w:rPr>
          <w:rFonts w:ascii="Arial" w:hAnsi="Arial"/>
          <w:b w:val="0"/>
          <w:spacing w:val="20"/>
          <w:sz w:val="24"/>
          <w:szCs w:val="26"/>
        </w:rPr>
      </w:pPr>
    </w:p>
    <w:p w:rsidR="00374CD5" w:rsidRPr="00374CD5" w:rsidRDefault="00374CD5" w:rsidP="00374CD5">
      <w:pPr>
        <w:pStyle w:val="aff9"/>
        <w:widowControl/>
        <w:ind w:firstLine="709"/>
        <w:jc w:val="both"/>
        <w:rPr>
          <w:rFonts w:ascii="Arial" w:hAnsi="Arial"/>
          <w:spacing w:val="20"/>
          <w:sz w:val="24"/>
          <w:szCs w:val="26"/>
        </w:rPr>
      </w:pPr>
    </w:p>
    <w:p w:rsidR="00135E21" w:rsidRPr="00374CD5" w:rsidRDefault="00135E21" w:rsidP="00374CD5">
      <w:pPr>
        <w:pStyle w:val="aff9"/>
        <w:widowControl/>
        <w:ind w:firstLine="709"/>
        <w:jc w:val="center"/>
        <w:rPr>
          <w:rFonts w:ascii="Arial" w:hAnsi="Arial"/>
          <w:spacing w:val="20"/>
          <w:sz w:val="24"/>
          <w:szCs w:val="26"/>
        </w:rPr>
      </w:pPr>
      <w:r w:rsidRPr="00374CD5">
        <w:rPr>
          <w:rFonts w:ascii="Arial" w:hAnsi="Arial"/>
          <w:spacing w:val="20"/>
          <w:sz w:val="24"/>
          <w:szCs w:val="26"/>
        </w:rPr>
        <w:t>АДМИНИСТРАЦИЯ ЗАРИНСКОГО РАЙОНА</w:t>
      </w:r>
    </w:p>
    <w:p w:rsidR="00135E21" w:rsidRPr="00374CD5" w:rsidRDefault="00135E21" w:rsidP="00374CD5">
      <w:pPr>
        <w:pStyle w:val="aff9"/>
        <w:widowControl/>
        <w:ind w:firstLine="709"/>
        <w:jc w:val="center"/>
        <w:rPr>
          <w:rFonts w:ascii="Arial" w:hAnsi="Arial"/>
          <w:spacing w:val="20"/>
          <w:sz w:val="24"/>
          <w:szCs w:val="26"/>
        </w:rPr>
      </w:pPr>
      <w:r w:rsidRPr="00374CD5">
        <w:rPr>
          <w:rFonts w:ascii="Arial" w:hAnsi="Arial"/>
          <w:spacing w:val="20"/>
          <w:sz w:val="24"/>
          <w:szCs w:val="26"/>
        </w:rPr>
        <w:t>АЛТАЙСКОГО КРАЯ</w:t>
      </w:r>
    </w:p>
    <w:p w:rsidR="00135E21" w:rsidRPr="00374CD5" w:rsidRDefault="00135E21" w:rsidP="00374CD5">
      <w:pPr>
        <w:widowControl/>
        <w:ind w:firstLine="709"/>
        <w:jc w:val="center"/>
        <w:rPr>
          <w:b/>
          <w:sz w:val="24"/>
        </w:rPr>
      </w:pPr>
    </w:p>
    <w:p w:rsidR="00374CD5" w:rsidRPr="00374CD5" w:rsidRDefault="00374CD5" w:rsidP="00374CD5">
      <w:pPr>
        <w:widowControl/>
        <w:ind w:firstLine="709"/>
        <w:jc w:val="center"/>
        <w:rPr>
          <w:b/>
          <w:sz w:val="24"/>
        </w:rPr>
      </w:pPr>
    </w:p>
    <w:p w:rsidR="00135E21" w:rsidRPr="00374CD5" w:rsidRDefault="00135E21" w:rsidP="00374CD5">
      <w:pPr>
        <w:pStyle w:val="afff1"/>
        <w:spacing w:before="0" w:after="0"/>
        <w:ind w:firstLine="709"/>
        <w:jc w:val="center"/>
        <w:rPr>
          <w:rFonts w:ascii="Arial" w:hAnsi="Arial"/>
          <w:b/>
          <w:i w:val="0"/>
          <w:color w:val="auto"/>
          <w:spacing w:val="84"/>
          <w:sz w:val="24"/>
        </w:rPr>
      </w:pPr>
      <w:r w:rsidRPr="00374CD5">
        <w:rPr>
          <w:rFonts w:ascii="Arial" w:hAnsi="Arial"/>
          <w:b/>
          <w:i w:val="0"/>
          <w:color w:val="auto"/>
          <w:spacing w:val="84"/>
          <w:sz w:val="24"/>
          <w:szCs w:val="36"/>
        </w:rPr>
        <w:t>ПОСТАНОВЛЕНИЕ</w:t>
      </w:r>
    </w:p>
    <w:p w:rsidR="00135E21" w:rsidRPr="00374CD5" w:rsidRDefault="00135E21" w:rsidP="00374CD5">
      <w:pPr>
        <w:widowControl/>
        <w:ind w:firstLine="709"/>
        <w:jc w:val="both"/>
        <w:rPr>
          <w:b/>
          <w:sz w:val="24"/>
          <w:szCs w:val="24"/>
        </w:rPr>
      </w:pPr>
    </w:p>
    <w:p w:rsidR="00135E21" w:rsidRPr="00374CD5" w:rsidRDefault="003C5B9C" w:rsidP="00374CD5">
      <w:pPr>
        <w:widowControl/>
        <w:ind w:firstLine="709"/>
        <w:jc w:val="both"/>
        <w:rPr>
          <w:b/>
          <w:sz w:val="24"/>
          <w:szCs w:val="24"/>
        </w:rPr>
      </w:pPr>
      <w:r w:rsidRPr="00374CD5">
        <w:rPr>
          <w:b/>
          <w:sz w:val="24"/>
          <w:szCs w:val="24"/>
        </w:rPr>
        <w:t>17.01.2023</w:t>
      </w:r>
      <w:r w:rsidR="00135E21" w:rsidRPr="00374CD5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374CD5">
        <w:rPr>
          <w:b/>
          <w:sz w:val="24"/>
          <w:szCs w:val="24"/>
        </w:rPr>
        <w:t xml:space="preserve">      </w:t>
      </w:r>
      <w:r w:rsidR="00135E21" w:rsidRPr="00374CD5">
        <w:rPr>
          <w:b/>
          <w:sz w:val="24"/>
          <w:szCs w:val="24"/>
        </w:rPr>
        <w:t>№</w:t>
      </w:r>
      <w:r w:rsidRPr="00374CD5">
        <w:rPr>
          <w:b/>
          <w:sz w:val="24"/>
          <w:szCs w:val="24"/>
        </w:rPr>
        <w:t>24</w:t>
      </w:r>
    </w:p>
    <w:p w:rsidR="00135E21" w:rsidRPr="00374CD5" w:rsidRDefault="00135E21" w:rsidP="00374CD5">
      <w:pPr>
        <w:widowControl/>
        <w:ind w:firstLine="709"/>
        <w:jc w:val="center"/>
        <w:rPr>
          <w:b/>
          <w:sz w:val="24"/>
        </w:rPr>
      </w:pPr>
      <w:r w:rsidRPr="00374CD5">
        <w:rPr>
          <w:b/>
          <w:sz w:val="24"/>
        </w:rPr>
        <w:t>г.</w:t>
      </w:r>
      <w:r w:rsidR="00781F29" w:rsidRPr="00374CD5">
        <w:rPr>
          <w:b/>
          <w:sz w:val="24"/>
        </w:rPr>
        <w:t xml:space="preserve"> </w:t>
      </w:r>
      <w:r w:rsidRPr="00374CD5">
        <w:rPr>
          <w:b/>
          <w:sz w:val="24"/>
        </w:rPr>
        <w:t>Заринск</w:t>
      </w:r>
    </w:p>
    <w:p w:rsidR="00135E21" w:rsidRPr="00374CD5" w:rsidRDefault="00135E21" w:rsidP="00374CD5">
      <w:pPr>
        <w:widowControl/>
        <w:tabs>
          <w:tab w:val="left" w:pos="4704"/>
        </w:tabs>
        <w:ind w:firstLine="709"/>
        <w:jc w:val="both"/>
        <w:rPr>
          <w:b/>
          <w:sz w:val="24"/>
          <w:szCs w:val="26"/>
        </w:rPr>
      </w:pPr>
    </w:p>
    <w:p w:rsidR="00374CD5" w:rsidRPr="00374CD5" w:rsidRDefault="00374CD5" w:rsidP="00374CD5">
      <w:pPr>
        <w:widowControl/>
        <w:tabs>
          <w:tab w:val="left" w:pos="4704"/>
        </w:tabs>
        <w:ind w:firstLine="709"/>
        <w:jc w:val="both"/>
        <w:rPr>
          <w:b/>
          <w:sz w:val="24"/>
          <w:szCs w:val="26"/>
        </w:rPr>
      </w:pPr>
    </w:p>
    <w:p w:rsidR="00135E21" w:rsidRPr="00374CD5" w:rsidRDefault="00374CD5" w:rsidP="00374CD5">
      <w:pPr>
        <w:widowControl/>
        <w:ind w:firstLine="709"/>
        <w:jc w:val="center"/>
        <w:rPr>
          <w:b/>
          <w:bCs/>
          <w:sz w:val="24"/>
          <w:szCs w:val="28"/>
        </w:rPr>
      </w:pPr>
      <w:r w:rsidRPr="00374CD5">
        <w:rPr>
          <w:rFonts w:cs="Times New Roman"/>
          <w:b/>
          <w:sz w:val="24"/>
          <w:szCs w:val="28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374CD5">
        <w:rPr>
          <w:b/>
          <w:bCs/>
          <w:sz w:val="24"/>
          <w:szCs w:val="28"/>
        </w:rPr>
        <w:t xml:space="preserve">на территории </w:t>
      </w:r>
      <w:proofErr w:type="spellStart"/>
      <w:r w:rsidRPr="00374CD5">
        <w:rPr>
          <w:b/>
          <w:bCs/>
          <w:sz w:val="24"/>
          <w:szCs w:val="28"/>
        </w:rPr>
        <w:t>Заринского</w:t>
      </w:r>
      <w:proofErr w:type="spellEnd"/>
      <w:r w:rsidRPr="00374CD5">
        <w:rPr>
          <w:b/>
          <w:bCs/>
          <w:sz w:val="24"/>
          <w:szCs w:val="28"/>
        </w:rPr>
        <w:t xml:space="preserve"> района Алтайского края</w:t>
      </w:r>
    </w:p>
    <w:p w:rsidR="00374CD5" w:rsidRDefault="00374CD5" w:rsidP="00374CD5">
      <w:pPr>
        <w:widowControl/>
        <w:ind w:firstLine="709"/>
        <w:jc w:val="both"/>
        <w:rPr>
          <w:bCs/>
          <w:sz w:val="24"/>
          <w:szCs w:val="28"/>
        </w:rPr>
      </w:pPr>
    </w:p>
    <w:p w:rsidR="00374CD5" w:rsidRPr="00374CD5" w:rsidRDefault="00374CD5" w:rsidP="00374CD5">
      <w:pPr>
        <w:widowControl/>
        <w:ind w:firstLine="709"/>
        <w:jc w:val="both"/>
        <w:rPr>
          <w:sz w:val="24"/>
          <w:szCs w:val="26"/>
        </w:rPr>
      </w:pPr>
    </w:p>
    <w:p w:rsidR="00135E21" w:rsidRPr="00374CD5" w:rsidRDefault="00135E21" w:rsidP="00374CD5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374CD5">
        <w:rPr>
          <w:sz w:val="24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374CD5">
        <w:rPr>
          <w:rFonts w:cs="Times New Roman"/>
          <w:sz w:val="24"/>
          <w:szCs w:val="26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374CD5">
        <w:rPr>
          <w:sz w:val="24"/>
          <w:szCs w:val="26"/>
        </w:rPr>
        <w:t xml:space="preserve">, постановления Администрации Алтайского края от </w:t>
      </w:r>
      <w:r w:rsidRPr="00374CD5">
        <w:rPr>
          <w:spacing w:val="2"/>
          <w:sz w:val="24"/>
          <w:szCs w:val="26"/>
          <w:shd w:val="clear" w:color="auto" w:fill="FFFFFF"/>
        </w:rPr>
        <w:t>04.05.2011 № 243</w:t>
      </w:r>
      <w:r w:rsidRPr="00374CD5">
        <w:rPr>
          <w:sz w:val="24"/>
          <w:szCs w:val="26"/>
        </w:rPr>
        <w:t xml:space="preserve">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проектов», </w:t>
      </w:r>
      <w:hyperlink r:id="rId8" w:history="1">
        <w:r w:rsidRPr="00374CD5">
          <w:rPr>
            <w:sz w:val="24"/>
            <w:szCs w:val="26"/>
          </w:rPr>
          <w:t>Устава</w:t>
        </w:r>
      </w:hyperlink>
      <w:r w:rsidRPr="00374CD5">
        <w:rPr>
          <w:sz w:val="24"/>
          <w:szCs w:val="26"/>
        </w:rPr>
        <w:t xml:space="preserve"> муниципального образования </w:t>
      </w:r>
      <w:proofErr w:type="spellStart"/>
      <w:r w:rsidRPr="00374CD5">
        <w:rPr>
          <w:sz w:val="24"/>
          <w:szCs w:val="26"/>
        </w:rPr>
        <w:t>Заринский</w:t>
      </w:r>
      <w:proofErr w:type="spellEnd"/>
      <w:r w:rsidRPr="00374CD5">
        <w:rPr>
          <w:sz w:val="24"/>
          <w:szCs w:val="26"/>
        </w:rPr>
        <w:t xml:space="preserve"> район Алтайского края, Администрация </w:t>
      </w:r>
      <w:proofErr w:type="spellStart"/>
      <w:r w:rsidRPr="00374CD5">
        <w:rPr>
          <w:sz w:val="24"/>
          <w:szCs w:val="26"/>
        </w:rPr>
        <w:t>Заринского</w:t>
      </w:r>
      <w:proofErr w:type="spellEnd"/>
      <w:r w:rsidRPr="00374CD5">
        <w:rPr>
          <w:sz w:val="24"/>
          <w:szCs w:val="26"/>
        </w:rPr>
        <w:t xml:space="preserve"> района </w:t>
      </w:r>
    </w:p>
    <w:p w:rsidR="00374CD5" w:rsidRDefault="00374CD5" w:rsidP="00374CD5">
      <w:pPr>
        <w:widowControl/>
        <w:autoSpaceDE w:val="0"/>
        <w:autoSpaceDN w:val="0"/>
        <w:adjustRightInd w:val="0"/>
        <w:ind w:firstLine="709"/>
        <w:jc w:val="center"/>
        <w:rPr>
          <w:sz w:val="24"/>
          <w:szCs w:val="26"/>
        </w:rPr>
      </w:pPr>
    </w:p>
    <w:p w:rsidR="00135E21" w:rsidRPr="00374CD5" w:rsidRDefault="00135E21" w:rsidP="00374CD5">
      <w:pPr>
        <w:widowControl/>
        <w:autoSpaceDE w:val="0"/>
        <w:autoSpaceDN w:val="0"/>
        <w:adjustRightInd w:val="0"/>
        <w:ind w:firstLine="709"/>
        <w:jc w:val="center"/>
        <w:rPr>
          <w:sz w:val="24"/>
          <w:szCs w:val="26"/>
        </w:rPr>
      </w:pPr>
      <w:r w:rsidRPr="00374CD5">
        <w:rPr>
          <w:sz w:val="24"/>
          <w:szCs w:val="26"/>
        </w:rPr>
        <w:t>ПОСТАНОВЛЯЕТ:</w:t>
      </w:r>
    </w:p>
    <w:p w:rsidR="00135E21" w:rsidRPr="00374CD5" w:rsidRDefault="00135E21" w:rsidP="00374CD5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</w:p>
    <w:p w:rsidR="00135E21" w:rsidRPr="00374CD5" w:rsidRDefault="00135E21" w:rsidP="00374CD5">
      <w:pPr>
        <w:widowControl/>
        <w:ind w:firstLine="709"/>
        <w:jc w:val="both"/>
        <w:rPr>
          <w:sz w:val="24"/>
          <w:szCs w:val="26"/>
        </w:rPr>
      </w:pPr>
      <w:r w:rsidRPr="00374CD5">
        <w:rPr>
          <w:sz w:val="24"/>
          <w:szCs w:val="26"/>
        </w:rPr>
        <w:t xml:space="preserve">1. Утвердить </w:t>
      </w:r>
      <w:r w:rsidRPr="00374CD5">
        <w:rPr>
          <w:rFonts w:cs="Times New Roman"/>
          <w:sz w:val="24"/>
          <w:szCs w:val="26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="00374CD5">
        <w:rPr>
          <w:bCs/>
          <w:sz w:val="24"/>
          <w:szCs w:val="26"/>
        </w:rPr>
        <w:t xml:space="preserve">на </w:t>
      </w:r>
      <w:r w:rsidRPr="00374CD5">
        <w:rPr>
          <w:bCs/>
          <w:sz w:val="24"/>
          <w:szCs w:val="26"/>
        </w:rPr>
        <w:t xml:space="preserve">территории </w:t>
      </w:r>
      <w:proofErr w:type="spellStart"/>
      <w:r w:rsidRPr="00374CD5">
        <w:rPr>
          <w:bCs/>
          <w:sz w:val="24"/>
          <w:szCs w:val="26"/>
        </w:rPr>
        <w:t>Заринского</w:t>
      </w:r>
      <w:proofErr w:type="spellEnd"/>
      <w:r w:rsidRPr="00374CD5">
        <w:rPr>
          <w:bCs/>
          <w:sz w:val="24"/>
          <w:szCs w:val="26"/>
        </w:rPr>
        <w:t xml:space="preserve"> района Алтайского края (приложение)</w:t>
      </w:r>
      <w:r w:rsidRPr="00374CD5">
        <w:rPr>
          <w:sz w:val="24"/>
          <w:szCs w:val="26"/>
        </w:rPr>
        <w:t>.</w:t>
      </w:r>
    </w:p>
    <w:p w:rsidR="00135E21" w:rsidRPr="00374CD5" w:rsidRDefault="00135E21" w:rsidP="00374CD5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374CD5">
        <w:rPr>
          <w:rFonts w:ascii="Arial" w:hAnsi="Arial"/>
          <w:sz w:val="24"/>
          <w:szCs w:val="26"/>
        </w:rPr>
        <w:t xml:space="preserve">2. Обнародовать настоящее постановление </w:t>
      </w:r>
      <w:r w:rsidR="00B2677C" w:rsidRPr="00374CD5">
        <w:rPr>
          <w:rFonts w:ascii="Arial" w:hAnsi="Arial"/>
          <w:sz w:val="24"/>
          <w:szCs w:val="26"/>
        </w:rPr>
        <w:t xml:space="preserve">на официальном </w:t>
      </w:r>
      <w:r w:rsidRPr="00374CD5">
        <w:rPr>
          <w:rFonts w:ascii="Arial" w:hAnsi="Arial"/>
          <w:sz w:val="24"/>
          <w:szCs w:val="26"/>
        </w:rPr>
        <w:t xml:space="preserve">сайте Администрации </w:t>
      </w:r>
      <w:proofErr w:type="spellStart"/>
      <w:r w:rsidRPr="00374CD5">
        <w:rPr>
          <w:rFonts w:ascii="Arial" w:hAnsi="Arial"/>
          <w:sz w:val="24"/>
          <w:szCs w:val="26"/>
        </w:rPr>
        <w:t>Заринского</w:t>
      </w:r>
      <w:proofErr w:type="spellEnd"/>
      <w:r w:rsidRPr="00374CD5">
        <w:rPr>
          <w:rFonts w:ascii="Arial" w:hAnsi="Arial"/>
          <w:sz w:val="24"/>
          <w:szCs w:val="26"/>
        </w:rPr>
        <w:t xml:space="preserve"> района.</w:t>
      </w:r>
    </w:p>
    <w:p w:rsidR="00135E21" w:rsidRPr="00374CD5" w:rsidRDefault="00135E21" w:rsidP="00374CD5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374CD5">
        <w:rPr>
          <w:bCs/>
          <w:sz w:val="24"/>
          <w:szCs w:val="26"/>
        </w:rPr>
        <w:tab/>
        <w:t>3. Контроль за исполнением настоящего</w:t>
      </w:r>
      <w:r w:rsidRPr="00374CD5">
        <w:rPr>
          <w:sz w:val="24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района по эко</w:t>
      </w:r>
      <w:r w:rsidR="00B2677C" w:rsidRPr="00374CD5">
        <w:rPr>
          <w:sz w:val="24"/>
          <w:szCs w:val="26"/>
        </w:rPr>
        <w:t>номике.</w:t>
      </w:r>
    </w:p>
    <w:p w:rsidR="00B2677C" w:rsidRPr="00374CD5" w:rsidRDefault="00B2677C" w:rsidP="00374CD5">
      <w:pPr>
        <w:widowControl/>
        <w:ind w:firstLine="709"/>
        <w:jc w:val="both"/>
        <w:rPr>
          <w:bCs/>
          <w:sz w:val="24"/>
          <w:szCs w:val="26"/>
        </w:rPr>
      </w:pPr>
    </w:p>
    <w:p w:rsidR="00B2677C" w:rsidRPr="00374CD5" w:rsidRDefault="00B2677C" w:rsidP="00374CD5">
      <w:pPr>
        <w:widowControl/>
        <w:ind w:firstLine="709"/>
        <w:jc w:val="both"/>
        <w:rPr>
          <w:bCs/>
          <w:sz w:val="24"/>
          <w:szCs w:val="26"/>
        </w:rPr>
      </w:pPr>
    </w:p>
    <w:p w:rsidR="00B2677C" w:rsidRPr="00374CD5" w:rsidRDefault="00374CD5" w:rsidP="00374CD5">
      <w:pPr>
        <w:widowControl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Глава района   </w:t>
      </w:r>
      <w:r w:rsidR="00135E21" w:rsidRPr="00374CD5">
        <w:rPr>
          <w:sz w:val="24"/>
          <w:szCs w:val="26"/>
        </w:rPr>
        <w:t xml:space="preserve">В.К. Тимирязев   </w:t>
      </w:r>
    </w:p>
    <w:p w:rsidR="00135E21" w:rsidRDefault="00135E21" w:rsidP="00374CD5">
      <w:pPr>
        <w:widowControl/>
        <w:ind w:firstLine="709"/>
        <w:jc w:val="both"/>
        <w:rPr>
          <w:sz w:val="24"/>
          <w:szCs w:val="26"/>
        </w:rPr>
      </w:pPr>
      <w:r w:rsidRPr="00374CD5">
        <w:rPr>
          <w:sz w:val="24"/>
          <w:szCs w:val="26"/>
        </w:rPr>
        <w:t xml:space="preserve">  </w:t>
      </w:r>
    </w:p>
    <w:p w:rsidR="00374CD5" w:rsidRDefault="00374CD5" w:rsidP="00374CD5">
      <w:pPr>
        <w:widowControl/>
        <w:ind w:firstLine="709"/>
        <w:jc w:val="both"/>
        <w:rPr>
          <w:sz w:val="24"/>
          <w:szCs w:val="26"/>
        </w:rPr>
      </w:pPr>
    </w:p>
    <w:p w:rsidR="00374CD5" w:rsidRPr="00374CD5" w:rsidRDefault="00374CD5" w:rsidP="00374CD5">
      <w:pPr>
        <w:widowControl/>
        <w:ind w:firstLine="709"/>
        <w:jc w:val="both"/>
        <w:rPr>
          <w:rFonts w:cs="Times New Roman"/>
          <w:sz w:val="24"/>
          <w:szCs w:val="28"/>
        </w:rPr>
      </w:pPr>
    </w:p>
    <w:p w:rsidR="00374CD5" w:rsidRDefault="00B43C9F" w:rsidP="00374CD5">
      <w:pPr>
        <w:widowControl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Приложение к постановлению</w:t>
      </w:r>
    </w:p>
    <w:p w:rsidR="00374CD5" w:rsidRDefault="00B43C9F" w:rsidP="00374CD5">
      <w:pPr>
        <w:widowControl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Администрации </w:t>
      </w:r>
      <w:proofErr w:type="spellStart"/>
      <w:r w:rsidRPr="00374CD5">
        <w:rPr>
          <w:rFonts w:cs="Times New Roman"/>
          <w:sz w:val="24"/>
          <w:szCs w:val="26"/>
        </w:rPr>
        <w:t>Заринского</w:t>
      </w:r>
      <w:proofErr w:type="spellEnd"/>
      <w:r w:rsidRPr="00374CD5">
        <w:rPr>
          <w:rFonts w:cs="Times New Roman"/>
          <w:sz w:val="24"/>
          <w:szCs w:val="26"/>
        </w:rPr>
        <w:t xml:space="preserve"> района</w:t>
      </w:r>
    </w:p>
    <w:p w:rsidR="00B43C9F" w:rsidRPr="00374CD5" w:rsidRDefault="003C5B9C" w:rsidP="00374CD5">
      <w:pPr>
        <w:widowControl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от 17.01. 2023</w:t>
      </w:r>
      <w:r w:rsidR="00B43C9F" w:rsidRPr="00374CD5">
        <w:rPr>
          <w:rFonts w:cs="Times New Roman"/>
          <w:sz w:val="24"/>
          <w:szCs w:val="26"/>
        </w:rPr>
        <w:t xml:space="preserve"> №</w:t>
      </w:r>
      <w:r w:rsidRPr="00374CD5">
        <w:rPr>
          <w:rFonts w:cs="Times New Roman"/>
          <w:sz w:val="24"/>
          <w:szCs w:val="26"/>
        </w:rPr>
        <w:t>24</w:t>
      </w:r>
    </w:p>
    <w:p w:rsidR="00B43C9F" w:rsidRPr="00374CD5" w:rsidRDefault="00B43C9F" w:rsidP="00374CD5">
      <w:pPr>
        <w:widowControl/>
        <w:ind w:firstLine="709"/>
        <w:jc w:val="both"/>
        <w:rPr>
          <w:rFonts w:cs="Times New Roman"/>
          <w:sz w:val="24"/>
          <w:szCs w:val="28"/>
        </w:rPr>
      </w:pPr>
    </w:p>
    <w:p w:rsidR="00374CD5" w:rsidRDefault="00404907" w:rsidP="00374CD5">
      <w:pPr>
        <w:widowControl/>
        <w:ind w:firstLine="709"/>
        <w:jc w:val="center"/>
        <w:rPr>
          <w:rFonts w:cs="Times New Roman"/>
          <w:b/>
          <w:sz w:val="24"/>
          <w:szCs w:val="26"/>
        </w:rPr>
      </w:pPr>
      <w:r w:rsidRPr="00374CD5">
        <w:rPr>
          <w:rFonts w:cs="Times New Roman"/>
          <w:b/>
          <w:sz w:val="24"/>
          <w:szCs w:val="26"/>
        </w:rPr>
        <w:t xml:space="preserve">Административный регламент предоставления </w:t>
      </w:r>
      <w:r w:rsidR="00BF32D6" w:rsidRPr="00374CD5">
        <w:rPr>
          <w:rFonts w:cs="Times New Roman"/>
          <w:b/>
          <w:sz w:val="24"/>
          <w:szCs w:val="26"/>
        </w:rPr>
        <w:t>муниципальной</w:t>
      </w:r>
      <w:r w:rsidRPr="00374CD5">
        <w:rPr>
          <w:rFonts w:cs="Times New Roman"/>
          <w:b/>
          <w:sz w:val="24"/>
          <w:szCs w:val="26"/>
        </w:rPr>
        <w:t xml:space="preserve"> услуги «Перераспределение земель и (или) земельных участков, находящихся </w:t>
      </w:r>
    </w:p>
    <w:p w:rsidR="00374CD5" w:rsidRDefault="00404907" w:rsidP="00374CD5">
      <w:pPr>
        <w:widowControl/>
        <w:ind w:firstLine="709"/>
        <w:jc w:val="center"/>
        <w:rPr>
          <w:rFonts w:cs="Times New Roman"/>
          <w:b/>
          <w:sz w:val="24"/>
          <w:szCs w:val="26"/>
        </w:rPr>
      </w:pPr>
      <w:r w:rsidRPr="00374CD5">
        <w:rPr>
          <w:rFonts w:cs="Times New Roman"/>
          <w:b/>
          <w:sz w:val="24"/>
          <w:szCs w:val="26"/>
        </w:rPr>
        <w:t xml:space="preserve">в государственной или муниципальной собственности, </w:t>
      </w:r>
    </w:p>
    <w:p w:rsidR="00374CD5" w:rsidRDefault="00404907" w:rsidP="00374CD5">
      <w:pPr>
        <w:widowControl/>
        <w:ind w:firstLine="709"/>
        <w:jc w:val="center"/>
        <w:rPr>
          <w:rFonts w:cs="Times New Roman"/>
          <w:b/>
          <w:sz w:val="24"/>
          <w:szCs w:val="26"/>
        </w:rPr>
      </w:pPr>
      <w:r w:rsidRPr="00374CD5">
        <w:rPr>
          <w:rFonts w:cs="Times New Roman"/>
          <w:b/>
          <w:sz w:val="24"/>
          <w:szCs w:val="26"/>
        </w:rPr>
        <w:t xml:space="preserve">и земельных участков, находящихся в частной собственности» </w:t>
      </w:r>
    </w:p>
    <w:p w:rsidR="0063792B" w:rsidRPr="00374CD5" w:rsidRDefault="00404907" w:rsidP="00374CD5">
      <w:pPr>
        <w:widowControl/>
        <w:ind w:firstLine="709"/>
        <w:jc w:val="center"/>
        <w:rPr>
          <w:rFonts w:cs="Times New Roman"/>
          <w:b/>
          <w:bCs/>
          <w:sz w:val="24"/>
          <w:szCs w:val="26"/>
        </w:rPr>
      </w:pPr>
      <w:r w:rsidRPr="00374CD5">
        <w:rPr>
          <w:rFonts w:cs="Times New Roman"/>
          <w:b/>
          <w:bCs/>
          <w:sz w:val="24"/>
          <w:szCs w:val="26"/>
        </w:rPr>
        <w:t xml:space="preserve">на территории </w:t>
      </w:r>
      <w:proofErr w:type="spellStart"/>
      <w:r w:rsidR="00BF32D6" w:rsidRPr="00374CD5">
        <w:rPr>
          <w:rFonts w:cs="Times New Roman"/>
          <w:b/>
          <w:bCs/>
          <w:sz w:val="24"/>
          <w:szCs w:val="26"/>
        </w:rPr>
        <w:t>Заринского</w:t>
      </w:r>
      <w:proofErr w:type="spellEnd"/>
      <w:r w:rsidR="00BF32D6" w:rsidRPr="00374CD5">
        <w:rPr>
          <w:rFonts w:cs="Times New Roman"/>
          <w:b/>
          <w:bCs/>
          <w:sz w:val="24"/>
          <w:szCs w:val="26"/>
        </w:rPr>
        <w:t xml:space="preserve"> района Алтайского края</w:t>
      </w:r>
    </w:p>
    <w:p w:rsidR="00BF32D6" w:rsidRPr="00374CD5" w:rsidRDefault="00BF32D6" w:rsidP="00374CD5">
      <w:pPr>
        <w:widowControl/>
        <w:ind w:firstLine="709"/>
        <w:jc w:val="both"/>
        <w:rPr>
          <w:rFonts w:cs="Times New Roman"/>
          <w:iCs/>
          <w:sz w:val="24"/>
          <w:szCs w:val="26"/>
        </w:rPr>
      </w:pPr>
    </w:p>
    <w:p w:rsidR="0063792B" w:rsidRPr="00374CD5" w:rsidRDefault="00404907" w:rsidP="00374CD5">
      <w:pPr>
        <w:widowControl/>
        <w:numPr>
          <w:ilvl w:val="0"/>
          <w:numId w:val="2"/>
        </w:numPr>
        <w:tabs>
          <w:tab w:val="left" w:pos="567"/>
        </w:tabs>
        <w:ind w:left="0" w:firstLine="709"/>
        <w:contextualSpacing/>
        <w:jc w:val="center"/>
        <w:rPr>
          <w:rFonts w:cs="Times New Roman"/>
          <w:b/>
          <w:sz w:val="24"/>
          <w:szCs w:val="26"/>
        </w:rPr>
      </w:pPr>
      <w:r w:rsidRPr="00374CD5">
        <w:rPr>
          <w:rFonts w:cs="Times New Roman"/>
          <w:b/>
          <w:sz w:val="24"/>
          <w:szCs w:val="26"/>
        </w:rPr>
        <w:t>Общие положения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Предмет регулирования Административного регламента</w:t>
      </w:r>
    </w:p>
    <w:p w:rsidR="0063792B" w:rsidRPr="00374CD5" w:rsidRDefault="0063792B" w:rsidP="00374CD5">
      <w:pPr>
        <w:widowControl/>
        <w:tabs>
          <w:tab w:val="left" w:pos="0"/>
        </w:tabs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567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1.1 Административный регламент предоставления </w:t>
      </w:r>
      <w:r w:rsidR="00BF32D6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="00495779" w:rsidRPr="00374CD5">
        <w:rPr>
          <w:rFonts w:cs="Times New Roman"/>
          <w:sz w:val="24"/>
          <w:szCs w:val="26"/>
        </w:rPr>
        <w:t xml:space="preserve">на территории </w:t>
      </w:r>
      <w:proofErr w:type="spellStart"/>
      <w:r w:rsidR="00495779" w:rsidRPr="00374CD5">
        <w:rPr>
          <w:rFonts w:cs="Times New Roman"/>
          <w:sz w:val="24"/>
          <w:szCs w:val="26"/>
        </w:rPr>
        <w:t>Заринского</w:t>
      </w:r>
      <w:proofErr w:type="spellEnd"/>
      <w:r w:rsidR="00495779" w:rsidRPr="00374CD5">
        <w:rPr>
          <w:rFonts w:cs="Times New Roman"/>
          <w:sz w:val="24"/>
          <w:szCs w:val="26"/>
        </w:rPr>
        <w:t xml:space="preserve"> района</w:t>
      </w:r>
      <w:r w:rsidR="00781F29" w:rsidRPr="00374CD5">
        <w:rPr>
          <w:rFonts w:cs="Times New Roman"/>
          <w:sz w:val="24"/>
          <w:szCs w:val="26"/>
        </w:rPr>
        <w:t xml:space="preserve"> </w:t>
      </w:r>
      <w:r w:rsidR="00495779" w:rsidRPr="00374CD5">
        <w:rPr>
          <w:rFonts w:cs="Times New Roman"/>
          <w:sz w:val="24"/>
          <w:szCs w:val="26"/>
        </w:rPr>
        <w:t xml:space="preserve">в Алтайского края (далее – Административный регламент) </w:t>
      </w:r>
      <w:r w:rsidRPr="00374CD5">
        <w:rPr>
          <w:rFonts w:cs="Times New Roman"/>
          <w:sz w:val="24"/>
          <w:szCs w:val="26"/>
        </w:rPr>
        <w:t>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</w:t>
      </w:r>
      <w:r w:rsidR="00BF32D6" w:rsidRPr="00374CD5">
        <w:rPr>
          <w:rFonts w:cs="Times New Roman"/>
          <w:sz w:val="24"/>
          <w:szCs w:val="26"/>
        </w:rPr>
        <w:t xml:space="preserve"> Заринском районе Алтайского края.</w:t>
      </w:r>
    </w:p>
    <w:p w:rsidR="0063792B" w:rsidRPr="00374CD5" w:rsidRDefault="0063792B" w:rsidP="00374CD5">
      <w:pPr>
        <w:widowControl/>
        <w:tabs>
          <w:tab w:val="left" w:pos="0"/>
        </w:tabs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Круг Заявителей</w:t>
      </w:r>
    </w:p>
    <w:p w:rsidR="0063792B" w:rsidRPr="00374CD5" w:rsidRDefault="0063792B" w:rsidP="00374CD5">
      <w:pPr>
        <w:widowControl/>
        <w:tabs>
          <w:tab w:val="left" w:pos="0"/>
        </w:tabs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1.2. Заявителями на получение </w:t>
      </w:r>
      <w:r w:rsidR="00BF32D6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являются физические лица, индивидуальные предприниматели и юридические лица (далее – Заявитель).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Требования к порядку информирования о предоставлении </w:t>
      </w:r>
      <w:r w:rsidR="00BF32D6" w:rsidRPr="00374CD5">
        <w:rPr>
          <w:rFonts w:eastAsia="Calibri" w:cs="Times New Roman"/>
          <w:sz w:val="24"/>
          <w:szCs w:val="26"/>
        </w:rPr>
        <w:t>муниципальной</w:t>
      </w:r>
      <w:r w:rsidRPr="00374CD5">
        <w:rPr>
          <w:rFonts w:eastAsia="Calibri" w:cs="Times New Roman"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1.4. Информирование о порядке предоставления </w:t>
      </w:r>
      <w:r w:rsidR="00BF32D6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осуществляется: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1) непосредственно при личном приеме заявителя в </w:t>
      </w:r>
      <w:r w:rsidR="00BF32D6" w:rsidRPr="00374CD5">
        <w:rPr>
          <w:rFonts w:cs="Times New Roman"/>
          <w:iCs/>
          <w:sz w:val="24"/>
          <w:szCs w:val="26"/>
        </w:rPr>
        <w:t xml:space="preserve">Администрации </w:t>
      </w:r>
      <w:proofErr w:type="spellStart"/>
      <w:r w:rsidR="00BF32D6" w:rsidRPr="00374CD5">
        <w:rPr>
          <w:rFonts w:cs="Times New Roman"/>
          <w:iCs/>
          <w:sz w:val="24"/>
          <w:szCs w:val="26"/>
        </w:rPr>
        <w:t>Заринского</w:t>
      </w:r>
      <w:proofErr w:type="spellEnd"/>
      <w:r w:rsidR="00BF32D6" w:rsidRPr="00374CD5">
        <w:rPr>
          <w:rFonts w:cs="Times New Roman"/>
          <w:iCs/>
          <w:sz w:val="24"/>
          <w:szCs w:val="26"/>
        </w:rPr>
        <w:t xml:space="preserve"> района Алтайского края </w:t>
      </w:r>
      <w:r w:rsidRPr="00374CD5">
        <w:rPr>
          <w:rFonts w:cs="Times New Roman"/>
          <w:sz w:val="24"/>
          <w:szCs w:val="26"/>
        </w:rPr>
        <w:t>(далее</w:t>
      </w:r>
      <w:r w:rsidR="00454686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 xml:space="preserve">- Уполномоченный орган) или </w:t>
      </w:r>
      <w:r w:rsidR="00BF32D6" w:rsidRPr="00374CD5">
        <w:rPr>
          <w:rFonts w:cs="Times New Roman"/>
          <w:sz w:val="24"/>
          <w:szCs w:val="26"/>
        </w:rPr>
        <w:t xml:space="preserve">в </w:t>
      </w:r>
      <w:r w:rsidRPr="00374CD5">
        <w:rPr>
          <w:rFonts w:cs="Times New Roman"/>
          <w:sz w:val="24"/>
          <w:szCs w:val="26"/>
        </w:rPr>
        <w:t>многофункциональном центре предоставления государственных и муниципальных услуг (д</w:t>
      </w:r>
      <w:r w:rsidR="00BF32D6" w:rsidRPr="00374CD5">
        <w:rPr>
          <w:rFonts w:cs="Times New Roman"/>
          <w:sz w:val="24"/>
          <w:szCs w:val="26"/>
        </w:rPr>
        <w:t>алее – МФЦ</w:t>
      </w:r>
      <w:r w:rsidRPr="00374CD5">
        <w:rPr>
          <w:rFonts w:cs="Times New Roman"/>
          <w:sz w:val="24"/>
          <w:szCs w:val="26"/>
        </w:rPr>
        <w:t>);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2) по телефону </w:t>
      </w:r>
      <w:r w:rsidR="00BF32D6" w:rsidRPr="00374CD5">
        <w:rPr>
          <w:rFonts w:cs="Times New Roman"/>
          <w:sz w:val="24"/>
          <w:szCs w:val="26"/>
        </w:rPr>
        <w:t xml:space="preserve">в </w:t>
      </w:r>
      <w:r w:rsidRPr="00374CD5">
        <w:rPr>
          <w:rFonts w:cs="Times New Roman"/>
          <w:sz w:val="24"/>
          <w:szCs w:val="26"/>
        </w:rPr>
        <w:t xml:space="preserve">Уполномоченном органе или </w:t>
      </w:r>
      <w:r w:rsidR="00BF32D6" w:rsidRPr="00374CD5">
        <w:rPr>
          <w:rFonts w:cs="Times New Roman"/>
          <w:sz w:val="24"/>
          <w:szCs w:val="26"/>
        </w:rPr>
        <w:t>в МФЦ</w:t>
      </w:r>
      <w:r w:rsidRPr="00374CD5">
        <w:rPr>
          <w:rFonts w:cs="Times New Roman"/>
          <w:sz w:val="24"/>
          <w:szCs w:val="26"/>
        </w:rPr>
        <w:t>;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3) письменно, в том числе посредством электронной почты, факсимильной связи;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4) посредством размещения в открытой и доступной форме информации:</w:t>
      </w:r>
    </w:p>
    <w:p w:rsidR="0063792B" w:rsidRPr="00374CD5" w:rsidRDefault="00404907" w:rsidP="00374CD5">
      <w:pPr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D2419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(https://www.gosuslugi.ru/) (далее – ЕПГУ);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на официальном сайте Уполномоченного органа</w:t>
      </w:r>
      <w:r w:rsidRPr="00374CD5">
        <w:rPr>
          <w:rFonts w:cs="Times New Roman"/>
          <w:iCs/>
          <w:sz w:val="24"/>
          <w:szCs w:val="26"/>
        </w:rPr>
        <w:t xml:space="preserve"> </w:t>
      </w:r>
      <w:r w:rsidR="00BF32D6" w:rsidRPr="00374CD5">
        <w:rPr>
          <w:rFonts w:cs="Times New Roman"/>
          <w:iCs/>
          <w:sz w:val="24"/>
          <w:szCs w:val="26"/>
        </w:rPr>
        <w:t>http://zarinray.ru/</w:t>
      </w:r>
      <w:r w:rsidRPr="00374CD5">
        <w:rPr>
          <w:rFonts w:cs="Times New Roman"/>
          <w:sz w:val="24"/>
          <w:szCs w:val="26"/>
        </w:rPr>
        <w:t>;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5) посредством размещения информации на информационных стендах Уполномоченного органа или </w:t>
      </w:r>
      <w:r w:rsidR="000A4EDC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>.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1.5. Информирование осуществляется по вопросам, касающимся: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способов подачи заявления о предоставлении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0A4EDC" w:rsidRPr="00374CD5">
        <w:rPr>
          <w:rFonts w:cs="Times New Roman"/>
          <w:sz w:val="24"/>
          <w:szCs w:val="26"/>
        </w:rPr>
        <w:t xml:space="preserve">муниципальной </w:t>
      </w:r>
      <w:r w:rsidRPr="00374CD5">
        <w:rPr>
          <w:rFonts w:cs="Times New Roman"/>
          <w:sz w:val="24"/>
          <w:szCs w:val="26"/>
        </w:rPr>
        <w:t>услуги;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>документов, необходимых для предоставления мун</w:t>
      </w:r>
      <w:r w:rsidR="000A4EDC" w:rsidRPr="00374CD5">
        <w:rPr>
          <w:rFonts w:cs="Times New Roman"/>
          <w:sz w:val="24"/>
          <w:szCs w:val="26"/>
        </w:rPr>
        <w:t>иципальной</w:t>
      </w:r>
      <w:r w:rsidRPr="00374CD5">
        <w:rPr>
          <w:rFonts w:cs="Times New Roman"/>
          <w:sz w:val="24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порядка и сроков предоставления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порядка получения сведений о ходе рассмотрения заявления о предоставлении </w:t>
      </w:r>
      <w:r w:rsidR="000A4EDC" w:rsidRPr="00374CD5">
        <w:rPr>
          <w:rFonts w:cs="Times New Roman"/>
          <w:sz w:val="24"/>
          <w:szCs w:val="26"/>
        </w:rPr>
        <w:t xml:space="preserve">муниципальной </w:t>
      </w:r>
      <w:r w:rsidRPr="00374CD5">
        <w:rPr>
          <w:rFonts w:cs="Times New Roman"/>
          <w:sz w:val="24"/>
          <w:szCs w:val="26"/>
        </w:rPr>
        <w:t>услуги и о результатах предоставления муниципальной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Получение информации по вопросам предоставления </w:t>
      </w:r>
      <w:r w:rsidR="000A4EDC" w:rsidRPr="00374CD5">
        <w:rPr>
          <w:rFonts w:cs="Times New Roman"/>
          <w:sz w:val="24"/>
          <w:szCs w:val="26"/>
        </w:rPr>
        <w:t xml:space="preserve">муниципальной </w:t>
      </w:r>
      <w:r w:rsidRPr="00374CD5">
        <w:rPr>
          <w:rFonts w:cs="Times New Roman"/>
          <w:sz w:val="24"/>
          <w:szCs w:val="26"/>
        </w:rPr>
        <w:t xml:space="preserve">услуги и услуг, которые являются необходимыми и обязательными для предоставления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осуществляется бесплатно.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="00F77BA1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изложить обращение в письменной форме; 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назначить другое время для консультаций.</w:t>
      </w:r>
    </w:p>
    <w:p w:rsidR="0063792B" w:rsidRPr="00374CD5" w:rsidRDefault="00404907" w:rsidP="00374CD5">
      <w:pPr>
        <w:widowControl/>
        <w:tabs>
          <w:tab w:val="left" w:pos="7425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</w:t>
      </w:r>
      <w:r w:rsidR="000A4EDC" w:rsidRPr="00374CD5">
        <w:rPr>
          <w:rFonts w:cs="Times New Roman"/>
          <w:sz w:val="24"/>
          <w:szCs w:val="26"/>
        </w:rPr>
        <w:t>ципальной</w:t>
      </w:r>
      <w:r w:rsidRPr="00374CD5">
        <w:rPr>
          <w:rFonts w:cs="Times New Roman"/>
          <w:sz w:val="24"/>
          <w:szCs w:val="26"/>
        </w:rPr>
        <w:t xml:space="preserve"> услуги, и влияющее прямо или косвенно на принимаемое решение.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Продолжительность информирования по телефону не должна превышать 10 минут.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Информирование осуществляется в соответствии с графиком приема граждан.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подробно в письменной форме разъясняет заявителю сведения по вопросам, указанным в </w:t>
      </w:r>
      <w:hyperlink w:anchor="Par84" w:history="1">
        <w:r w:rsidRPr="00374CD5">
          <w:rPr>
            <w:rFonts w:cs="Times New Roman"/>
            <w:sz w:val="24"/>
            <w:szCs w:val="26"/>
          </w:rPr>
          <w:t>пункте</w:t>
        </w:r>
      </w:hyperlink>
      <w:r w:rsidRPr="00374CD5">
        <w:rPr>
          <w:rFonts w:cs="Times New Roman"/>
          <w:sz w:val="24"/>
          <w:szCs w:val="26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Доступ к информации о сроках и порядке предоставления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 xml:space="preserve">1.9. На официальном сайте Уполномоченного органа, на стендах в местах предоставления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и услуг, которые являются необходимыми и обязательными для предоставления муниципальной услуги, и в </w:t>
      </w:r>
      <w:r w:rsidR="000A4EDC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размещается следующая справочная информация: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</w:t>
      </w:r>
      <w:r w:rsidR="000A4EDC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>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в том числе номер телефона-автоинформатора (при наличии);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1.11. Размещение информации о порядке предоставления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на информационных стендах в помещении </w:t>
      </w:r>
      <w:r w:rsidR="000A4EDC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осуществляется в соответствии с соглашением, заключенным между </w:t>
      </w:r>
      <w:r w:rsidR="000A4EDC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1.12. Информация о ходе рассмотрения заявления о предоставлении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и о результатах предоставления </w:t>
      </w:r>
      <w:r w:rsidR="000A4ED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center"/>
        <w:rPr>
          <w:rFonts w:cs="Times New Roman"/>
          <w:b/>
          <w:bCs/>
          <w:sz w:val="24"/>
          <w:szCs w:val="26"/>
        </w:rPr>
      </w:pPr>
      <w:r w:rsidRPr="00374CD5">
        <w:rPr>
          <w:rFonts w:cs="Times New Roman"/>
          <w:b/>
          <w:bCs/>
          <w:sz w:val="24"/>
          <w:szCs w:val="26"/>
        </w:rPr>
        <w:t xml:space="preserve">II. Стандарт предоставления </w:t>
      </w:r>
      <w:r w:rsidR="000A4EDC" w:rsidRPr="00374CD5">
        <w:rPr>
          <w:rFonts w:cs="Times New Roman"/>
          <w:b/>
          <w:bCs/>
          <w:sz w:val="24"/>
          <w:szCs w:val="26"/>
        </w:rPr>
        <w:t xml:space="preserve">муниципальной </w:t>
      </w:r>
      <w:r w:rsidRPr="00374CD5">
        <w:rPr>
          <w:rFonts w:cs="Times New Roman"/>
          <w:b/>
          <w:bCs/>
          <w:sz w:val="24"/>
          <w:szCs w:val="26"/>
        </w:rPr>
        <w:t>услуги</w:t>
      </w:r>
    </w:p>
    <w:p w:rsidR="0063792B" w:rsidRPr="00374CD5" w:rsidRDefault="0063792B" w:rsidP="00374CD5">
      <w:pPr>
        <w:widowControl/>
        <w:ind w:firstLine="709"/>
        <w:jc w:val="center"/>
        <w:rPr>
          <w:rFonts w:cs="Times New Roman"/>
          <w:b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Наименование </w:t>
      </w:r>
      <w:r w:rsidR="000A4EDC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2.1. </w:t>
      </w:r>
      <w:r w:rsidR="00BF32D6" w:rsidRPr="00374CD5">
        <w:rPr>
          <w:rFonts w:cs="Times New Roman"/>
          <w:bCs/>
          <w:sz w:val="24"/>
          <w:szCs w:val="26"/>
        </w:rPr>
        <w:t>Муниципальная услуга</w:t>
      </w:r>
      <w:r w:rsidRPr="00374CD5">
        <w:rPr>
          <w:rFonts w:cs="Times New Roman"/>
          <w:bCs/>
          <w:sz w:val="24"/>
          <w:szCs w:val="26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0A4EDC" w:rsidRPr="00374CD5">
        <w:rPr>
          <w:rFonts w:cs="Times New Roman"/>
          <w:bCs/>
          <w:sz w:val="24"/>
          <w:szCs w:val="26"/>
        </w:rPr>
        <w:t>муниципальную</w:t>
      </w:r>
      <w:r w:rsidRPr="00374CD5">
        <w:rPr>
          <w:rFonts w:cs="Times New Roman"/>
          <w:bCs/>
          <w:sz w:val="24"/>
          <w:szCs w:val="26"/>
        </w:rPr>
        <w:t xml:space="preserve"> услугу</w:t>
      </w:r>
    </w:p>
    <w:p w:rsidR="0063792B" w:rsidRPr="00374CD5" w:rsidRDefault="0063792B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2.2. </w:t>
      </w:r>
      <w:r w:rsidR="00BF32D6" w:rsidRPr="00374CD5">
        <w:rPr>
          <w:rFonts w:eastAsia="Calibri" w:cs="Times New Roman"/>
          <w:sz w:val="24"/>
          <w:szCs w:val="26"/>
        </w:rPr>
        <w:t>Муниципальная услуга</w:t>
      </w:r>
      <w:r w:rsidRPr="00374CD5">
        <w:rPr>
          <w:rFonts w:eastAsia="Calibri" w:cs="Times New Roman"/>
          <w:sz w:val="24"/>
          <w:szCs w:val="26"/>
        </w:rPr>
        <w:t xml:space="preserve"> предоставляется Уполномоченным органом </w:t>
      </w:r>
      <w:r w:rsidR="00F77BA1" w:rsidRPr="00374CD5">
        <w:rPr>
          <w:rFonts w:eastAsia="Calibri" w:cs="Times New Roman"/>
          <w:sz w:val="24"/>
          <w:szCs w:val="26"/>
        </w:rPr>
        <w:t>–</w:t>
      </w:r>
      <w:r w:rsidRPr="00374CD5">
        <w:rPr>
          <w:rFonts w:eastAsia="Calibri" w:cs="Times New Roman"/>
          <w:sz w:val="24"/>
          <w:szCs w:val="26"/>
        </w:rPr>
        <w:t xml:space="preserve"> </w:t>
      </w:r>
      <w:r w:rsidR="00F77BA1" w:rsidRPr="00374CD5">
        <w:rPr>
          <w:rFonts w:cs="Times New Roman"/>
          <w:iCs/>
          <w:sz w:val="24"/>
          <w:szCs w:val="26"/>
        </w:rPr>
        <w:t xml:space="preserve">Администрацией </w:t>
      </w:r>
      <w:proofErr w:type="spellStart"/>
      <w:r w:rsidR="00F77BA1" w:rsidRPr="00374CD5">
        <w:rPr>
          <w:rFonts w:cs="Times New Roman"/>
          <w:iCs/>
          <w:sz w:val="24"/>
          <w:szCs w:val="26"/>
        </w:rPr>
        <w:t>Заринского</w:t>
      </w:r>
      <w:proofErr w:type="spellEnd"/>
      <w:r w:rsidR="00F77BA1" w:rsidRPr="00374CD5">
        <w:rPr>
          <w:rFonts w:cs="Times New Roman"/>
          <w:iCs/>
          <w:sz w:val="24"/>
          <w:szCs w:val="26"/>
        </w:rPr>
        <w:t xml:space="preserve"> района Алтайского края</w:t>
      </w:r>
    </w:p>
    <w:p w:rsidR="00F77BA1" w:rsidRPr="00374CD5" w:rsidRDefault="00F77BA1" w:rsidP="00374CD5">
      <w:pPr>
        <w:pStyle w:val="punc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6"/>
          <w:bdr w:val="none" w:sz="0" w:space="0" w:color="auto" w:frame="1"/>
        </w:rPr>
      </w:pPr>
      <w:r w:rsidRPr="00374CD5">
        <w:rPr>
          <w:rFonts w:ascii="Arial" w:hAnsi="Arial"/>
          <w:szCs w:val="26"/>
          <w:bdr w:val="none" w:sz="0" w:space="0" w:color="auto" w:frame="1"/>
        </w:rPr>
        <w:t>Муниципальная услуга предоставляется непосредственно </w:t>
      </w:r>
      <w:r w:rsidR="000A4EDC" w:rsidRPr="00374CD5">
        <w:rPr>
          <w:rFonts w:ascii="Arial" w:hAnsi="Arial"/>
          <w:szCs w:val="26"/>
          <w:bdr w:val="none" w:sz="0" w:space="0" w:color="auto" w:frame="1"/>
        </w:rPr>
        <w:t xml:space="preserve">структурным подразделением Администрации </w:t>
      </w:r>
      <w:proofErr w:type="spellStart"/>
      <w:r w:rsidR="000A4EDC" w:rsidRPr="00374CD5">
        <w:rPr>
          <w:rFonts w:ascii="Arial" w:hAnsi="Arial"/>
          <w:szCs w:val="26"/>
          <w:bdr w:val="none" w:sz="0" w:space="0" w:color="auto" w:frame="1"/>
        </w:rPr>
        <w:t>Заринского</w:t>
      </w:r>
      <w:proofErr w:type="spellEnd"/>
      <w:r w:rsidR="000A4EDC" w:rsidRPr="00374CD5">
        <w:rPr>
          <w:rFonts w:ascii="Arial" w:hAnsi="Arial"/>
          <w:szCs w:val="26"/>
          <w:bdr w:val="none" w:sz="0" w:space="0" w:color="auto" w:frame="1"/>
        </w:rPr>
        <w:t xml:space="preserve"> района о</w:t>
      </w:r>
      <w:r w:rsidR="00BF32D6" w:rsidRPr="00374CD5">
        <w:rPr>
          <w:rFonts w:ascii="Arial" w:hAnsi="Arial"/>
          <w:szCs w:val="26"/>
          <w:bdr w:val="none" w:sz="0" w:space="0" w:color="auto" w:frame="1"/>
        </w:rPr>
        <w:t>тделом А</w:t>
      </w:r>
      <w:r w:rsidRPr="00374CD5">
        <w:rPr>
          <w:rStyle w:val="afff4"/>
          <w:rFonts w:ascii="Arial" w:eastAsia="Calibri Light" w:hAnsi="Arial"/>
          <w:b w:val="0"/>
          <w:szCs w:val="26"/>
          <w:bdr w:val="none" w:sz="0" w:space="0" w:color="auto" w:frame="1"/>
        </w:rPr>
        <w:t>дминистрации района по управлению имуществом и земельным отношениям</w:t>
      </w:r>
      <w:r w:rsidRPr="00374CD5">
        <w:rPr>
          <w:rFonts w:ascii="Arial" w:hAnsi="Arial"/>
          <w:szCs w:val="26"/>
          <w:bdr w:val="none" w:sz="0" w:space="0" w:color="auto" w:frame="1"/>
        </w:rPr>
        <w:t> (далее – Отдел</w:t>
      </w:r>
      <w:r w:rsidR="00BF32D6" w:rsidRPr="00374CD5">
        <w:rPr>
          <w:rFonts w:ascii="Arial" w:hAnsi="Arial"/>
          <w:szCs w:val="26"/>
          <w:bdr w:val="none" w:sz="0" w:space="0" w:color="auto" w:frame="1"/>
        </w:rPr>
        <w:t>)</w:t>
      </w:r>
      <w:r w:rsidRPr="00374CD5">
        <w:rPr>
          <w:rFonts w:ascii="Arial" w:hAnsi="Arial"/>
          <w:szCs w:val="26"/>
          <w:bdr w:val="none" w:sz="0" w:space="0" w:color="auto" w:frame="1"/>
        </w:rPr>
        <w:t>.</w:t>
      </w:r>
    </w:p>
    <w:p w:rsidR="00877E40" w:rsidRPr="00374CD5" w:rsidRDefault="00877E40" w:rsidP="00374CD5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374CD5">
        <w:rPr>
          <w:rFonts w:ascii="Arial" w:hAnsi="Arial"/>
          <w:sz w:val="24"/>
          <w:szCs w:val="26"/>
        </w:rPr>
        <w:t>МФЦ участвует в предоставлении муниципальной услуги в части:</w:t>
      </w:r>
    </w:p>
    <w:p w:rsidR="00877E40" w:rsidRPr="00374CD5" w:rsidRDefault="00877E40" w:rsidP="00374CD5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374CD5">
        <w:rPr>
          <w:rFonts w:ascii="Arial" w:hAnsi="Arial"/>
          <w:sz w:val="24"/>
          <w:szCs w:val="26"/>
        </w:rPr>
        <w:t>- информирования по вопросам предоставления муниципальной услуги;</w:t>
      </w:r>
    </w:p>
    <w:p w:rsidR="00877E40" w:rsidRPr="00374CD5" w:rsidRDefault="00877E40" w:rsidP="00374CD5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374CD5">
        <w:rPr>
          <w:rFonts w:ascii="Arial" w:hAnsi="Arial"/>
          <w:sz w:val="24"/>
          <w:szCs w:val="26"/>
        </w:rPr>
        <w:t>- приема заявлений и документов, необходимых для предоставления муниципальной услуги;</w:t>
      </w:r>
    </w:p>
    <w:p w:rsidR="00877E40" w:rsidRPr="00374CD5" w:rsidRDefault="00877E40" w:rsidP="00374CD5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374CD5">
        <w:rPr>
          <w:rFonts w:ascii="Arial" w:hAnsi="Arial"/>
          <w:sz w:val="24"/>
          <w:szCs w:val="26"/>
        </w:rPr>
        <w:t>- выдачи результата предоставления муниципальной услуги.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При предоставлении </w:t>
      </w:r>
      <w:r w:rsidR="000A4EDC" w:rsidRPr="00374CD5">
        <w:rPr>
          <w:rFonts w:eastAsia="Calibri" w:cs="Times New Roman"/>
          <w:sz w:val="24"/>
          <w:szCs w:val="26"/>
        </w:rPr>
        <w:t>муниципальной</w:t>
      </w:r>
      <w:r w:rsidRPr="00374CD5">
        <w:rPr>
          <w:rFonts w:eastAsia="Calibri" w:cs="Times New Roman"/>
          <w:sz w:val="24"/>
          <w:szCs w:val="26"/>
        </w:rPr>
        <w:t xml:space="preserve"> услуги Уполномоченный орган взаимодействует с: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lastRenderedPageBreak/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2.4. При предоставлении </w:t>
      </w:r>
      <w:r w:rsidR="000A4EDC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A4EDC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A4EDC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Описание результата предоставления м</w:t>
      </w:r>
      <w:r w:rsidR="000A4EDC" w:rsidRPr="00374CD5">
        <w:rPr>
          <w:rFonts w:cs="Times New Roman"/>
          <w:bCs/>
          <w:sz w:val="24"/>
          <w:szCs w:val="26"/>
        </w:rPr>
        <w:t>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2.5. Результатом предоставления </w:t>
      </w:r>
      <w:r w:rsidR="000A4EDC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 является: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</w:t>
      </w:r>
      <w:r w:rsidRPr="00374CD5">
        <w:rPr>
          <w:rFonts w:cs="Times New Roman"/>
          <w:bCs/>
          <w:sz w:val="24"/>
          <w:szCs w:val="26"/>
        </w:rPr>
        <w:br/>
        <w:t>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2.5.2. Решение об отказе в заключении соглашения о перераспределении земельных участков</w:t>
      </w:r>
      <w:r w:rsidR="000A4EDC" w:rsidRPr="00374CD5">
        <w:rPr>
          <w:rFonts w:cs="Times New Roman"/>
          <w:bCs/>
          <w:sz w:val="24"/>
          <w:szCs w:val="26"/>
        </w:rPr>
        <w:t xml:space="preserve"> </w:t>
      </w:r>
      <w:r w:rsidRPr="00374CD5">
        <w:rPr>
          <w:rFonts w:cs="Times New Roman"/>
          <w:bCs/>
          <w:sz w:val="24"/>
          <w:szCs w:val="26"/>
        </w:rPr>
        <w:t xml:space="preserve">по форме согласно приложению № 2 к настоящему Административному регламенту;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2.5.3. Промежуточными результатами предоставления </w:t>
      </w:r>
      <w:r w:rsidR="000A4EDC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 являются: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-согласие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="000A4EDC" w:rsidRPr="00374CD5">
        <w:rPr>
          <w:rFonts w:cs="Times New Roman"/>
          <w:bCs/>
          <w:sz w:val="24"/>
          <w:szCs w:val="26"/>
        </w:rPr>
        <w:t xml:space="preserve"> </w:t>
      </w:r>
      <w:r w:rsidRPr="00374CD5">
        <w:rPr>
          <w:rFonts w:cs="Times New Roman"/>
          <w:bCs/>
          <w:sz w:val="24"/>
          <w:szCs w:val="26"/>
        </w:rPr>
        <w:t>по форме согласно приложению № 3 к настоящему Административному регламенту;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- 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Срок предоставления </w:t>
      </w:r>
      <w:r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7C6E9B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услуги, срок приостановления предоставления</w:t>
      </w:r>
      <w:r w:rsidRPr="00374CD5">
        <w:rPr>
          <w:rFonts w:cs="Times New Roman"/>
          <w:sz w:val="24"/>
          <w:szCs w:val="26"/>
        </w:rPr>
        <w:t xml:space="preserve"> </w:t>
      </w:r>
      <w:r w:rsidR="007C6E9B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="007C6E9B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pStyle w:val="1a"/>
        <w:widowControl/>
        <w:shd w:val="clear" w:color="auto" w:fill="auto"/>
        <w:tabs>
          <w:tab w:val="left" w:pos="1482"/>
        </w:tabs>
        <w:ind w:firstLine="709"/>
        <w:jc w:val="both"/>
        <w:rPr>
          <w:rFonts w:ascii="Arial" w:hAnsi="Arial"/>
          <w:bCs/>
          <w:sz w:val="24"/>
          <w:szCs w:val="26"/>
          <w:lang w:bidi="ru-RU"/>
        </w:rPr>
      </w:pPr>
      <w:r w:rsidRPr="00374CD5">
        <w:rPr>
          <w:rFonts w:ascii="Arial" w:hAnsi="Arial"/>
          <w:sz w:val="24"/>
          <w:szCs w:val="26"/>
        </w:rPr>
        <w:t xml:space="preserve">2.6. </w:t>
      </w:r>
      <w:r w:rsidRPr="00374CD5">
        <w:rPr>
          <w:rFonts w:ascii="Arial" w:hAnsi="Arial"/>
          <w:bCs/>
          <w:sz w:val="24"/>
          <w:szCs w:val="26"/>
          <w:lang w:bidi="ru-RU"/>
        </w:rPr>
        <w:t xml:space="preserve">Срок предоставления </w:t>
      </w:r>
      <w:r w:rsidR="007C6E9B" w:rsidRPr="00374CD5">
        <w:rPr>
          <w:rFonts w:ascii="Arial" w:hAnsi="Arial"/>
          <w:bCs/>
          <w:sz w:val="24"/>
          <w:szCs w:val="26"/>
          <w:lang w:bidi="ru-RU"/>
        </w:rPr>
        <w:t>муниципальной</w:t>
      </w:r>
      <w:r w:rsidRPr="00374CD5">
        <w:rPr>
          <w:rFonts w:ascii="Arial" w:hAnsi="Arial"/>
          <w:bCs/>
          <w:sz w:val="24"/>
          <w:szCs w:val="26"/>
          <w:lang w:bidi="ru-RU"/>
        </w:rPr>
        <w:t xml:space="preserve"> услуги определяется в соответствии с Земельным кодексом Российской Федерации. </w:t>
      </w:r>
    </w:p>
    <w:p w:rsidR="0063792B" w:rsidRPr="00374CD5" w:rsidRDefault="00404907" w:rsidP="00374CD5">
      <w:pPr>
        <w:pStyle w:val="1a"/>
        <w:widowControl/>
        <w:shd w:val="clear" w:color="auto" w:fill="auto"/>
        <w:tabs>
          <w:tab w:val="left" w:pos="1482"/>
        </w:tabs>
        <w:ind w:firstLine="709"/>
        <w:jc w:val="both"/>
        <w:rPr>
          <w:rFonts w:ascii="Arial" w:hAnsi="Arial"/>
          <w:bCs/>
          <w:sz w:val="24"/>
          <w:szCs w:val="26"/>
          <w:lang w:bidi="ru-RU"/>
        </w:rPr>
      </w:pPr>
      <w:r w:rsidRPr="00374CD5">
        <w:rPr>
          <w:rFonts w:ascii="Arial" w:hAnsi="Arial"/>
          <w:bCs/>
          <w:sz w:val="24"/>
          <w:szCs w:val="26"/>
          <w:lang w:bidi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Нормативные правовые акты, регулирующие предоставление </w:t>
      </w:r>
      <w:r w:rsidR="007C6E9B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 xml:space="preserve">2.7. Перечень нормативных правовых актов, регулирующих предоставление </w:t>
      </w:r>
      <w:r w:rsidR="007C6E9B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7C6E9B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2.8. Для получения </w:t>
      </w:r>
      <w:r w:rsidR="007C6E9B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 заявитель представляет: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2.8.1. Заявление о предоставлении </w:t>
      </w:r>
      <w:r w:rsidR="007C6E9B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 по форме согласно приложению № 5 к настоящему Административному регламенту.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В заявлении также указывается один из следующих способов направления результата предоставления </w:t>
      </w:r>
      <w:r w:rsidR="007C6E9B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в форме электронного документа </w:t>
      </w:r>
      <w:r w:rsidRPr="00374CD5">
        <w:rPr>
          <w:rFonts w:cs="Times New Roman"/>
          <w:bCs/>
          <w:sz w:val="24"/>
          <w:szCs w:val="26"/>
        </w:rPr>
        <w:t>в личном кабинете на ЕПГУ;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на бумажном носителе</w:t>
      </w:r>
      <w:r w:rsidRPr="00374CD5">
        <w:rPr>
          <w:rFonts w:cs="Times New Roman"/>
          <w:bCs/>
          <w:sz w:val="24"/>
          <w:szCs w:val="26"/>
        </w:rPr>
        <w:t xml:space="preserve"> в виде распечатанного экземпляра электронного документа в Уполномоченном органе, </w:t>
      </w:r>
      <w:r w:rsidR="007C6E9B" w:rsidRPr="00374CD5">
        <w:rPr>
          <w:rFonts w:cs="Times New Roman"/>
          <w:bCs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>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2.8.2. </w:t>
      </w:r>
      <w:r w:rsidRPr="00374CD5">
        <w:rPr>
          <w:rFonts w:cs="Times New Roman"/>
          <w:sz w:val="24"/>
          <w:szCs w:val="26"/>
        </w:rPr>
        <w:t xml:space="preserve">Документ, удостоверяющий личность заявителя, представителя.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bCs/>
          <w:sz w:val="24"/>
          <w:szCs w:val="26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В случае, если заявление подается представителем, дополнительно предоставляется д</w:t>
      </w:r>
      <w:r w:rsidRPr="00374CD5">
        <w:rPr>
          <w:rFonts w:cs="Times New Roman"/>
          <w:sz w:val="24"/>
          <w:szCs w:val="26"/>
        </w:rPr>
        <w:t>окумент, подтверждающий полномочия представителя действовать от имени заявителя</w:t>
      </w:r>
      <w:r w:rsidRPr="00374CD5">
        <w:rPr>
          <w:rFonts w:cs="Times New Roman"/>
          <w:bCs/>
          <w:sz w:val="24"/>
          <w:szCs w:val="26"/>
        </w:rPr>
        <w:t>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trike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2.8.3. Схема расположения земельного участка (если отсутствует проект межевания территории).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2.8.4. Согласие землепользователей, землевладельцев, арендаторов на перераспределение земельных участков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2.8.5. Согласие залогодержателя на перераспределение земельных участков.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lastRenderedPageBreak/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2.8.7. Заверенный перевод на русский язык документов о государственной регистрации юридического лица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C6E9B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2.10.</w:t>
      </w:r>
      <w:r w:rsidR="003D2419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2.10.</w:t>
      </w:r>
      <w:r w:rsidRPr="00374CD5">
        <w:rPr>
          <w:rFonts w:cs="Times New Roman"/>
          <w:bCs/>
          <w:sz w:val="24"/>
          <w:szCs w:val="26"/>
        </w:rPr>
        <w:t>1. Выписка из Единого государственного реестра юридических лиц, в случае подачи заявления юридическим лицом;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2.10.2.</w:t>
      </w:r>
      <w:r w:rsidRPr="00374CD5">
        <w:rPr>
          <w:rFonts w:cs="Times New Roman"/>
          <w:bCs/>
          <w:sz w:val="24"/>
          <w:szCs w:val="26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2.10.</w:t>
      </w:r>
      <w:r w:rsidRPr="00374CD5">
        <w:rPr>
          <w:rFonts w:cs="Times New Roman"/>
          <w:bCs/>
          <w:sz w:val="24"/>
          <w:szCs w:val="26"/>
        </w:rPr>
        <w:t>3. Выписка из Единого государственного реестра недвижимости в отношении земельного участка.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2.11. При предоставлении государственной (муниципальной) услуги запрещается требовать от заявителя: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6A0553" w:rsidRPr="00374CD5">
        <w:rPr>
          <w:rFonts w:cs="Times New Roman"/>
          <w:sz w:val="24"/>
          <w:szCs w:val="26"/>
        </w:rPr>
        <w:t>Алтайского края</w:t>
      </w:r>
      <w:r w:rsidRPr="00374CD5">
        <w:rPr>
          <w:rFonts w:cs="Times New Roman"/>
          <w:sz w:val="24"/>
          <w:szCs w:val="26"/>
        </w:rPr>
        <w:t xml:space="preserve">, муниципальными правовыми актами </w:t>
      </w:r>
      <w:r w:rsidR="006A0553" w:rsidRPr="00374CD5">
        <w:rPr>
          <w:rFonts w:cs="Times New Roman"/>
          <w:sz w:val="24"/>
          <w:szCs w:val="26"/>
        </w:rPr>
        <w:t xml:space="preserve">муниципального образования </w:t>
      </w:r>
      <w:proofErr w:type="spellStart"/>
      <w:r w:rsidR="006A0553" w:rsidRPr="00374CD5">
        <w:rPr>
          <w:rFonts w:cs="Times New Roman"/>
          <w:iCs/>
          <w:sz w:val="24"/>
          <w:szCs w:val="26"/>
        </w:rPr>
        <w:t>Заринский</w:t>
      </w:r>
      <w:proofErr w:type="spellEnd"/>
      <w:r w:rsidR="006A0553" w:rsidRPr="00374CD5">
        <w:rPr>
          <w:rFonts w:cs="Times New Roman"/>
          <w:iCs/>
          <w:sz w:val="24"/>
          <w:szCs w:val="26"/>
        </w:rPr>
        <w:t xml:space="preserve"> район Алтайского края </w:t>
      </w:r>
      <w:r w:rsidRPr="00374CD5">
        <w:rPr>
          <w:rFonts w:cs="Times New Roman"/>
          <w:sz w:val="24"/>
          <w:szCs w:val="26"/>
        </w:rPr>
        <w:t xml:space="preserve">находятся в распоряжении органов, предоставляющих </w:t>
      </w:r>
      <w:r w:rsidR="006A0553" w:rsidRPr="00374CD5">
        <w:rPr>
          <w:rFonts w:cs="Times New Roman"/>
          <w:sz w:val="24"/>
          <w:szCs w:val="26"/>
        </w:rPr>
        <w:t>муниципальную</w:t>
      </w:r>
      <w:r w:rsidRPr="00374CD5">
        <w:rPr>
          <w:rFonts w:cs="Times New Roman"/>
          <w:sz w:val="24"/>
          <w:szCs w:val="26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374CD5">
        <w:rPr>
          <w:rFonts w:cs="Times New Roman"/>
          <w:sz w:val="24"/>
          <w:szCs w:val="26"/>
        </w:rPr>
        <w:lastRenderedPageBreak/>
        <w:t>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 w:rsidR="006A0553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(далее – Федеральный закон № 210-ФЗ).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либо в предоставлении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за исключением следующих случаев: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изменение требований нормативных правовых актов, касающихся предоставления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после первоначальной подачи заявления о предоставлении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наличие ошибок в заявлении о предоставлении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6A0553" w:rsidRPr="00374CD5">
        <w:rPr>
          <w:rFonts w:cs="Times New Roman"/>
          <w:sz w:val="24"/>
          <w:szCs w:val="26"/>
        </w:rPr>
        <w:t xml:space="preserve">муниципальной </w:t>
      </w:r>
      <w:r w:rsidRPr="00374CD5">
        <w:rPr>
          <w:rFonts w:cs="Times New Roman"/>
          <w:sz w:val="24"/>
          <w:szCs w:val="26"/>
        </w:rPr>
        <w:t>услуги, либо в предоставлении му</w:t>
      </w:r>
      <w:r w:rsidR="006A0553" w:rsidRPr="00374CD5">
        <w:rPr>
          <w:rFonts w:cs="Times New Roman"/>
          <w:sz w:val="24"/>
          <w:szCs w:val="26"/>
        </w:rPr>
        <w:t>ниципальной</w:t>
      </w:r>
      <w:r w:rsidRPr="00374CD5">
        <w:rPr>
          <w:rFonts w:cs="Times New Roman"/>
          <w:sz w:val="24"/>
          <w:szCs w:val="26"/>
        </w:rPr>
        <w:t xml:space="preserve"> услуги и не включенных в представленный ранее комплект документов;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A0553" w:rsidRPr="00374CD5">
        <w:rPr>
          <w:rFonts w:cs="Times New Roman"/>
          <w:sz w:val="24"/>
          <w:szCs w:val="26"/>
        </w:rPr>
        <w:t xml:space="preserve">муниципальной </w:t>
      </w:r>
      <w:r w:rsidRPr="00374CD5">
        <w:rPr>
          <w:rFonts w:cs="Times New Roman"/>
          <w:sz w:val="24"/>
          <w:szCs w:val="26"/>
        </w:rPr>
        <w:t xml:space="preserve">услуги, либо в предоставлении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6A0553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, работника организации, предусмотренной частью 1.1 статьи 16 Федерального закона </w:t>
      </w:r>
      <w:r w:rsidRPr="00374CD5">
        <w:rPr>
          <w:rFonts w:cs="Times New Roman"/>
          <w:sz w:val="24"/>
          <w:szCs w:val="26"/>
        </w:rPr>
        <w:br/>
        <w:t xml:space="preserve">№ 210-ФЗ, при первоначальном отказе в приеме документов, необходимых для предоставления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6A0553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при первоначальном отказе в приеме документов, необходимых для предоставления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либо руководителя организации, предусмотренной частью 1.1 статьи 16 Федерального закона </w:t>
      </w:r>
      <w:r w:rsidRPr="00374CD5">
        <w:rPr>
          <w:rFonts w:cs="Times New Roman"/>
          <w:sz w:val="24"/>
          <w:szCs w:val="26"/>
        </w:rPr>
        <w:br/>
        <w:t>№ 210-ФЗ, уведомляется заявитель, а также приносятся извинения за доставленные неудобства.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A0553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2.12. Основаниями для отказа в приеме к рассмотрению документов, необходимых для предоставления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являются: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2.12.</w:t>
      </w:r>
      <w:proofErr w:type="gramStart"/>
      <w:r w:rsidRPr="00374CD5">
        <w:rPr>
          <w:rFonts w:cs="Times New Roman"/>
          <w:sz w:val="24"/>
          <w:szCs w:val="26"/>
        </w:rPr>
        <w:t>1.Заявление</w:t>
      </w:r>
      <w:proofErr w:type="gramEnd"/>
      <w:r w:rsidRPr="00374CD5">
        <w:rPr>
          <w:rFonts w:cs="Times New Roman"/>
          <w:sz w:val="24"/>
          <w:szCs w:val="26"/>
        </w:rPr>
        <w:t xml:space="preserve">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2.12.2.В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bookmarkStart w:id="0" w:name="_Hlk83503795"/>
      <w:r w:rsidRPr="00374CD5">
        <w:rPr>
          <w:rFonts w:cs="Times New Roman"/>
          <w:sz w:val="24"/>
          <w:szCs w:val="26"/>
        </w:rPr>
        <w:t>2.12.3. К заявлению не приложены документы, предусмотренные пунктом 3 статьи 39.29 ЗК РФ;</w:t>
      </w:r>
    </w:p>
    <w:bookmarkEnd w:id="0"/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2.12.</w:t>
      </w:r>
      <w:proofErr w:type="gramStart"/>
      <w:r w:rsidRPr="00374CD5">
        <w:rPr>
          <w:rFonts w:cs="Times New Roman"/>
          <w:sz w:val="24"/>
          <w:szCs w:val="26"/>
        </w:rPr>
        <w:t>4.Представленные</w:t>
      </w:r>
      <w:proofErr w:type="gramEnd"/>
      <w:r w:rsidRPr="00374CD5">
        <w:rPr>
          <w:rFonts w:cs="Times New Roman"/>
          <w:sz w:val="24"/>
          <w:szCs w:val="26"/>
        </w:rPr>
        <w:t xml:space="preserve">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2.12.</w:t>
      </w:r>
      <w:proofErr w:type="gramStart"/>
      <w:r w:rsidRPr="00374CD5">
        <w:rPr>
          <w:rFonts w:cs="Times New Roman"/>
          <w:sz w:val="24"/>
          <w:szCs w:val="26"/>
        </w:rPr>
        <w:t>5.Представленные</w:t>
      </w:r>
      <w:proofErr w:type="gramEnd"/>
      <w:r w:rsidRPr="00374CD5">
        <w:rPr>
          <w:rFonts w:cs="Times New Roman"/>
          <w:sz w:val="24"/>
          <w:szCs w:val="26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2.12.</w:t>
      </w:r>
      <w:proofErr w:type="gramStart"/>
      <w:r w:rsidRPr="00374CD5">
        <w:rPr>
          <w:rFonts w:cs="Times New Roman"/>
          <w:sz w:val="24"/>
          <w:szCs w:val="26"/>
        </w:rPr>
        <w:t>6.Представленные</w:t>
      </w:r>
      <w:proofErr w:type="gramEnd"/>
      <w:r w:rsidRPr="00374CD5">
        <w:rPr>
          <w:rFonts w:cs="Times New Roman"/>
          <w:sz w:val="24"/>
          <w:szCs w:val="26"/>
        </w:rPr>
        <w:t xml:space="preserve">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>2.12.</w:t>
      </w:r>
      <w:proofErr w:type="gramStart"/>
      <w:r w:rsidRPr="00374CD5">
        <w:rPr>
          <w:rFonts w:cs="Times New Roman"/>
          <w:sz w:val="24"/>
          <w:szCs w:val="26"/>
        </w:rPr>
        <w:t>7.Заявление</w:t>
      </w:r>
      <w:proofErr w:type="gramEnd"/>
      <w:r w:rsidRPr="00374CD5">
        <w:rPr>
          <w:rFonts w:cs="Times New Roman"/>
          <w:sz w:val="24"/>
          <w:szCs w:val="26"/>
        </w:rPr>
        <w:t xml:space="preserve"> и документы, необходимые для предоставления услуги, поданы в электронной форме с нарушением установленных требований;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2.12.</w:t>
      </w:r>
      <w:proofErr w:type="gramStart"/>
      <w:r w:rsidRPr="00374CD5">
        <w:rPr>
          <w:rFonts w:cs="Times New Roman"/>
          <w:sz w:val="24"/>
          <w:szCs w:val="26"/>
        </w:rPr>
        <w:t>8.Выявлено</w:t>
      </w:r>
      <w:proofErr w:type="gramEnd"/>
      <w:r w:rsidRPr="00374CD5">
        <w:rPr>
          <w:rFonts w:cs="Times New Roman"/>
          <w:sz w:val="24"/>
          <w:szCs w:val="26"/>
        </w:rPr>
        <w:t xml:space="preserve">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2.12.</w:t>
      </w:r>
      <w:proofErr w:type="gramStart"/>
      <w:r w:rsidRPr="00374CD5">
        <w:rPr>
          <w:rFonts w:cs="Times New Roman"/>
          <w:sz w:val="24"/>
          <w:szCs w:val="26"/>
        </w:rPr>
        <w:t>9.Наличие</w:t>
      </w:r>
      <w:proofErr w:type="gramEnd"/>
      <w:r w:rsidRPr="00374CD5">
        <w:rPr>
          <w:rFonts w:cs="Times New Roman"/>
          <w:sz w:val="24"/>
          <w:szCs w:val="26"/>
        </w:rPr>
        <w:t xml:space="preserve"> противоречивых сведений в заявлении и приложенных к нему документах;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2.12.</w:t>
      </w:r>
      <w:proofErr w:type="gramStart"/>
      <w:r w:rsidRPr="00374CD5">
        <w:rPr>
          <w:rFonts w:cs="Times New Roman"/>
          <w:sz w:val="24"/>
          <w:szCs w:val="26"/>
        </w:rPr>
        <w:t>10.Документы</w:t>
      </w:r>
      <w:proofErr w:type="gramEnd"/>
      <w:r w:rsidRPr="00374CD5">
        <w:rPr>
          <w:rFonts w:cs="Times New Roman"/>
          <w:sz w:val="24"/>
          <w:szCs w:val="26"/>
        </w:rPr>
        <w:t xml:space="preserve">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2.13. Решение об отказе в приеме документов, необходимых для предоставления </w:t>
      </w:r>
      <w:r w:rsidR="006A0553" w:rsidRPr="00374CD5">
        <w:rPr>
          <w:rFonts w:cs="Times New Roman"/>
          <w:sz w:val="24"/>
          <w:szCs w:val="26"/>
        </w:rPr>
        <w:t xml:space="preserve">муниципальной </w:t>
      </w:r>
      <w:r w:rsidRPr="00374CD5">
        <w:rPr>
          <w:rFonts w:cs="Times New Roman"/>
          <w:sz w:val="24"/>
          <w:szCs w:val="26"/>
        </w:rPr>
        <w:t>услуги, по форме, приведенной в приложении №7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2.14. Отказ в приеме документов, необходимых для предоставления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не препятствует повторному обращению Заявителя за предоставлением </w:t>
      </w:r>
      <w:r w:rsidR="006A0553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услуги.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Исчерпывающий перечень оснований для приостановления или отказа в предоставлении муниципаль</w:t>
      </w:r>
      <w:r w:rsidR="006A0553" w:rsidRPr="00374CD5">
        <w:rPr>
          <w:rFonts w:cs="Times New Roman"/>
          <w:bCs/>
          <w:sz w:val="24"/>
          <w:szCs w:val="26"/>
        </w:rPr>
        <w:t>ной</w:t>
      </w:r>
      <w:r w:rsidRPr="00374CD5">
        <w:rPr>
          <w:rFonts w:cs="Times New Roman"/>
          <w:bCs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2.15. Оснований для приостановления предоставления </w:t>
      </w:r>
      <w:r w:rsidR="00414B1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законодательством Российской Федерации не предусмотрено.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2.16. Основания для отказа в предоставлении </w:t>
      </w:r>
      <w:r w:rsidR="00414B1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услуги: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2.16.1.</w:t>
      </w:r>
      <w:r w:rsidR="00414B1C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2.16.2.</w:t>
      </w:r>
      <w:r w:rsidR="00414B1C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2.16.3.</w:t>
      </w:r>
      <w:r w:rsidR="00414B1C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2.16.4.</w:t>
      </w:r>
      <w:r w:rsidR="00414B1C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2.16.5.</w:t>
      </w:r>
      <w:r w:rsidR="00414B1C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2.16.6.Проектом межевания территории или схемой расположения земельного участка предусматривается перераспределение земельного участка, находящегося в </w:t>
      </w:r>
      <w:r w:rsidRPr="00374CD5">
        <w:rPr>
          <w:rFonts w:cs="Times New Roman"/>
          <w:sz w:val="24"/>
          <w:szCs w:val="26"/>
        </w:rPr>
        <w:lastRenderedPageBreak/>
        <w:t>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2.16.8.</w:t>
      </w:r>
      <w:r w:rsidR="00414B1C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</w:t>
      </w:r>
      <w:proofErr w:type="gramStart"/>
      <w:r w:rsidRPr="00374CD5">
        <w:rPr>
          <w:rFonts w:cs="Times New Roman"/>
          <w:sz w:val="24"/>
          <w:szCs w:val="26"/>
        </w:rPr>
        <w:t>11.Несоответствие</w:t>
      </w:r>
      <w:proofErr w:type="gramEnd"/>
      <w:r w:rsidRPr="00374CD5">
        <w:rPr>
          <w:rFonts w:cs="Times New Roman"/>
          <w:sz w:val="24"/>
          <w:szCs w:val="26"/>
        </w:rPr>
        <w:t xml:space="preserve">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</w:t>
      </w:r>
      <w:proofErr w:type="gramStart"/>
      <w:r w:rsidRPr="00374CD5">
        <w:rPr>
          <w:rFonts w:cs="Times New Roman"/>
          <w:sz w:val="24"/>
          <w:szCs w:val="26"/>
        </w:rPr>
        <w:t>12.Полное</w:t>
      </w:r>
      <w:proofErr w:type="gramEnd"/>
      <w:r w:rsidRPr="00374CD5">
        <w:rPr>
          <w:rFonts w:cs="Times New Roman"/>
          <w:sz w:val="24"/>
          <w:szCs w:val="26"/>
        </w:rPr>
        <w:t xml:space="preserve">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</w:t>
      </w:r>
      <w:proofErr w:type="gramStart"/>
      <w:r w:rsidRPr="00374CD5">
        <w:rPr>
          <w:rFonts w:cs="Times New Roman"/>
          <w:sz w:val="24"/>
          <w:szCs w:val="26"/>
        </w:rPr>
        <w:t>13.Разработка</w:t>
      </w:r>
      <w:proofErr w:type="gramEnd"/>
      <w:r w:rsidRPr="00374CD5">
        <w:rPr>
          <w:rFonts w:cs="Times New Roman"/>
          <w:sz w:val="24"/>
          <w:szCs w:val="26"/>
        </w:rPr>
        <w:t xml:space="preserve">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</w:t>
      </w:r>
      <w:proofErr w:type="gramStart"/>
      <w:r w:rsidRPr="00374CD5">
        <w:rPr>
          <w:rFonts w:cs="Times New Roman"/>
          <w:sz w:val="24"/>
          <w:szCs w:val="26"/>
        </w:rPr>
        <w:t>15.Расположение</w:t>
      </w:r>
      <w:proofErr w:type="gramEnd"/>
      <w:r w:rsidRPr="00374CD5">
        <w:rPr>
          <w:rFonts w:cs="Times New Roman"/>
          <w:sz w:val="24"/>
          <w:szCs w:val="26"/>
        </w:rPr>
        <w:t xml:space="preserve">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</w:t>
      </w:r>
      <w:proofErr w:type="gramStart"/>
      <w:r w:rsidRPr="00374CD5">
        <w:rPr>
          <w:rFonts w:cs="Times New Roman"/>
          <w:sz w:val="24"/>
          <w:szCs w:val="26"/>
        </w:rPr>
        <w:t>16.Приложенная</w:t>
      </w:r>
      <w:proofErr w:type="gramEnd"/>
      <w:r w:rsidRPr="00374CD5">
        <w:rPr>
          <w:rFonts w:cs="Times New Roman"/>
          <w:sz w:val="24"/>
          <w:szCs w:val="26"/>
        </w:rPr>
        <w:t xml:space="preserve">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2.16.</w:t>
      </w:r>
      <w:proofErr w:type="gramStart"/>
      <w:r w:rsidRPr="00374CD5">
        <w:rPr>
          <w:rFonts w:cs="Times New Roman"/>
          <w:sz w:val="24"/>
          <w:szCs w:val="26"/>
        </w:rPr>
        <w:t>19.Площадь</w:t>
      </w:r>
      <w:proofErr w:type="gramEnd"/>
      <w:r w:rsidRPr="00374CD5">
        <w:rPr>
          <w:rFonts w:cs="Times New Roman"/>
          <w:sz w:val="24"/>
          <w:szCs w:val="26"/>
        </w:rPr>
        <w:t xml:space="preserve"> земельного участка, на который возникает право частной собственности, превышает площадь такого земельного участка, указанную в схеме </w:t>
      </w:r>
      <w:r w:rsidRPr="00374CD5">
        <w:rPr>
          <w:rFonts w:cs="Times New Roman"/>
          <w:sz w:val="24"/>
          <w:szCs w:val="26"/>
        </w:rPr>
        <w:lastRenderedPageBreak/>
        <w:t>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567"/>
        </w:tabs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414B1C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14B1C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2.17. Необходимыми и обязательными для предоставления </w:t>
      </w:r>
      <w:r w:rsidR="00414B1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являются следующие услуги: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2.17.2.</w:t>
      </w:r>
      <w:r w:rsidR="003D2419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. 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14B1C" w:rsidRPr="00374CD5">
        <w:rPr>
          <w:rFonts w:eastAsia="Calibri" w:cs="Times New Roman"/>
          <w:sz w:val="24"/>
          <w:szCs w:val="26"/>
        </w:rPr>
        <w:t>муниципальной</w:t>
      </w:r>
      <w:r w:rsidRPr="00374CD5">
        <w:rPr>
          <w:rFonts w:eastAsia="Calibri" w:cs="Times New Roman"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2.18. Предоставление муниципальной услуги осуществляется бесплатно.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14B1C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услуги, включая информацию о методике расчета размера такой платы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2.19. </w:t>
      </w:r>
      <w:r w:rsidRPr="00374CD5">
        <w:rPr>
          <w:rFonts w:cs="Times New Roman"/>
          <w:sz w:val="24"/>
          <w:szCs w:val="26"/>
        </w:rPr>
        <w:t>Плата за: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2.19.1. выполнение кадастровых работ определяется в соответствии с договором, заключаемым с кадастровым инженером;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2.19.2. осуществление государственного кадастрового учета не взимается. 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Максимальный срок ожидания в очереди при подаче запроса о предоставлении </w:t>
      </w:r>
      <w:r w:rsidR="00414B1C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 и при получении результата предоставления </w:t>
      </w:r>
      <w:r w:rsidR="00414B1C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2.20. Максимальный срок ожидания в очереди при подаче запроса о предоставлении </w:t>
      </w:r>
      <w:r w:rsidR="00414B1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и при получении результата предоставления муниципальн</w:t>
      </w:r>
      <w:r w:rsidR="00414B1C" w:rsidRPr="00374CD5">
        <w:rPr>
          <w:rFonts w:cs="Times New Roman"/>
          <w:sz w:val="24"/>
          <w:szCs w:val="26"/>
        </w:rPr>
        <w:t>ой</w:t>
      </w:r>
      <w:r w:rsidRPr="00374CD5">
        <w:rPr>
          <w:rFonts w:cs="Times New Roman"/>
          <w:sz w:val="24"/>
          <w:szCs w:val="26"/>
        </w:rPr>
        <w:t xml:space="preserve"> услуги в Уполномоченном органе или многофункциональном центре составляет не более 15 минут.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bCs/>
          <w:sz w:val="24"/>
          <w:szCs w:val="26"/>
        </w:rPr>
      </w:pPr>
      <w:r w:rsidRPr="00374CD5">
        <w:rPr>
          <w:rFonts w:eastAsia="Calibri" w:cs="Times New Roman"/>
          <w:bCs/>
          <w:sz w:val="24"/>
          <w:szCs w:val="26"/>
        </w:rPr>
        <w:t xml:space="preserve">Срок и порядок регистрации запроса заявителя о предоставлении </w:t>
      </w:r>
      <w:r w:rsidR="00414B1C" w:rsidRPr="00374CD5">
        <w:rPr>
          <w:rFonts w:eastAsia="Calibri" w:cs="Times New Roman"/>
          <w:bCs/>
          <w:sz w:val="24"/>
          <w:szCs w:val="26"/>
        </w:rPr>
        <w:t>муниципальной</w:t>
      </w:r>
      <w:r w:rsidRPr="00374CD5">
        <w:rPr>
          <w:rFonts w:eastAsia="Calibri" w:cs="Times New Roman"/>
          <w:bCs/>
          <w:sz w:val="24"/>
          <w:szCs w:val="26"/>
        </w:rPr>
        <w:t xml:space="preserve"> услуги, в том числе в электронной форме</w:t>
      </w:r>
    </w:p>
    <w:p w:rsidR="0063792B" w:rsidRPr="00374CD5" w:rsidRDefault="0063792B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2.21. Срок регистрации заявления о </w:t>
      </w:r>
      <w:r w:rsidRPr="00374CD5">
        <w:rPr>
          <w:rFonts w:eastAsia="Calibri" w:cs="Times New Roman"/>
          <w:sz w:val="24"/>
          <w:szCs w:val="26"/>
        </w:rPr>
        <w:t xml:space="preserve">предоставлении </w:t>
      </w:r>
      <w:r w:rsidR="00414B1C" w:rsidRPr="00374CD5">
        <w:rPr>
          <w:rFonts w:eastAsia="Calibri" w:cs="Times New Roman"/>
          <w:sz w:val="24"/>
          <w:szCs w:val="26"/>
        </w:rPr>
        <w:t>муниципальной</w:t>
      </w:r>
      <w:r w:rsidRPr="00374CD5">
        <w:rPr>
          <w:rFonts w:eastAsia="Calibri" w:cs="Times New Roman"/>
          <w:sz w:val="24"/>
          <w:szCs w:val="26"/>
        </w:rPr>
        <w:t xml:space="preserve"> услуги</w:t>
      </w:r>
      <w:r w:rsidRPr="00374CD5">
        <w:rPr>
          <w:rFonts w:cs="Times New Roman"/>
          <w:sz w:val="24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414B1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услуги.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Требования к помещениям, в которых предоставляется </w:t>
      </w:r>
      <w:r w:rsidR="00BF32D6" w:rsidRPr="00374CD5">
        <w:rPr>
          <w:rFonts w:cs="Times New Roman"/>
          <w:sz w:val="24"/>
          <w:szCs w:val="26"/>
        </w:rPr>
        <w:t>муниципальная услуга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14B1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а также выдача результатов предоставления </w:t>
      </w:r>
      <w:r w:rsidR="00414B1C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trike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F32D6" w:rsidRPr="00374CD5">
        <w:rPr>
          <w:rFonts w:cs="Times New Roman"/>
          <w:sz w:val="24"/>
          <w:szCs w:val="26"/>
        </w:rPr>
        <w:t>муниципальная услуга</w:t>
      </w:r>
      <w:r w:rsidRPr="00374CD5">
        <w:rPr>
          <w:rFonts w:cs="Times New Roman"/>
          <w:sz w:val="24"/>
          <w:szCs w:val="26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3792B" w:rsidRPr="00374CD5" w:rsidRDefault="00404907" w:rsidP="00374CD5">
      <w:pPr>
        <w:widowControl/>
        <w:tabs>
          <w:tab w:val="left" w:pos="567"/>
          <w:tab w:val="left" w:pos="1134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наименование;</w:t>
      </w:r>
    </w:p>
    <w:p w:rsidR="0063792B" w:rsidRPr="00374CD5" w:rsidRDefault="00404907" w:rsidP="00374CD5">
      <w:pPr>
        <w:widowControl/>
        <w:tabs>
          <w:tab w:val="left" w:pos="567"/>
          <w:tab w:val="left" w:pos="1134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местонахождение и юридический адрес;</w:t>
      </w:r>
    </w:p>
    <w:p w:rsidR="0063792B" w:rsidRPr="00374CD5" w:rsidRDefault="00404907" w:rsidP="00374CD5">
      <w:pPr>
        <w:widowControl/>
        <w:tabs>
          <w:tab w:val="left" w:pos="567"/>
          <w:tab w:val="left" w:pos="1134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режим работы;</w:t>
      </w:r>
    </w:p>
    <w:p w:rsidR="0063792B" w:rsidRPr="00374CD5" w:rsidRDefault="00404907" w:rsidP="00374CD5">
      <w:pPr>
        <w:widowControl/>
        <w:tabs>
          <w:tab w:val="left" w:pos="567"/>
          <w:tab w:val="left" w:pos="1134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график приема;</w:t>
      </w:r>
    </w:p>
    <w:p w:rsidR="0063792B" w:rsidRPr="00374CD5" w:rsidRDefault="00404907" w:rsidP="00374CD5">
      <w:pPr>
        <w:widowControl/>
        <w:tabs>
          <w:tab w:val="left" w:pos="567"/>
          <w:tab w:val="left" w:pos="1134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номера телефонов для справок.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Помещения, в которых предоставляется </w:t>
      </w:r>
      <w:r w:rsidR="00BF32D6" w:rsidRPr="00374CD5">
        <w:rPr>
          <w:rFonts w:cs="Times New Roman"/>
          <w:sz w:val="24"/>
          <w:szCs w:val="26"/>
        </w:rPr>
        <w:t>муниципальная услуга</w:t>
      </w:r>
      <w:r w:rsidRPr="00374CD5">
        <w:rPr>
          <w:rFonts w:cs="Times New Roman"/>
          <w:sz w:val="24"/>
          <w:szCs w:val="26"/>
        </w:rPr>
        <w:t>, должны соответствовать санитарно-эпидемиологическим правилам и нормативам.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Помещения, в которых предоставляется </w:t>
      </w:r>
      <w:r w:rsidR="00BF32D6" w:rsidRPr="00374CD5">
        <w:rPr>
          <w:rFonts w:cs="Times New Roman"/>
          <w:sz w:val="24"/>
          <w:szCs w:val="26"/>
        </w:rPr>
        <w:t>муниципальная услуга</w:t>
      </w:r>
      <w:r w:rsidRPr="00374CD5">
        <w:rPr>
          <w:rFonts w:cs="Times New Roman"/>
          <w:sz w:val="24"/>
          <w:szCs w:val="26"/>
        </w:rPr>
        <w:t>, оснащаются: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противопожарной системой и средствами пожаротушения;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системой оповещения о возникновении чрезвычайной ситуации;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средствами оказания первой медицинской помощи;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туалетными комнатами для посетителей.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номера кабинета и наименования отдела;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графика приема Заявителей.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374CD5">
        <w:rPr>
          <w:rFonts w:cs="Times New Roman"/>
          <w:sz w:val="24"/>
          <w:szCs w:val="26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При предоставлении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инвалидам обеспечиваются: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BF32D6" w:rsidRPr="00374CD5">
        <w:rPr>
          <w:rFonts w:cs="Times New Roman"/>
          <w:sz w:val="24"/>
          <w:szCs w:val="26"/>
        </w:rPr>
        <w:t>муниципальная услуга</w:t>
      </w:r>
      <w:r w:rsidRPr="00374CD5">
        <w:rPr>
          <w:rFonts w:cs="Times New Roman"/>
          <w:sz w:val="24"/>
          <w:szCs w:val="26"/>
        </w:rPr>
        <w:t>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F32D6" w:rsidRPr="00374CD5">
        <w:rPr>
          <w:rFonts w:cs="Times New Roman"/>
          <w:sz w:val="24"/>
          <w:szCs w:val="26"/>
        </w:rPr>
        <w:t>муниципальная услуга</w:t>
      </w:r>
      <w:r w:rsidRPr="00374CD5">
        <w:rPr>
          <w:rFonts w:cs="Times New Roman"/>
          <w:sz w:val="24"/>
          <w:szCs w:val="26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F32D6" w:rsidRPr="00374CD5">
        <w:rPr>
          <w:rFonts w:cs="Times New Roman"/>
          <w:sz w:val="24"/>
          <w:szCs w:val="26"/>
        </w:rPr>
        <w:t>муниципальная услуга</w:t>
      </w:r>
      <w:r w:rsidRPr="00374CD5">
        <w:rPr>
          <w:rFonts w:cs="Times New Roman"/>
          <w:sz w:val="24"/>
          <w:szCs w:val="26"/>
        </w:rPr>
        <w:t xml:space="preserve">, и к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услуге с учетом ограничений их жизнедеятельности;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допуск </w:t>
      </w:r>
      <w:proofErr w:type="spellStart"/>
      <w:r w:rsidRPr="00374CD5">
        <w:rPr>
          <w:rFonts w:cs="Times New Roman"/>
          <w:sz w:val="24"/>
          <w:szCs w:val="26"/>
        </w:rPr>
        <w:t>сурдопереводчика</w:t>
      </w:r>
      <w:proofErr w:type="spellEnd"/>
      <w:r w:rsidRPr="00374CD5">
        <w:rPr>
          <w:rFonts w:cs="Times New Roman"/>
          <w:sz w:val="24"/>
          <w:szCs w:val="26"/>
        </w:rPr>
        <w:t xml:space="preserve"> и </w:t>
      </w:r>
      <w:proofErr w:type="spellStart"/>
      <w:r w:rsidRPr="00374CD5">
        <w:rPr>
          <w:rFonts w:cs="Times New Roman"/>
          <w:sz w:val="24"/>
          <w:szCs w:val="26"/>
        </w:rPr>
        <w:t>тифлосурдопереводчика</w:t>
      </w:r>
      <w:proofErr w:type="spellEnd"/>
      <w:r w:rsidRPr="00374CD5">
        <w:rPr>
          <w:rFonts w:cs="Times New Roman"/>
          <w:sz w:val="24"/>
          <w:szCs w:val="26"/>
        </w:rPr>
        <w:t>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trike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57292E" w:rsidRPr="00374CD5">
        <w:rPr>
          <w:rFonts w:cs="Times New Roman"/>
          <w:sz w:val="24"/>
          <w:szCs w:val="26"/>
        </w:rPr>
        <w:t>муниципальная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Показатели доступности и качества </w:t>
      </w:r>
      <w:r w:rsidR="0057292E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2.23. Основными показателями доступности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eastAsia="Calibri" w:cs="Times New Roman"/>
          <w:sz w:val="24"/>
          <w:szCs w:val="26"/>
        </w:rPr>
        <w:t>услуги являются: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2.23.1. Наличие полной и понятной информации о порядке, сроках и ходе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eastAsia="Calibri" w:cs="Times New Roman"/>
          <w:sz w:val="24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2.23.2. Возможность получения заявителем уведомлений о предоставлении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eastAsia="Calibri" w:cs="Times New Roman"/>
          <w:sz w:val="24"/>
          <w:szCs w:val="26"/>
        </w:rPr>
        <w:t xml:space="preserve"> услуги с помощью </w:t>
      </w:r>
      <w:r w:rsidRPr="00374CD5">
        <w:rPr>
          <w:rFonts w:cs="Times New Roman"/>
          <w:sz w:val="24"/>
          <w:szCs w:val="26"/>
        </w:rPr>
        <w:t>ЕПГУ</w:t>
      </w:r>
      <w:r w:rsidRPr="00374CD5">
        <w:rPr>
          <w:rFonts w:eastAsia="Calibri" w:cs="Times New Roman"/>
          <w:sz w:val="24"/>
          <w:szCs w:val="26"/>
        </w:rPr>
        <w:t>.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2.23.3. Возможность получения информации о ходе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eastAsia="Calibri" w:cs="Times New Roman"/>
          <w:sz w:val="24"/>
          <w:szCs w:val="26"/>
        </w:rPr>
        <w:t>услуги, в том числе с использованием информационно-коммуникационных технологий.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2.24. Основными показателями качества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eastAsia="Calibri" w:cs="Times New Roman"/>
          <w:sz w:val="24"/>
          <w:szCs w:val="26"/>
        </w:rPr>
        <w:t xml:space="preserve"> услуги являются: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2.24.1. Своевременность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eastAsia="Calibri" w:cs="Times New Roman"/>
          <w:sz w:val="24"/>
          <w:szCs w:val="26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eastAsia="Calibri" w:cs="Times New Roman"/>
          <w:sz w:val="24"/>
          <w:szCs w:val="26"/>
        </w:rPr>
        <w:t>услуги.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2.24.4. Отсутствие нарушений установленных сроков в процессе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eastAsia="Calibri" w:cs="Times New Roman"/>
          <w:sz w:val="24"/>
          <w:szCs w:val="26"/>
        </w:rPr>
        <w:t xml:space="preserve"> услуги.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  <w:r w:rsidRPr="00374CD5">
        <w:rPr>
          <w:rFonts w:eastAsia="Calibri" w:cs="Times New Roman"/>
          <w:sz w:val="24"/>
          <w:szCs w:val="26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374CD5">
        <w:rPr>
          <w:rFonts w:eastAsia="Calibri" w:cs="Times New Roman"/>
          <w:sz w:val="24"/>
          <w:szCs w:val="26"/>
        </w:rPr>
        <w:lastRenderedPageBreak/>
        <w:t xml:space="preserve">предоставлении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eastAsia="Calibri" w:cs="Times New Roman"/>
          <w:sz w:val="24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3792B" w:rsidRPr="00374CD5" w:rsidRDefault="0063792B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Иные требования, в том числе учитывающие особенности предоставления </w:t>
      </w:r>
      <w:r w:rsidR="0057292E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 в </w:t>
      </w:r>
      <w:r w:rsidR="0057292E" w:rsidRPr="00374CD5">
        <w:rPr>
          <w:rFonts w:cs="Times New Roman"/>
          <w:bCs/>
          <w:sz w:val="24"/>
          <w:szCs w:val="26"/>
        </w:rPr>
        <w:t>МФЦ</w:t>
      </w:r>
      <w:r w:rsidRPr="00374CD5">
        <w:rPr>
          <w:rFonts w:cs="Times New Roman"/>
          <w:bCs/>
          <w:sz w:val="24"/>
          <w:szCs w:val="26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57292E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 в электронной форме</w:t>
      </w:r>
    </w:p>
    <w:p w:rsidR="0063792B" w:rsidRPr="00374CD5" w:rsidRDefault="0063792B" w:rsidP="00374CD5">
      <w:pPr>
        <w:widowControl/>
        <w:ind w:firstLine="709"/>
        <w:jc w:val="both"/>
        <w:rPr>
          <w:rFonts w:eastAsia="Calibri"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2.25. Предоставление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57292E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>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7292E" w:rsidRPr="00374CD5">
        <w:rPr>
          <w:rFonts w:cs="Times New Roman"/>
          <w:sz w:val="24"/>
          <w:szCs w:val="26"/>
        </w:rPr>
        <w:t xml:space="preserve">муниципальной </w:t>
      </w:r>
      <w:r w:rsidRPr="00374CD5">
        <w:rPr>
          <w:rFonts w:cs="Times New Roman"/>
          <w:sz w:val="24"/>
          <w:szCs w:val="26"/>
        </w:rPr>
        <w:t>услуги с использованием интерактивной формы в электронном виде.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Заполненное заявление о предоставлении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в Уполномоченный орган. При авторизации в ЕСИА заявление о предоставлении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Результаты предоставления </w:t>
      </w:r>
      <w:r w:rsidRPr="00374CD5">
        <w:rPr>
          <w:rFonts w:cs="Times New Roman"/>
          <w:sz w:val="24"/>
          <w:szCs w:val="26"/>
        </w:rPr>
        <w:t>муниципально</w:t>
      </w:r>
      <w:r w:rsidR="0057292E" w:rsidRPr="00374CD5">
        <w:rPr>
          <w:rFonts w:cs="Times New Roman"/>
          <w:sz w:val="24"/>
          <w:szCs w:val="26"/>
        </w:rPr>
        <w:t>й</w:t>
      </w:r>
      <w:r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bCs/>
          <w:sz w:val="24"/>
          <w:szCs w:val="26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В случае направления заявления посредством ЕПГУ результат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bCs/>
          <w:sz w:val="24"/>
          <w:szCs w:val="26"/>
        </w:rPr>
        <w:t xml:space="preserve">услуги также может быть выдан заявителю на бумажном носителе в </w:t>
      </w:r>
      <w:r w:rsidR="0057292E" w:rsidRPr="00374CD5">
        <w:rPr>
          <w:rFonts w:cs="Times New Roman"/>
          <w:bCs/>
          <w:sz w:val="24"/>
          <w:szCs w:val="26"/>
        </w:rPr>
        <w:t>МФЦ</w:t>
      </w:r>
      <w:r w:rsidRPr="00374CD5">
        <w:rPr>
          <w:rFonts w:cs="Times New Roman"/>
          <w:bCs/>
          <w:sz w:val="24"/>
          <w:szCs w:val="26"/>
        </w:rPr>
        <w:t xml:space="preserve"> в порядке, предусмотренном пунктом 6.7 настоящего Административного регламента.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2.27. Электронные документы могут быть предоставлены в следующих форматах: </w:t>
      </w:r>
      <w:proofErr w:type="spellStart"/>
      <w:r w:rsidRPr="00374CD5">
        <w:rPr>
          <w:rFonts w:cs="Times New Roman"/>
          <w:sz w:val="24"/>
          <w:szCs w:val="26"/>
        </w:rPr>
        <w:t>xml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doc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docx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odt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xls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xlsx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ods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pdf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jpg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jpeg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zip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rar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sig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png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bmp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tiff</w:t>
      </w:r>
      <w:proofErr w:type="spellEnd"/>
      <w:r w:rsidRPr="00374CD5">
        <w:rPr>
          <w:rFonts w:cs="Times New Roman"/>
          <w:sz w:val="24"/>
          <w:szCs w:val="26"/>
        </w:rPr>
        <w:t>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74CD5">
        <w:rPr>
          <w:rFonts w:cs="Times New Roman"/>
          <w:sz w:val="24"/>
          <w:szCs w:val="26"/>
        </w:rPr>
        <w:t>dpi</w:t>
      </w:r>
      <w:proofErr w:type="spellEnd"/>
      <w:r w:rsidRPr="00374CD5">
        <w:rPr>
          <w:rFonts w:cs="Times New Roman"/>
          <w:sz w:val="24"/>
          <w:szCs w:val="26"/>
        </w:rPr>
        <w:t xml:space="preserve"> (масштаб 1:1) с использованием следующих режимов: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Электронные документы должны обеспечивать: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- возможность идентифицировать документ и количество листов в документе;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 xml:space="preserve">Документы, подлежащие представлению в форматах </w:t>
      </w:r>
      <w:proofErr w:type="spellStart"/>
      <w:r w:rsidRPr="00374CD5">
        <w:rPr>
          <w:rFonts w:cs="Times New Roman"/>
          <w:sz w:val="24"/>
          <w:szCs w:val="26"/>
        </w:rPr>
        <w:t>xls</w:t>
      </w:r>
      <w:proofErr w:type="spellEnd"/>
      <w:r w:rsidRPr="00374CD5">
        <w:rPr>
          <w:rFonts w:cs="Times New Roman"/>
          <w:sz w:val="24"/>
          <w:szCs w:val="26"/>
        </w:rPr>
        <w:t xml:space="preserve">, </w:t>
      </w:r>
      <w:proofErr w:type="spellStart"/>
      <w:r w:rsidRPr="00374CD5">
        <w:rPr>
          <w:rFonts w:cs="Times New Roman"/>
          <w:sz w:val="24"/>
          <w:szCs w:val="26"/>
        </w:rPr>
        <w:t>xlsx</w:t>
      </w:r>
      <w:proofErr w:type="spellEnd"/>
      <w:r w:rsidRPr="00374CD5">
        <w:rPr>
          <w:rFonts w:cs="Times New Roman"/>
          <w:sz w:val="24"/>
          <w:szCs w:val="26"/>
        </w:rPr>
        <w:t xml:space="preserve"> или </w:t>
      </w:r>
      <w:proofErr w:type="spellStart"/>
      <w:r w:rsidRPr="00374CD5">
        <w:rPr>
          <w:rFonts w:cs="Times New Roman"/>
          <w:sz w:val="24"/>
          <w:szCs w:val="26"/>
        </w:rPr>
        <w:t>ods</w:t>
      </w:r>
      <w:proofErr w:type="spellEnd"/>
      <w:r w:rsidRPr="00374CD5">
        <w:rPr>
          <w:rFonts w:cs="Times New Roman"/>
          <w:sz w:val="24"/>
          <w:szCs w:val="26"/>
        </w:rPr>
        <w:t>, формируются в виде отдельного электронного документа.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center"/>
        <w:rPr>
          <w:rFonts w:cs="Times New Roman"/>
          <w:b/>
          <w:sz w:val="24"/>
          <w:szCs w:val="26"/>
        </w:rPr>
      </w:pPr>
      <w:r w:rsidRPr="00374CD5">
        <w:rPr>
          <w:rFonts w:cs="Times New Roman"/>
          <w:b/>
          <w:sz w:val="24"/>
          <w:szCs w:val="26"/>
          <w:lang w:val="en-US"/>
        </w:rPr>
        <w:t>III</w:t>
      </w:r>
      <w:r w:rsidRPr="00374CD5">
        <w:rPr>
          <w:rFonts w:cs="Times New Roman"/>
          <w:b/>
          <w:sz w:val="24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3792B" w:rsidRPr="00374CD5" w:rsidRDefault="0063792B" w:rsidP="00374CD5">
      <w:pPr>
        <w:widowControl/>
        <w:ind w:firstLine="709"/>
        <w:jc w:val="center"/>
        <w:rPr>
          <w:rFonts w:cs="Times New Roman"/>
          <w:b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Исчерпывающий перечень административных процедур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3.1. Предоставление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включает в себя следующие административные процедуры: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проверка документов и регистрация заявления;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рассмотрение документов и сведений;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принятие решения о предоставлении услуги;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выдача результата на бумажном носителе (опционально)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Перечень административных процедур (действий) при предоставлении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услуг в электронной форме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3.2. При предоставлении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в электронной форме заявителю обеспечиваются: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получение информации о порядке и сроках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формирование заявления;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получение результата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получение сведений о ходе рассмотрения заявления;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осуществление оценки качества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57292E" w:rsidRPr="00374CD5">
        <w:rPr>
          <w:rFonts w:cs="Times New Roman"/>
          <w:sz w:val="24"/>
          <w:szCs w:val="26"/>
        </w:rPr>
        <w:t>муниципальную</w:t>
      </w:r>
      <w:r w:rsidRPr="00374CD5">
        <w:rPr>
          <w:rFonts w:cs="Times New Roman"/>
          <w:sz w:val="24"/>
          <w:szCs w:val="26"/>
        </w:rPr>
        <w:t xml:space="preserve"> услугу, либо </w:t>
      </w:r>
      <w:r w:rsidR="0057292E" w:rsidRPr="00374CD5">
        <w:rPr>
          <w:rFonts w:cs="Times New Roman"/>
          <w:sz w:val="24"/>
          <w:szCs w:val="26"/>
        </w:rPr>
        <w:t>муниципального</w:t>
      </w:r>
      <w:r w:rsidRPr="00374CD5">
        <w:rPr>
          <w:rFonts w:cs="Times New Roman"/>
          <w:sz w:val="24"/>
          <w:szCs w:val="26"/>
        </w:rPr>
        <w:t xml:space="preserve"> служащего.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Порядок осуществления административных процедур (действий)</w:t>
      </w:r>
      <w:r w:rsidR="0057292E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в электронной форме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3.3. Формирование заявления.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57292E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При формировании заявления заявителю обеспечивается: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б) возможность печати на бумажном носителе копии электронной формы заявления;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Сформированное и подписанное заявление и иные документы, необходимые для предоставления </w:t>
      </w:r>
      <w:r w:rsidR="0057292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направляются в Уполномоченный орган посредством ЕПГУ.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а) прием документов, необходимых для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и направление заявителю электронного сообщения о поступлении заявления;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услуги.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(далее – ГИС).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Ответственное должностное лицо: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рассматривает поступившие заявления и приложенные образы документов (документы);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3.6. Заявителю в качестве результата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обеспечивается возможность получения документа: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B4308E" w:rsidRPr="00374CD5">
        <w:rPr>
          <w:rFonts w:cs="Times New Roman"/>
          <w:bCs/>
          <w:sz w:val="24"/>
          <w:szCs w:val="26"/>
        </w:rPr>
        <w:t>МФЦ</w:t>
      </w:r>
      <w:r w:rsidRPr="00374CD5">
        <w:rPr>
          <w:rFonts w:cs="Times New Roman"/>
          <w:bCs/>
          <w:sz w:val="24"/>
          <w:szCs w:val="26"/>
        </w:rPr>
        <w:t>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3.7. Получение информации о ходе рассмотрения заявления и о результате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 xml:space="preserve">При предоставлении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в электронной форме заявителю направляется: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а) уведомление о приеме и регистрации заявления и иных документов, необходимых для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содержащее сведения о факте приема заявления и документов, необходимых для предоставления муниципаль</w:t>
      </w:r>
      <w:r w:rsidR="00B4308E" w:rsidRPr="00374CD5">
        <w:rPr>
          <w:rFonts w:cs="Times New Roman"/>
          <w:sz w:val="24"/>
          <w:szCs w:val="26"/>
        </w:rPr>
        <w:t>ной</w:t>
      </w:r>
      <w:r w:rsidRPr="00374CD5">
        <w:rPr>
          <w:rFonts w:cs="Times New Roman"/>
          <w:sz w:val="24"/>
          <w:szCs w:val="26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либо мотивированный отказ в приеме документов, необходимых для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б) уведомление о результатах рассмотрения документов, необходимых для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содержащее сведения о принятии положительного решения о предоставлении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и возможности получить результат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либо мотивированный отказ в предоставлении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3.8. Оценка качества предоставления муниципальной услуги.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Оценка качества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осуществляется в соответствии с </w:t>
      </w:r>
      <w:hyperlink r:id="rId9" w:history="1">
        <w:r w:rsidRPr="00374CD5">
          <w:rPr>
            <w:rFonts w:cs="Times New Roman"/>
            <w:sz w:val="24"/>
            <w:szCs w:val="26"/>
          </w:rPr>
          <w:t>Правилами</w:t>
        </w:r>
      </w:hyperlink>
      <w:r w:rsidRPr="00374CD5">
        <w:rPr>
          <w:rFonts w:cs="Times New Roman"/>
          <w:sz w:val="24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74CD5">
        <w:rPr>
          <w:rFonts w:cs="Times New Roman"/>
          <w:sz w:val="24"/>
          <w:szCs w:val="26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374CD5">
        <w:rPr>
          <w:rFonts w:cs="Times New Roman"/>
          <w:sz w:val="24"/>
          <w:szCs w:val="26"/>
          <w:vertAlign w:val="superscript"/>
        </w:rPr>
        <w:footnoteReference w:id="1"/>
      </w:r>
      <w:r w:rsidRPr="00374CD5">
        <w:rPr>
          <w:rFonts w:cs="Times New Roman"/>
          <w:sz w:val="24"/>
          <w:szCs w:val="26"/>
        </w:rPr>
        <w:t>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Порядок исправления допущенных оп</w:t>
      </w:r>
      <w:r w:rsidR="00374CD5">
        <w:rPr>
          <w:rFonts w:cs="Times New Roman"/>
          <w:bCs/>
          <w:sz w:val="24"/>
          <w:szCs w:val="26"/>
        </w:rPr>
        <w:t xml:space="preserve">ечаток и ошибок в </w:t>
      </w:r>
      <w:r w:rsidRPr="00374CD5">
        <w:rPr>
          <w:rFonts w:cs="Times New Roman"/>
          <w:bCs/>
          <w:sz w:val="24"/>
          <w:szCs w:val="26"/>
        </w:rPr>
        <w:t xml:space="preserve">выданных в результате предоставления </w:t>
      </w:r>
      <w:r w:rsidR="00B4308E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 документах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3.11. Основания отказа в приеме заявления об исправлении опечаток и ошибок указаны в пункте 2.12настоящего Административного регламента.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center"/>
        <w:rPr>
          <w:rFonts w:cs="Times New Roman"/>
          <w:b/>
          <w:sz w:val="24"/>
          <w:szCs w:val="26"/>
        </w:rPr>
      </w:pPr>
      <w:r w:rsidRPr="00374CD5">
        <w:rPr>
          <w:rFonts w:cs="Times New Roman"/>
          <w:b/>
          <w:sz w:val="24"/>
          <w:szCs w:val="26"/>
          <w:lang w:val="en-US"/>
        </w:rPr>
        <w:t>IV</w:t>
      </w:r>
      <w:r w:rsidRPr="00374CD5">
        <w:rPr>
          <w:rFonts w:cs="Times New Roman"/>
          <w:b/>
          <w:sz w:val="24"/>
          <w:szCs w:val="26"/>
        </w:rPr>
        <w:t>. Формы контроля за исполнением административного регламента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Порядок осуществления текущего контроля за соблюдением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и исполнением ответственными должностными лицами положений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регламента и иных нормативных правовых актов,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устанавливающих требования к предоставлению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а также принятием ими решений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EF3A13" w:rsidRPr="00374CD5">
        <w:rPr>
          <w:rFonts w:cs="Times New Roman"/>
          <w:sz w:val="24"/>
          <w:szCs w:val="26"/>
        </w:rPr>
        <w:t xml:space="preserve"> </w:t>
      </w:r>
      <w:proofErr w:type="gramStart"/>
      <w:r w:rsidR="00EF3A13" w:rsidRPr="00374CD5">
        <w:rPr>
          <w:rFonts w:cs="Times New Roman"/>
          <w:sz w:val="24"/>
          <w:szCs w:val="26"/>
        </w:rPr>
        <w:t>района</w:t>
      </w:r>
      <w:r w:rsidR="00B4308E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 xml:space="preserve"> (</w:t>
      </w:r>
      <w:proofErr w:type="gramEnd"/>
      <w:r w:rsidRPr="00374CD5">
        <w:rPr>
          <w:rFonts w:cs="Times New Roman"/>
          <w:sz w:val="24"/>
          <w:szCs w:val="26"/>
        </w:rPr>
        <w:t>Уполномоченного органа), уполномоченными на осуществление контроля за предоставлением муниципальной услуги.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Текущий контроль осуществляется путем проведения проверок: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решений о предоставлении (об отказе в предоставлении)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выявления и устранения нарушений прав граждан;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Порядок и периодичность осуществления плановых и внеплановых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проверок полноты и качества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в том числе порядок и формы контроля за полнотой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и качеством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4.2. Контроль за полнотой и качеством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включает в себя проведение плановых и внеплановых проверок.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контролю подлежат: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>соблюдение сроков предоставления муниципальной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соблюдение положений настоящего Административного регламента;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правильность и обоснованность принятого решения об отказе в предоставлении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Основанием для проведения внеплановых проверок являются: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iCs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4308E" w:rsidRPr="00374CD5">
        <w:rPr>
          <w:rFonts w:cs="Times New Roman"/>
          <w:iCs/>
          <w:sz w:val="24"/>
          <w:szCs w:val="26"/>
        </w:rPr>
        <w:t xml:space="preserve">Алтайского края </w:t>
      </w:r>
      <w:r w:rsidRPr="00374CD5">
        <w:rPr>
          <w:rFonts w:cs="Times New Roman"/>
          <w:sz w:val="24"/>
          <w:szCs w:val="26"/>
        </w:rPr>
        <w:t xml:space="preserve">и нормативных правовых актов органов местного самоуправления </w:t>
      </w:r>
      <w:proofErr w:type="spellStart"/>
      <w:r w:rsidR="00B4308E" w:rsidRPr="00374CD5">
        <w:rPr>
          <w:rFonts w:cs="Times New Roman"/>
          <w:iCs/>
          <w:sz w:val="24"/>
          <w:szCs w:val="26"/>
        </w:rPr>
        <w:t>Заринского</w:t>
      </w:r>
      <w:proofErr w:type="spellEnd"/>
      <w:r w:rsidR="00B4308E" w:rsidRPr="00374CD5">
        <w:rPr>
          <w:rFonts w:cs="Times New Roman"/>
          <w:iCs/>
          <w:sz w:val="24"/>
          <w:szCs w:val="26"/>
        </w:rPr>
        <w:t xml:space="preserve"> района</w:t>
      </w:r>
      <w:r w:rsidRPr="00374CD5">
        <w:rPr>
          <w:rFonts w:cs="Times New Roman"/>
          <w:iCs/>
          <w:sz w:val="24"/>
          <w:szCs w:val="26"/>
        </w:rPr>
        <w:t>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Ответственность должностных лиц за решения и действия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(бездействие), принимаемые (осуществляемые) ими в ходе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предоставления </w:t>
      </w:r>
      <w:r w:rsidR="00B4308E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iCs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4308E" w:rsidRPr="00374CD5">
        <w:rPr>
          <w:rFonts w:cs="Times New Roman"/>
          <w:iCs/>
          <w:sz w:val="24"/>
          <w:szCs w:val="26"/>
        </w:rPr>
        <w:t>Алтайского</w:t>
      </w:r>
      <w:r w:rsidR="00AD79F1" w:rsidRPr="00374CD5">
        <w:rPr>
          <w:rFonts w:cs="Times New Roman"/>
          <w:iCs/>
          <w:sz w:val="24"/>
          <w:szCs w:val="26"/>
        </w:rPr>
        <w:t xml:space="preserve"> к</w:t>
      </w:r>
      <w:r w:rsidR="00B4308E" w:rsidRPr="00374CD5">
        <w:rPr>
          <w:rFonts w:cs="Times New Roman"/>
          <w:iCs/>
          <w:sz w:val="24"/>
          <w:szCs w:val="26"/>
        </w:rPr>
        <w:t>рая</w:t>
      </w:r>
      <w:r w:rsidRPr="00374CD5">
        <w:rPr>
          <w:rFonts w:cs="Times New Roman"/>
          <w:sz w:val="24"/>
          <w:szCs w:val="26"/>
        </w:rPr>
        <w:t xml:space="preserve"> и нормативных правовых актов органов местного самоуправления </w:t>
      </w:r>
      <w:proofErr w:type="spellStart"/>
      <w:r w:rsidR="00B4308E" w:rsidRPr="00374CD5">
        <w:rPr>
          <w:rFonts w:cs="Times New Roman"/>
          <w:iCs/>
          <w:sz w:val="24"/>
          <w:szCs w:val="26"/>
        </w:rPr>
        <w:t>Заринского</w:t>
      </w:r>
      <w:proofErr w:type="spellEnd"/>
      <w:r w:rsidR="00B4308E" w:rsidRPr="00374CD5">
        <w:rPr>
          <w:rFonts w:cs="Times New Roman"/>
          <w:iCs/>
          <w:sz w:val="24"/>
          <w:szCs w:val="26"/>
        </w:rPr>
        <w:t xml:space="preserve"> района </w:t>
      </w:r>
      <w:r w:rsidRPr="00374CD5">
        <w:rPr>
          <w:rFonts w:cs="Times New Roman"/>
          <w:sz w:val="24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D79F1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Требования к порядку и формам контроля за предоставлением</w:t>
      </w:r>
    </w:p>
    <w:p w:rsidR="0063792B" w:rsidRPr="00374CD5" w:rsidRDefault="00AD79F1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муниципальной</w:t>
      </w:r>
      <w:r w:rsidR="00404907" w:rsidRPr="00374CD5">
        <w:rPr>
          <w:rFonts w:cs="Times New Roman"/>
          <w:sz w:val="24"/>
          <w:szCs w:val="26"/>
        </w:rPr>
        <w:t xml:space="preserve"> услуги, в том числе со стороны граждан,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их объединений и организаций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4.7. Граждане, их объединения и организации имеют право осуществлять контроль за предоставлением </w:t>
      </w:r>
      <w:r w:rsidR="00AD79F1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путем получения информации о ходе предоставления </w:t>
      </w:r>
      <w:r w:rsidR="00AD79F1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в том числе о сроках завершения административных процедур (действий).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Граждане, их объединения и организации также имеют право: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AD79F1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center"/>
        <w:rPr>
          <w:rFonts w:cs="Times New Roman"/>
          <w:b/>
          <w:sz w:val="24"/>
          <w:szCs w:val="26"/>
        </w:rPr>
      </w:pPr>
      <w:r w:rsidRPr="00374CD5">
        <w:rPr>
          <w:rFonts w:cs="Times New Roman"/>
          <w:b/>
          <w:sz w:val="24"/>
          <w:szCs w:val="26"/>
          <w:lang w:val="en-US"/>
        </w:rPr>
        <w:t>V</w:t>
      </w:r>
      <w:r w:rsidRPr="00374CD5">
        <w:rPr>
          <w:rFonts w:cs="Times New Roman"/>
          <w:b/>
          <w:sz w:val="24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AD79F1" w:rsidRPr="00374CD5">
        <w:rPr>
          <w:rFonts w:cs="Times New Roman"/>
          <w:b/>
          <w:sz w:val="24"/>
          <w:szCs w:val="26"/>
        </w:rPr>
        <w:t>муниципальную</w:t>
      </w:r>
      <w:r w:rsidRPr="00374CD5">
        <w:rPr>
          <w:rFonts w:cs="Times New Roman"/>
          <w:b/>
          <w:sz w:val="24"/>
          <w:szCs w:val="26"/>
        </w:rPr>
        <w:t xml:space="preserve"> услугу, а также их должностных лиц, </w:t>
      </w:r>
      <w:r w:rsidR="00AD79F1" w:rsidRPr="00374CD5">
        <w:rPr>
          <w:rFonts w:cs="Times New Roman"/>
          <w:b/>
          <w:sz w:val="24"/>
          <w:szCs w:val="26"/>
        </w:rPr>
        <w:t>муниципальных</w:t>
      </w:r>
      <w:r w:rsidRPr="00374CD5">
        <w:rPr>
          <w:rFonts w:cs="Times New Roman"/>
          <w:b/>
          <w:sz w:val="24"/>
          <w:szCs w:val="26"/>
        </w:rPr>
        <w:t xml:space="preserve"> служащих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AD79F1" w:rsidRPr="00374CD5">
        <w:rPr>
          <w:rFonts w:cs="Times New Roman"/>
          <w:sz w:val="24"/>
          <w:szCs w:val="26"/>
        </w:rPr>
        <w:lastRenderedPageBreak/>
        <w:t>муниципальных</w:t>
      </w:r>
      <w:r w:rsidRPr="00374CD5">
        <w:rPr>
          <w:rFonts w:cs="Times New Roman"/>
          <w:sz w:val="24"/>
          <w:szCs w:val="26"/>
        </w:rPr>
        <w:t xml:space="preserve"> служащих, </w:t>
      </w:r>
      <w:r w:rsidR="00AD79F1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, а также работника </w:t>
      </w:r>
      <w:r w:rsidR="00AD79F1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при предоставлении муниципальн</w:t>
      </w:r>
      <w:r w:rsidR="00AD79F1" w:rsidRPr="00374CD5">
        <w:rPr>
          <w:rFonts w:cs="Times New Roman"/>
          <w:sz w:val="24"/>
          <w:szCs w:val="26"/>
        </w:rPr>
        <w:t>ой</w:t>
      </w:r>
      <w:r w:rsidRPr="00374CD5">
        <w:rPr>
          <w:rFonts w:cs="Times New Roman"/>
          <w:sz w:val="24"/>
          <w:szCs w:val="26"/>
        </w:rPr>
        <w:t xml:space="preserve"> услуги</w:t>
      </w:r>
      <w:r w:rsidR="00AD79F1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в досудебном (внесудебном) порядке (далее – жалоба).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к руководителю </w:t>
      </w:r>
      <w:r w:rsidR="00AD79F1" w:rsidRPr="00374CD5">
        <w:rPr>
          <w:rFonts w:cs="Times New Roman"/>
          <w:bCs/>
          <w:sz w:val="24"/>
          <w:szCs w:val="26"/>
        </w:rPr>
        <w:t>МФЦ</w:t>
      </w:r>
      <w:r w:rsidRPr="00374CD5">
        <w:rPr>
          <w:rFonts w:cs="Times New Roman"/>
          <w:bCs/>
          <w:sz w:val="24"/>
          <w:szCs w:val="26"/>
        </w:rPr>
        <w:t xml:space="preserve"> – на решения и действия (бездействие) работника </w:t>
      </w:r>
      <w:r w:rsidR="00AD79F1" w:rsidRPr="00374CD5">
        <w:rPr>
          <w:rFonts w:cs="Times New Roman"/>
          <w:bCs/>
          <w:sz w:val="24"/>
          <w:szCs w:val="26"/>
        </w:rPr>
        <w:t>МФЦ</w:t>
      </w:r>
      <w:r w:rsidRPr="00374CD5">
        <w:rPr>
          <w:rFonts w:cs="Times New Roman"/>
          <w:bCs/>
          <w:sz w:val="24"/>
          <w:szCs w:val="26"/>
        </w:rPr>
        <w:t>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к учредителю </w:t>
      </w:r>
      <w:r w:rsidR="00AD79F1" w:rsidRPr="00374CD5">
        <w:rPr>
          <w:rFonts w:cs="Times New Roman"/>
          <w:bCs/>
          <w:sz w:val="24"/>
          <w:szCs w:val="26"/>
        </w:rPr>
        <w:t>МФЦ</w:t>
      </w:r>
      <w:r w:rsidRPr="00374CD5">
        <w:rPr>
          <w:rFonts w:cs="Times New Roman"/>
          <w:bCs/>
          <w:sz w:val="24"/>
          <w:szCs w:val="26"/>
        </w:rPr>
        <w:t xml:space="preserve"> – на решение и действия (бездействие) </w:t>
      </w:r>
      <w:r w:rsidR="00AD79F1" w:rsidRPr="00374CD5">
        <w:rPr>
          <w:rFonts w:cs="Times New Roman"/>
          <w:bCs/>
          <w:sz w:val="24"/>
          <w:szCs w:val="26"/>
        </w:rPr>
        <w:t>МФЦ</w:t>
      </w:r>
      <w:r w:rsidRPr="00374CD5">
        <w:rPr>
          <w:rFonts w:cs="Times New Roman"/>
          <w:bCs/>
          <w:sz w:val="24"/>
          <w:szCs w:val="26"/>
        </w:rPr>
        <w:t>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В Уполномоченном органе, </w:t>
      </w:r>
      <w:r w:rsidR="00AD79F1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, у учредителя </w:t>
      </w:r>
      <w:r w:rsidR="00AD79F1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определяются уполномоченные на рассмотрение жалоб должностные лица.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D79F1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6"/>
        </w:rPr>
      </w:pPr>
      <w:r w:rsidRPr="00374CD5">
        <w:rPr>
          <w:rFonts w:cs="Times New Roman"/>
          <w:bCs/>
          <w:sz w:val="24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D79F1" w:rsidRPr="00374CD5">
        <w:rPr>
          <w:rFonts w:cs="Times New Roman"/>
          <w:bCs/>
          <w:sz w:val="24"/>
          <w:szCs w:val="26"/>
        </w:rPr>
        <w:t>муниципальной</w:t>
      </w:r>
      <w:r w:rsidRPr="00374CD5">
        <w:rPr>
          <w:rFonts w:cs="Times New Roman"/>
          <w:bCs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AD79F1" w:rsidRPr="00374CD5">
        <w:rPr>
          <w:rFonts w:cs="Times New Roman"/>
          <w:sz w:val="24"/>
          <w:szCs w:val="26"/>
        </w:rPr>
        <w:t>муниципальную</w:t>
      </w:r>
      <w:r w:rsidRPr="00374CD5">
        <w:rPr>
          <w:rFonts w:cs="Times New Roman"/>
          <w:sz w:val="24"/>
          <w:szCs w:val="26"/>
        </w:rPr>
        <w:t xml:space="preserve"> услугу, а также его должностных лиц регулируется: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Федеральным </w:t>
      </w:r>
      <w:hyperlink r:id="rId10" w:history="1">
        <w:r w:rsidRPr="00374CD5">
          <w:rPr>
            <w:rFonts w:cs="Times New Roman"/>
            <w:sz w:val="24"/>
            <w:szCs w:val="26"/>
          </w:rPr>
          <w:t>законом</w:t>
        </w:r>
      </w:hyperlink>
      <w:r w:rsidRPr="00374CD5">
        <w:rPr>
          <w:rFonts w:cs="Times New Roman"/>
          <w:sz w:val="24"/>
          <w:szCs w:val="26"/>
        </w:rPr>
        <w:t xml:space="preserve"> «Об организации предоставления государственных и муниципальных услуг»;</w:t>
      </w:r>
    </w:p>
    <w:p w:rsidR="0063792B" w:rsidRPr="00374CD5" w:rsidRDefault="00374CD5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hyperlink r:id="rId11" w:history="1">
        <w:r w:rsidR="00404907" w:rsidRPr="00374CD5">
          <w:rPr>
            <w:rFonts w:cs="Times New Roman"/>
            <w:sz w:val="24"/>
            <w:szCs w:val="26"/>
          </w:rPr>
          <w:t>постановлением</w:t>
        </w:r>
      </w:hyperlink>
      <w:r w:rsidR="00404907" w:rsidRPr="00374CD5">
        <w:rPr>
          <w:rFonts w:cs="Times New Roman"/>
          <w:sz w:val="24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center"/>
        <w:rPr>
          <w:rFonts w:cs="Times New Roman"/>
          <w:b/>
          <w:sz w:val="24"/>
          <w:szCs w:val="26"/>
        </w:rPr>
      </w:pPr>
      <w:r w:rsidRPr="00374CD5">
        <w:rPr>
          <w:rFonts w:cs="Times New Roman"/>
          <w:b/>
          <w:sz w:val="24"/>
          <w:szCs w:val="26"/>
        </w:rPr>
        <w:t xml:space="preserve">VI. Особенности выполнения административных процедур (действий) в </w:t>
      </w:r>
      <w:r w:rsidR="00877E40" w:rsidRPr="00374CD5">
        <w:rPr>
          <w:rFonts w:cs="Times New Roman"/>
          <w:b/>
          <w:sz w:val="24"/>
          <w:szCs w:val="26"/>
        </w:rPr>
        <w:t>МФЦ</w:t>
      </w:r>
      <w:r w:rsidRPr="00374CD5">
        <w:rPr>
          <w:rFonts w:cs="Times New Roman"/>
          <w:b/>
          <w:sz w:val="24"/>
          <w:szCs w:val="26"/>
        </w:rPr>
        <w:t xml:space="preserve"> предоставления государственных и муниципальных услуг</w:t>
      </w:r>
    </w:p>
    <w:p w:rsidR="0063792B" w:rsidRPr="00374CD5" w:rsidRDefault="0063792B" w:rsidP="00374CD5">
      <w:pPr>
        <w:widowControl/>
        <w:ind w:firstLine="709"/>
        <w:jc w:val="center"/>
        <w:rPr>
          <w:rFonts w:cs="Times New Roman"/>
          <w:b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Исчерпывающий перечень административных процедур (действий) при предоставлении </w:t>
      </w:r>
      <w:r w:rsidR="00877E40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выполняемых </w:t>
      </w:r>
      <w:r w:rsidR="00877E40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6.1 </w:t>
      </w:r>
      <w:r w:rsidR="00877E40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осуществляет: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информирование заявителей о порядке предоставления </w:t>
      </w:r>
      <w:r w:rsidR="00877E40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в </w:t>
      </w:r>
      <w:r w:rsidR="00877E40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, по иным вопросам, связанным с предоставлением </w:t>
      </w:r>
      <w:r w:rsidR="00877E40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а также консультирование заявителей о порядке предоставления </w:t>
      </w:r>
      <w:r w:rsidR="0019402A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в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>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 xml:space="preserve">выдачу заявителю результата предоставления </w:t>
      </w:r>
      <w:r w:rsidR="0019402A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на бумажном носителе, подтверждающих содержание электронных документов, направленных в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по результатам предоставления </w:t>
      </w:r>
      <w:r w:rsidR="0019402A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402A" w:rsidRPr="00374CD5">
        <w:rPr>
          <w:rFonts w:cs="Times New Roman"/>
          <w:sz w:val="24"/>
          <w:szCs w:val="26"/>
        </w:rPr>
        <w:t>муниципальных</w:t>
      </w:r>
      <w:r w:rsidRPr="00374CD5">
        <w:rPr>
          <w:rFonts w:cs="Times New Roman"/>
          <w:sz w:val="24"/>
          <w:szCs w:val="26"/>
        </w:rPr>
        <w:t xml:space="preserve"> услуг;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иные процедуры и действия, предусмотренные Федеральным законом </w:t>
      </w:r>
      <w:r w:rsidRPr="00374CD5">
        <w:rPr>
          <w:rFonts w:cs="Times New Roman"/>
          <w:sz w:val="24"/>
          <w:szCs w:val="26"/>
        </w:rPr>
        <w:br/>
        <w:t>№ 210-ФЗ.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В соответствии с частью 1.1 статьи 16 Федерального закона № 210-ФЗ для реализации своих функций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вправе привлекать иные организации. 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Информирование заявителей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6.2. Информирование заявителя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осуществляется следующими способами: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>;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б) при обращении заявителя в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лично, по телефону, посредством почтовых отправлений, либо по электронной почте.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При личном обращении работник </w:t>
      </w:r>
      <w:r w:rsidR="0019402A" w:rsidRPr="00374CD5">
        <w:rPr>
          <w:rFonts w:cs="Times New Roman"/>
          <w:sz w:val="24"/>
          <w:szCs w:val="26"/>
        </w:rPr>
        <w:t xml:space="preserve">МФЦ </w:t>
      </w:r>
      <w:r w:rsidRPr="00374CD5">
        <w:rPr>
          <w:rFonts w:cs="Times New Roman"/>
          <w:sz w:val="24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19402A" w:rsidRPr="00374CD5">
        <w:rPr>
          <w:rFonts w:cs="Times New Roman"/>
          <w:sz w:val="24"/>
          <w:szCs w:val="26"/>
        </w:rPr>
        <w:t xml:space="preserve">МФЦ </w:t>
      </w:r>
      <w:r w:rsidRPr="00374CD5">
        <w:rPr>
          <w:rFonts w:cs="Times New Roman"/>
          <w:sz w:val="24"/>
          <w:szCs w:val="26"/>
        </w:rPr>
        <w:t xml:space="preserve">осуществляет не более 10 минут; </w:t>
      </w:r>
    </w:p>
    <w:p w:rsidR="0063792B" w:rsidRPr="00374CD5" w:rsidRDefault="00404907" w:rsidP="00374CD5">
      <w:pPr>
        <w:widowControl/>
        <w:tabs>
          <w:tab w:val="left" w:pos="792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В случае если для подготовки ответа требуется более продолжительное время, работник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>, осуществляющий индивидуальное устное консультирование по телефону, может предложить заявителю:</w:t>
      </w:r>
    </w:p>
    <w:p w:rsidR="0063792B" w:rsidRPr="00374CD5" w:rsidRDefault="00404907" w:rsidP="00374CD5">
      <w:pPr>
        <w:widowControl/>
        <w:tabs>
          <w:tab w:val="left" w:pos="792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3792B" w:rsidRPr="00374CD5" w:rsidRDefault="00404907" w:rsidP="00374CD5">
      <w:pPr>
        <w:widowControl/>
        <w:tabs>
          <w:tab w:val="left" w:pos="792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назначить другое время для консультаций.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9402A" w:rsidRPr="00374CD5">
        <w:rPr>
          <w:rFonts w:cs="Times New Roman"/>
          <w:sz w:val="24"/>
          <w:szCs w:val="26"/>
        </w:rPr>
        <w:t xml:space="preserve">МФЦ </w:t>
      </w:r>
      <w:r w:rsidRPr="00374CD5">
        <w:rPr>
          <w:rFonts w:cs="Times New Roman"/>
          <w:sz w:val="24"/>
          <w:szCs w:val="26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19402A" w:rsidRPr="00374CD5">
        <w:rPr>
          <w:rFonts w:cs="Times New Roman"/>
          <w:sz w:val="24"/>
          <w:szCs w:val="26"/>
        </w:rPr>
        <w:t xml:space="preserve">МФЦ </w:t>
      </w:r>
      <w:r w:rsidRPr="00374CD5">
        <w:rPr>
          <w:rFonts w:cs="Times New Roman"/>
          <w:sz w:val="24"/>
          <w:szCs w:val="26"/>
        </w:rPr>
        <w:t>в письменной форме.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Выдача заявителю результата предоставления муниц</w:t>
      </w:r>
      <w:r w:rsidR="0019402A" w:rsidRPr="00374CD5">
        <w:rPr>
          <w:rFonts w:cs="Times New Roman"/>
          <w:sz w:val="24"/>
          <w:szCs w:val="26"/>
        </w:rPr>
        <w:t>ипальной</w:t>
      </w:r>
      <w:r w:rsidRPr="00374CD5">
        <w:rPr>
          <w:rFonts w:cs="Times New Roman"/>
          <w:sz w:val="24"/>
          <w:szCs w:val="26"/>
        </w:rPr>
        <w:t xml:space="preserve">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6.3. При наличии в заявлении о предоставлении муниципальной услуги указания о выдаче результатов оказания услуги через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, Уполномоченный орган передает документы в </w:t>
      </w:r>
      <w:r w:rsidR="0019402A" w:rsidRPr="00374CD5">
        <w:rPr>
          <w:rFonts w:cs="Times New Roman"/>
          <w:sz w:val="24"/>
          <w:szCs w:val="26"/>
        </w:rPr>
        <w:t xml:space="preserve">МФЦ </w:t>
      </w:r>
      <w:r w:rsidRPr="00374CD5">
        <w:rPr>
          <w:rFonts w:cs="Times New Roman"/>
          <w:sz w:val="24"/>
          <w:szCs w:val="26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 xml:space="preserve">Порядок и сроки передачи Уполномоченным органом таких документов в </w:t>
      </w:r>
      <w:r w:rsidR="0019402A" w:rsidRPr="00374CD5">
        <w:rPr>
          <w:rFonts w:cs="Times New Roman"/>
          <w:sz w:val="24"/>
          <w:szCs w:val="26"/>
        </w:rPr>
        <w:t xml:space="preserve">МФЦ </w:t>
      </w:r>
      <w:r w:rsidRPr="00374CD5">
        <w:rPr>
          <w:rFonts w:cs="Times New Roman"/>
          <w:sz w:val="24"/>
          <w:szCs w:val="26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374CD5">
          <w:rPr>
            <w:rFonts w:cs="Times New Roman"/>
            <w:sz w:val="24"/>
            <w:szCs w:val="26"/>
          </w:rPr>
          <w:t>Постановлением</w:t>
        </w:r>
      </w:hyperlink>
      <w:r w:rsidRPr="00374CD5">
        <w:rPr>
          <w:rFonts w:cs="Times New Roman"/>
          <w:sz w:val="24"/>
          <w:szCs w:val="26"/>
        </w:rPr>
        <w:t xml:space="preserve"> № 797.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6.8. Прием заявителей для выдачи документов, являющихся результатом </w:t>
      </w:r>
      <w:r w:rsidR="0019402A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792B" w:rsidRPr="00374CD5" w:rsidRDefault="00404907" w:rsidP="00374CD5">
      <w:pPr>
        <w:widowControl/>
        <w:tabs>
          <w:tab w:val="left" w:pos="792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Рабо</w:t>
      </w:r>
      <w:r w:rsidR="0019402A" w:rsidRPr="00374CD5">
        <w:rPr>
          <w:rFonts w:cs="Times New Roman"/>
          <w:sz w:val="24"/>
          <w:szCs w:val="26"/>
        </w:rPr>
        <w:t xml:space="preserve">тник МФЦ </w:t>
      </w:r>
      <w:r w:rsidRPr="00374CD5">
        <w:rPr>
          <w:rFonts w:cs="Times New Roman"/>
          <w:sz w:val="24"/>
          <w:szCs w:val="26"/>
        </w:rPr>
        <w:t>осуществляет следующие действия:</w:t>
      </w:r>
    </w:p>
    <w:p w:rsidR="0063792B" w:rsidRPr="00374CD5" w:rsidRDefault="00404907" w:rsidP="00374CD5">
      <w:pPr>
        <w:widowControl/>
        <w:tabs>
          <w:tab w:val="left" w:pos="792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792B" w:rsidRPr="00374CD5" w:rsidRDefault="00404907" w:rsidP="00374CD5">
      <w:pPr>
        <w:widowControl/>
        <w:tabs>
          <w:tab w:val="left" w:pos="792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3792B" w:rsidRPr="00374CD5" w:rsidRDefault="00404907" w:rsidP="00374CD5">
      <w:pPr>
        <w:widowControl/>
        <w:tabs>
          <w:tab w:val="left" w:pos="792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определяет статус исполнения заявления заявителя в ГИС;</w:t>
      </w:r>
    </w:p>
    <w:p w:rsidR="0063792B" w:rsidRPr="00374CD5" w:rsidRDefault="00404907" w:rsidP="00374CD5">
      <w:pPr>
        <w:widowControl/>
        <w:tabs>
          <w:tab w:val="left" w:pos="792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распечатывает результат предоставления </w:t>
      </w:r>
      <w:r w:rsidR="0019402A" w:rsidRPr="00374CD5">
        <w:rPr>
          <w:rFonts w:cs="Times New Roman"/>
          <w:sz w:val="24"/>
          <w:szCs w:val="26"/>
        </w:rPr>
        <w:t>муниципальной</w:t>
      </w:r>
      <w:r w:rsidRPr="00374CD5">
        <w:rPr>
          <w:rFonts w:cs="Times New Roman"/>
          <w:sz w:val="24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3792B" w:rsidRPr="00374CD5" w:rsidRDefault="00404907" w:rsidP="00374CD5">
      <w:pPr>
        <w:widowControl/>
        <w:tabs>
          <w:tab w:val="left" w:pos="792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заверяет экземпляр электронного документа на бумажном носителе с использованием печати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3792B" w:rsidRPr="00374CD5" w:rsidRDefault="00404907" w:rsidP="00374CD5">
      <w:pPr>
        <w:widowControl/>
        <w:tabs>
          <w:tab w:val="left" w:pos="792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9402A" w:rsidRPr="00374CD5" w:rsidRDefault="00404907" w:rsidP="00374CD5">
      <w:pPr>
        <w:widowControl/>
        <w:tabs>
          <w:tab w:val="left" w:pos="7920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запрашивает согласие заявителя на участие в смс-опросе для оценки качества предоставленных услуг </w:t>
      </w:r>
      <w:r w:rsidR="0019402A" w:rsidRPr="00374CD5">
        <w:rPr>
          <w:rFonts w:cs="Times New Roman"/>
          <w:sz w:val="24"/>
          <w:szCs w:val="26"/>
        </w:rPr>
        <w:t>МФЦ</w:t>
      </w:r>
      <w:r w:rsidRPr="00374CD5">
        <w:rPr>
          <w:rFonts w:cs="Times New Roman"/>
          <w:sz w:val="24"/>
          <w:szCs w:val="26"/>
        </w:rPr>
        <w:t>.</w:t>
      </w:r>
    </w:p>
    <w:p w:rsidR="00374CD5" w:rsidRDefault="00404907" w:rsidP="00374CD5">
      <w:pPr>
        <w:widowControl/>
        <w:tabs>
          <w:tab w:val="left" w:pos="7920"/>
        </w:tabs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8"/>
        </w:rPr>
        <w:br w:type="page"/>
      </w:r>
      <w:r w:rsidR="00DF754E" w:rsidRPr="00374CD5">
        <w:rPr>
          <w:rFonts w:cs="Times New Roman"/>
          <w:sz w:val="24"/>
          <w:szCs w:val="26"/>
        </w:rPr>
        <w:lastRenderedPageBreak/>
        <w:t xml:space="preserve"> </w:t>
      </w:r>
      <w:r w:rsidRPr="00374CD5">
        <w:rPr>
          <w:rFonts w:cs="Times New Roman"/>
          <w:sz w:val="24"/>
          <w:szCs w:val="26"/>
        </w:rPr>
        <w:t>Приложение № 1</w:t>
      </w:r>
    </w:p>
    <w:p w:rsidR="0063792B" w:rsidRPr="00374CD5" w:rsidRDefault="00853C82" w:rsidP="00374CD5">
      <w:pPr>
        <w:widowControl/>
        <w:tabs>
          <w:tab w:val="left" w:pos="7920"/>
        </w:tabs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 </w:t>
      </w:r>
      <w:r w:rsidR="00404907" w:rsidRPr="00374CD5">
        <w:rPr>
          <w:rFonts w:cs="Times New Roman"/>
          <w:sz w:val="24"/>
          <w:szCs w:val="26"/>
        </w:rPr>
        <w:t>к Административному регламенту</w:t>
      </w:r>
    </w:p>
    <w:p w:rsidR="0063792B" w:rsidRPr="00374CD5" w:rsidRDefault="00853C82" w:rsidP="00374CD5">
      <w:pPr>
        <w:widowControl/>
        <w:tabs>
          <w:tab w:val="left" w:pos="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6"/>
        </w:rPr>
        <w:t xml:space="preserve">                                                                            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63792B" w:rsidP="00374CD5">
      <w:pPr>
        <w:pStyle w:val="ConsPlusNonformat"/>
        <w:widowControl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СОГЛАШЕНИЕ № _____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о перераспределении земель и (или) земельных участков,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государственная собственность на которые не разграничена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и земельных участков, находящихся в частной собственности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 xml:space="preserve">г.  </w:t>
      </w:r>
      <w:r w:rsidR="00DF754E" w:rsidRPr="00374CD5">
        <w:rPr>
          <w:rFonts w:ascii="Arial" w:hAnsi="Arial"/>
          <w:sz w:val="24"/>
        </w:rPr>
        <w:t>_____________</w:t>
      </w:r>
      <w:r w:rsidRPr="00374CD5">
        <w:rPr>
          <w:rFonts w:ascii="Arial" w:hAnsi="Arial"/>
          <w:sz w:val="24"/>
        </w:rPr>
        <w:t xml:space="preserve">            </w:t>
      </w:r>
      <w:r w:rsidR="00DF754E" w:rsidRPr="00374CD5">
        <w:rPr>
          <w:rFonts w:ascii="Arial" w:hAnsi="Arial"/>
          <w:sz w:val="24"/>
        </w:rPr>
        <w:t xml:space="preserve">                          </w:t>
      </w:r>
      <w:r w:rsidRPr="00374CD5">
        <w:rPr>
          <w:rFonts w:ascii="Arial" w:hAnsi="Arial"/>
          <w:sz w:val="24"/>
        </w:rPr>
        <w:t xml:space="preserve">      </w:t>
      </w:r>
      <w:r w:rsidR="00DF754E" w:rsidRPr="00374CD5">
        <w:rPr>
          <w:rFonts w:ascii="Arial" w:hAnsi="Arial"/>
          <w:sz w:val="24"/>
        </w:rPr>
        <w:t xml:space="preserve">                             </w:t>
      </w:r>
      <w:r w:rsidRPr="00374CD5">
        <w:rPr>
          <w:rFonts w:ascii="Arial" w:hAnsi="Arial"/>
          <w:sz w:val="24"/>
        </w:rPr>
        <w:t>__________</w:t>
      </w:r>
      <w:r w:rsidR="00DF754E" w:rsidRPr="00374CD5">
        <w:rPr>
          <w:rFonts w:ascii="Arial" w:hAnsi="Arial"/>
          <w:sz w:val="24"/>
        </w:rPr>
        <w:t>г.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9D16DD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 xml:space="preserve">Администрация </w:t>
      </w:r>
      <w:proofErr w:type="spellStart"/>
      <w:r w:rsidRPr="00374CD5">
        <w:rPr>
          <w:rFonts w:ascii="Arial" w:hAnsi="Arial"/>
          <w:sz w:val="24"/>
        </w:rPr>
        <w:t>Заринского</w:t>
      </w:r>
      <w:proofErr w:type="spellEnd"/>
      <w:r w:rsidRPr="00374CD5">
        <w:rPr>
          <w:rFonts w:ascii="Arial" w:hAnsi="Arial"/>
          <w:sz w:val="24"/>
        </w:rPr>
        <w:t xml:space="preserve"> района Алтайского края </w:t>
      </w:r>
      <w:r w:rsidR="00404907" w:rsidRPr="00374CD5">
        <w:rPr>
          <w:rFonts w:ascii="Arial" w:hAnsi="Arial"/>
          <w:sz w:val="24"/>
        </w:rPr>
        <w:t>в лице ____________________________________________________________,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 w:rsidRPr="00374CD5">
        <w:rPr>
          <w:rFonts w:ascii="Arial" w:hAnsi="Arial"/>
          <w:sz w:val="24"/>
          <w:szCs w:val="24"/>
        </w:rPr>
        <w:t>(указать уполномоченное лицо)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действующего на основании _________________________________________,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именуемый в дальнейшем "Сторона 1", и _______________________________,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__________ года рождения, паспорт серия _____ _____ номер __________, выдан __________ __</w:t>
      </w:r>
      <w:proofErr w:type="gramStart"/>
      <w:r w:rsidRPr="00374CD5">
        <w:rPr>
          <w:rFonts w:ascii="Arial" w:hAnsi="Arial"/>
          <w:sz w:val="24"/>
        </w:rPr>
        <w:t>_._</w:t>
      </w:r>
      <w:proofErr w:type="gramEnd"/>
      <w:r w:rsidRPr="00374CD5">
        <w:rPr>
          <w:rFonts w:ascii="Arial" w:hAnsi="Arial"/>
          <w:sz w:val="24"/>
        </w:rPr>
        <w:t>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 w:rsidRPr="00374CD5">
        <w:rPr>
          <w:rFonts w:cs="Times New Roman"/>
          <w:b w:val="0"/>
          <w:sz w:val="24"/>
          <w:szCs w:val="28"/>
        </w:rPr>
        <w:t>1. Предмет Соглашения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lastRenderedPageBreak/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history="1">
        <w:r w:rsidRPr="00374CD5">
          <w:rPr>
            <w:rFonts w:ascii="Arial" w:hAnsi="Arial"/>
            <w:sz w:val="24"/>
          </w:rPr>
          <w:t>пунктом 2.1</w:t>
        </w:r>
      </w:hyperlink>
      <w:r w:rsidRPr="00374CD5">
        <w:rPr>
          <w:rFonts w:ascii="Arial" w:hAnsi="Arial"/>
          <w:sz w:val="24"/>
        </w:rPr>
        <w:t xml:space="preserve"> Соглашения.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history="1">
        <w:r w:rsidRPr="00374CD5">
          <w:rPr>
            <w:rFonts w:ascii="Arial" w:hAnsi="Arial"/>
            <w:sz w:val="24"/>
          </w:rPr>
          <w:t>пунктом 2.1</w:t>
        </w:r>
      </w:hyperlink>
      <w:r w:rsidRPr="00374CD5">
        <w:rPr>
          <w:rFonts w:ascii="Arial" w:hAnsi="Arial"/>
          <w:sz w:val="24"/>
        </w:rP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 w:rsidRPr="00374CD5">
        <w:rPr>
          <w:rFonts w:cs="Times New Roman"/>
          <w:b w:val="0"/>
          <w:sz w:val="24"/>
          <w:szCs w:val="28"/>
        </w:rPr>
        <w:t>2. Размер платы за увеличение площади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 xml:space="preserve"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</w:t>
      </w:r>
      <w:proofErr w:type="gramStart"/>
      <w:r w:rsidRPr="00374CD5">
        <w:rPr>
          <w:rFonts w:ascii="Arial" w:hAnsi="Arial"/>
          <w:sz w:val="24"/>
        </w:rPr>
        <w:t>расчету размера платы</w:t>
      </w:r>
      <w:proofErr w:type="gramEnd"/>
      <w:r w:rsidRPr="00374CD5">
        <w:rPr>
          <w:rFonts w:ascii="Arial" w:hAnsi="Arial"/>
          <w:sz w:val="24"/>
        </w:rPr>
        <w:t xml:space="preserve"> за увеличение площади земельного участка, являющемуся неотъемлемым приложением к Соглашению).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 xml:space="preserve">2.2. Оплата стоимости земельного участка в сумме, указанной в </w:t>
      </w:r>
      <w:hyperlink w:anchor="P38" w:history="1">
        <w:r w:rsidRPr="00374CD5">
          <w:rPr>
            <w:rFonts w:ascii="Arial" w:hAnsi="Arial"/>
            <w:sz w:val="24"/>
          </w:rPr>
          <w:t>пункте 2.1</w:t>
        </w:r>
      </w:hyperlink>
      <w:r w:rsidRPr="00374CD5">
        <w:rPr>
          <w:rFonts w:ascii="Arial" w:hAnsi="Arial"/>
          <w:sz w:val="24"/>
        </w:rPr>
        <w:t xml:space="preserve"> Соглашения, производится Стороной 2 в течение _____ календарных дней с даты получения Соглашения, до его регистрации в __________.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 w:rsidRPr="00374CD5">
        <w:rPr>
          <w:rFonts w:cs="Times New Roman"/>
          <w:b w:val="0"/>
          <w:sz w:val="24"/>
          <w:szCs w:val="28"/>
        </w:rPr>
        <w:t>3. Особые условия использования Участка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3.1. В отношении Участка установлены следующие ограничения</w:t>
      </w:r>
      <w:r w:rsidR="009D16DD" w:rsidRPr="00374CD5">
        <w:rPr>
          <w:rFonts w:ascii="Arial" w:hAnsi="Arial"/>
          <w:sz w:val="24"/>
        </w:rPr>
        <w:t xml:space="preserve"> </w:t>
      </w:r>
      <w:r w:rsidRPr="00374CD5">
        <w:rPr>
          <w:rFonts w:ascii="Arial" w:hAnsi="Arial"/>
          <w:sz w:val="24"/>
        </w:rPr>
        <w:t>и обременения: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3.1.1. ________________________________________________________________.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3.1.2. ________________________________________________________________.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3.1.3. ________________________________________________________________.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 w:rsidRPr="00374CD5">
        <w:rPr>
          <w:rFonts w:cs="Times New Roman"/>
          <w:b w:val="0"/>
          <w:sz w:val="24"/>
          <w:szCs w:val="28"/>
        </w:rPr>
        <w:t>4. Обязанности Сторон</w:t>
      </w:r>
    </w:p>
    <w:p w:rsidR="0063792B" w:rsidRPr="00374CD5" w:rsidRDefault="0063792B" w:rsidP="00374CD5">
      <w:pPr>
        <w:pStyle w:val="ConsPlusTitle"/>
        <w:widowControl/>
        <w:ind w:firstLine="709"/>
        <w:jc w:val="both"/>
        <w:rPr>
          <w:b w:val="0"/>
          <w:sz w:val="24"/>
        </w:rPr>
      </w:pP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4.1. Сторона 1 обязуется: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4.2. Сторона 2 обязуется: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 xml:space="preserve">4.2.1. В срок не позднее _____ дней с даты получения документов, указанных в </w:t>
      </w:r>
      <w:hyperlink w:anchor="P52" w:history="1">
        <w:r w:rsidRPr="00374CD5">
          <w:rPr>
            <w:rFonts w:ascii="Arial" w:hAnsi="Arial"/>
            <w:sz w:val="24"/>
          </w:rPr>
          <w:t>п. 4.1.1</w:t>
        </w:r>
      </w:hyperlink>
      <w:r w:rsidRPr="00374CD5">
        <w:rPr>
          <w:rFonts w:ascii="Arial" w:hAnsi="Arial"/>
          <w:sz w:val="24"/>
        </w:rP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 xml:space="preserve">4.2.2. Соблюдать предусмотренные в </w:t>
      </w:r>
      <w:hyperlink w:anchor="P41" w:history="1">
        <w:r w:rsidRPr="00374CD5">
          <w:rPr>
            <w:rFonts w:ascii="Arial" w:hAnsi="Arial"/>
            <w:sz w:val="24"/>
          </w:rPr>
          <w:t>разделе 3</w:t>
        </w:r>
      </w:hyperlink>
      <w:r w:rsidRPr="00374CD5">
        <w:rPr>
          <w:rFonts w:ascii="Arial" w:hAnsi="Arial"/>
          <w:sz w:val="24"/>
        </w:rPr>
        <w:t xml:space="preserve"> Соглашения особые условия использования Участка.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 w:rsidRPr="00374CD5">
        <w:rPr>
          <w:rFonts w:cs="Times New Roman"/>
          <w:b w:val="0"/>
          <w:sz w:val="24"/>
          <w:szCs w:val="28"/>
        </w:rPr>
        <w:t>5. Возникновение права собственности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 w:rsidRPr="00374CD5">
        <w:rPr>
          <w:rFonts w:cs="Times New Roman"/>
          <w:b w:val="0"/>
          <w:sz w:val="24"/>
          <w:szCs w:val="28"/>
        </w:rPr>
        <w:lastRenderedPageBreak/>
        <w:t>6. Ответственность Сторон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 w:rsidRPr="00374CD5">
        <w:rPr>
          <w:rFonts w:cs="Times New Roman"/>
          <w:b w:val="0"/>
          <w:sz w:val="24"/>
          <w:szCs w:val="28"/>
        </w:rPr>
        <w:t>7. Прочие условия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7.1. Соглашение вступает в силу с момента регистрации Соглашения в __________ с присвоением Соглашению регистрационного номера после его подписания Сторонами.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7.4. Во всем, что не урегулировано Соглашением, Стороны руководствуются действующим законодательством.</w:t>
      </w: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 w:rsidRPr="00374CD5">
        <w:rPr>
          <w:rFonts w:cs="Times New Roman"/>
          <w:b w:val="0"/>
          <w:sz w:val="24"/>
          <w:szCs w:val="28"/>
        </w:rPr>
        <w:t>8. Приложение к Соглашению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Normal"/>
        <w:ind w:firstLine="709"/>
        <w:jc w:val="both"/>
        <w:rPr>
          <w:rFonts w:ascii="Arial" w:hAnsi="Arial"/>
          <w:sz w:val="24"/>
        </w:rPr>
      </w:pPr>
      <w:r w:rsidRPr="00374CD5">
        <w:rPr>
          <w:rFonts w:ascii="Arial" w:hAnsi="Arial"/>
          <w:sz w:val="24"/>
        </w:rPr>
        <w:t>8.1. Расчет размера платы на увеличение площади земельного участка.</w:t>
      </w:r>
    </w:p>
    <w:p w:rsidR="0063792B" w:rsidRPr="00374CD5" w:rsidRDefault="0063792B" w:rsidP="00374CD5">
      <w:pPr>
        <w:pStyle w:val="ConsPlusNormal"/>
        <w:ind w:firstLine="709"/>
        <w:jc w:val="both"/>
        <w:rPr>
          <w:rFonts w:ascii="Arial" w:hAnsi="Arial"/>
          <w:sz w:val="24"/>
        </w:rPr>
      </w:pPr>
    </w:p>
    <w:p w:rsidR="0063792B" w:rsidRPr="00374CD5" w:rsidRDefault="00404907" w:rsidP="00374CD5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 w:rsidRPr="00374CD5">
        <w:rPr>
          <w:rFonts w:cs="Times New Roman"/>
          <w:b w:val="0"/>
          <w:sz w:val="24"/>
          <w:szCs w:val="28"/>
        </w:rPr>
        <w:t>9. Адреса, реквизиты и подписи Сторон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404907" w:rsidP="00374CD5">
      <w:pPr>
        <w:widowControl/>
        <w:ind w:firstLine="709"/>
        <w:jc w:val="both"/>
        <w:rPr>
          <w:sz w:val="24"/>
        </w:rPr>
      </w:pPr>
      <w:r w:rsidRPr="00374CD5">
        <w:rPr>
          <w:sz w:val="24"/>
        </w:rPr>
        <w:br w:type="page"/>
      </w:r>
      <w:r w:rsidRPr="00374CD5">
        <w:rPr>
          <w:rFonts w:cs="Times New Roman"/>
          <w:sz w:val="24"/>
          <w:szCs w:val="26"/>
        </w:rPr>
        <w:lastRenderedPageBreak/>
        <w:t>Приложение № 2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к Административному регламенту</w:t>
      </w:r>
    </w:p>
    <w:p w:rsidR="0063792B" w:rsidRPr="00374CD5" w:rsidRDefault="009D16DD" w:rsidP="00374CD5">
      <w:pPr>
        <w:widowControl/>
        <w:tabs>
          <w:tab w:val="left" w:pos="0"/>
        </w:tabs>
        <w:ind w:firstLine="709"/>
        <w:contextualSpacing/>
        <w:jc w:val="both"/>
        <w:rPr>
          <w:rFonts w:cs="Times New Roman"/>
          <w:sz w:val="24"/>
          <w:szCs w:val="28"/>
        </w:rPr>
      </w:pPr>
      <w:r w:rsidRPr="00374CD5">
        <w:rPr>
          <w:rFonts w:cs="Times New Roman"/>
          <w:sz w:val="24"/>
          <w:szCs w:val="26"/>
        </w:rPr>
        <w:t xml:space="preserve">   </w:t>
      </w:r>
    </w:p>
    <w:p w:rsidR="0063792B" w:rsidRPr="00374CD5" w:rsidRDefault="0063792B" w:rsidP="00374CD5">
      <w:pPr>
        <w:widowControl/>
        <w:tabs>
          <w:tab w:val="left" w:pos="0"/>
        </w:tabs>
        <w:ind w:firstLine="709"/>
        <w:contextualSpacing/>
        <w:jc w:val="both"/>
        <w:rPr>
          <w:rFonts w:cs="Times New Roman"/>
          <w:sz w:val="24"/>
          <w:szCs w:val="28"/>
        </w:rPr>
      </w:pPr>
    </w:p>
    <w:p w:rsidR="0063792B" w:rsidRPr="00374CD5" w:rsidRDefault="00404907" w:rsidP="00374CD5">
      <w:pPr>
        <w:widowControl/>
        <w:tabs>
          <w:tab w:val="left" w:pos="0"/>
        </w:tabs>
        <w:ind w:firstLine="709"/>
        <w:jc w:val="both"/>
        <w:rPr>
          <w:rFonts w:cs="Times New Roman"/>
          <w:bCs/>
          <w:sz w:val="24"/>
          <w:szCs w:val="28"/>
        </w:rPr>
      </w:pPr>
      <w:r w:rsidRPr="00374CD5">
        <w:rPr>
          <w:rFonts w:cs="Times New Roman"/>
          <w:bCs/>
          <w:sz w:val="24"/>
          <w:szCs w:val="28"/>
        </w:rPr>
        <w:t xml:space="preserve">Форма решения об отказе в предоставлении услуги 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63792B" w:rsidP="00374CD5">
      <w:pPr>
        <w:widowControl/>
        <w:pBdr>
          <w:top w:val="single" w:sz="4" w:space="1" w:color="000000"/>
        </w:pBdr>
        <w:ind w:firstLine="709"/>
        <w:jc w:val="both"/>
        <w:rPr>
          <w:rFonts w:cs="Times New Roman"/>
          <w:sz w:val="24"/>
          <w:szCs w:val="2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18"/>
        </w:rPr>
      </w:pPr>
      <w:r w:rsidRPr="00374CD5">
        <w:rPr>
          <w:rFonts w:cs="Times New Roman"/>
          <w:sz w:val="24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63792B" w:rsidRPr="00374CD5" w:rsidRDefault="0063792B" w:rsidP="00374CD5">
      <w:pPr>
        <w:widowControl/>
        <w:tabs>
          <w:tab w:val="left" w:pos="5535"/>
          <w:tab w:val="center" w:pos="7228"/>
        </w:tabs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63792B" w:rsidP="00374CD5">
      <w:pPr>
        <w:widowControl/>
        <w:tabs>
          <w:tab w:val="left" w:pos="5535"/>
          <w:tab w:val="center" w:pos="7228"/>
        </w:tabs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63792B" w:rsidP="00374CD5">
      <w:pPr>
        <w:widowControl/>
        <w:tabs>
          <w:tab w:val="left" w:pos="5535"/>
          <w:tab w:val="center" w:pos="7228"/>
        </w:tabs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404907" w:rsidP="00374CD5">
      <w:pPr>
        <w:widowControl/>
        <w:tabs>
          <w:tab w:val="left" w:pos="9072"/>
        </w:tabs>
        <w:ind w:firstLine="709"/>
        <w:jc w:val="both"/>
        <w:rPr>
          <w:rFonts w:cs="Times New Roman"/>
          <w:sz w:val="24"/>
          <w:szCs w:val="24"/>
          <w:u w:val="single"/>
        </w:rPr>
      </w:pPr>
      <w:r w:rsidRPr="00374CD5">
        <w:rPr>
          <w:rFonts w:cs="Times New Roman"/>
          <w:sz w:val="24"/>
          <w:szCs w:val="24"/>
        </w:rPr>
        <w:t xml:space="preserve">Кому: </w:t>
      </w:r>
    </w:p>
    <w:p w:rsidR="0063792B" w:rsidRPr="00374CD5" w:rsidRDefault="00404907" w:rsidP="00374CD5">
      <w:pPr>
        <w:widowControl/>
        <w:tabs>
          <w:tab w:val="left" w:pos="9072"/>
        </w:tabs>
        <w:ind w:firstLine="709"/>
        <w:jc w:val="both"/>
        <w:rPr>
          <w:rFonts w:cs="Times New Roman"/>
          <w:sz w:val="24"/>
          <w:szCs w:val="24"/>
          <w:u w:val="single"/>
        </w:rPr>
      </w:pPr>
      <w:r w:rsidRPr="00374CD5">
        <w:rPr>
          <w:rFonts w:cs="Times New Roman"/>
          <w:sz w:val="24"/>
          <w:szCs w:val="26"/>
        </w:rPr>
        <w:t>___________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"/>
        </w:rPr>
      </w:pPr>
    </w:p>
    <w:p w:rsidR="0063792B" w:rsidRPr="00374CD5" w:rsidRDefault="00404907" w:rsidP="00374CD5">
      <w:pPr>
        <w:widowControl/>
        <w:tabs>
          <w:tab w:val="left" w:pos="8662"/>
          <w:tab w:val="left" w:pos="8946"/>
        </w:tabs>
        <w:ind w:firstLine="709"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Контактные данные</w:t>
      </w:r>
      <w:r w:rsidRPr="00374CD5">
        <w:rPr>
          <w:rFonts w:eastAsia="Times" w:cs="Times"/>
          <w:sz w:val="24"/>
          <w:szCs w:val="24"/>
        </w:rPr>
        <w:t>:</w:t>
      </w:r>
    </w:p>
    <w:p w:rsidR="0063792B" w:rsidRPr="00374CD5" w:rsidRDefault="00404907" w:rsidP="00374CD5">
      <w:pPr>
        <w:widowControl/>
        <w:tabs>
          <w:tab w:val="left" w:pos="9072"/>
        </w:tabs>
        <w:ind w:firstLine="709"/>
        <w:jc w:val="both"/>
        <w:rPr>
          <w:rFonts w:cs="Times New Roman"/>
          <w:sz w:val="24"/>
          <w:szCs w:val="24"/>
          <w:u w:val="single"/>
        </w:rPr>
      </w:pPr>
      <w:r w:rsidRPr="00374CD5">
        <w:rPr>
          <w:rFonts w:cs="Times New Roman"/>
          <w:sz w:val="24"/>
          <w:szCs w:val="26"/>
        </w:rPr>
        <w:t>___________</w:t>
      </w:r>
    </w:p>
    <w:p w:rsidR="0063792B" w:rsidRPr="00374CD5" w:rsidRDefault="00404907" w:rsidP="00374CD5">
      <w:pPr>
        <w:widowControl/>
        <w:tabs>
          <w:tab w:val="left" w:pos="8662"/>
          <w:tab w:val="left" w:pos="8946"/>
        </w:tabs>
        <w:ind w:firstLine="709"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/Представитель:</w:t>
      </w:r>
    </w:p>
    <w:p w:rsidR="0063792B" w:rsidRPr="00374CD5" w:rsidRDefault="00404907" w:rsidP="00374CD5">
      <w:pPr>
        <w:widowControl/>
        <w:tabs>
          <w:tab w:val="left" w:pos="8662"/>
          <w:tab w:val="left" w:pos="8946"/>
        </w:tabs>
        <w:ind w:firstLine="709"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6"/>
        </w:rPr>
        <w:t>___________</w:t>
      </w:r>
    </w:p>
    <w:p w:rsidR="0063792B" w:rsidRPr="00374CD5" w:rsidRDefault="00404907" w:rsidP="00374CD5">
      <w:pPr>
        <w:widowControl/>
        <w:tabs>
          <w:tab w:val="left" w:pos="8662"/>
          <w:tab w:val="left" w:pos="8946"/>
        </w:tabs>
        <w:ind w:firstLine="709"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Контактные данные представителя:</w:t>
      </w:r>
    </w:p>
    <w:p w:rsidR="0063792B" w:rsidRPr="00374CD5" w:rsidRDefault="00404907" w:rsidP="00374CD5">
      <w:pPr>
        <w:widowControl/>
        <w:tabs>
          <w:tab w:val="left" w:pos="9072"/>
        </w:tabs>
        <w:ind w:firstLine="709"/>
        <w:jc w:val="both"/>
        <w:rPr>
          <w:rFonts w:cs="Times New Roman"/>
          <w:sz w:val="24"/>
          <w:szCs w:val="24"/>
          <w:u w:val="single"/>
        </w:rPr>
      </w:pPr>
      <w:r w:rsidRPr="00374CD5">
        <w:rPr>
          <w:rFonts w:cs="Times New Roman"/>
          <w:sz w:val="24"/>
          <w:szCs w:val="26"/>
        </w:rPr>
        <w:t>___________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  <w:r w:rsidRPr="00374CD5">
        <w:rPr>
          <w:rFonts w:cs="Times New Roman"/>
          <w:bCs/>
          <w:sz w:val="24"/>
          <w:szCs w:val="24"/>
        </w:rPr>
        <w:t xml:space="preserve">РЕШЕНИЕ 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  <w:r w:rsidRPr="00374CD5">
        <w:rPr>
          <w:rFonts w:cs="Times New Roman"/>
          <w:bCs/>
          <w:sz w:val="24"/>
          <w:szCs w:val="24"/>
        </w:rPr>
        <w:t>об отказе в предоставлении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374CD5">
        <w:rPr>
          <w:rFonts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r w:rsidRPr="00374CD5">
        <w:rPr>
          <w:rFonts w:cs="Times New Roman"/>
          <w:sz w:val="24"/>
          <w:szCs w:val="26"/>
        </w:rPr>
        <w:t>от ___________№ ___________</w:t>
      </w:r>
      <w:r w:rsidRPr="00374CD5">
        <w:rPr>
          <w:rFonts w:cs="Times New Roman"/>
          <w:bCs/>
          <w:sz w:val="24"/>
          <w:szCs w:val="24"/>
          <w:u w:val="single"/>
        </w:rPr>
        <w:t xml:space="preserve">, </w:t>
      </w:r>
      <w:r w:rsidRPr="00374CD5">
        <w:rPr>
          <w:rFonts w:cs="Times New Roman"/>
          <w:bCs/>
          <w:sz w:val="24"/>
          <w:szCs w:val="24"/>
        </w:rPr>
        <w:t xml:space="preserve">принято решение об отказе в предоставлении услуги </w:t>
      </w:r>
      <w:r w:rsidRPr="00374CD5">
        <w:rPr>
          <w:rFonts w:eastAsia="Calibri" w:cs="Times New Roman"/>
          <w:bCs/>
          <w:sz w:val="24"/>
          <w:szCs w:val="24"/>
          <w:lang w:eastAsia="en-US"/>
        </w:rPr>
        <w:t>по основаниям: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color w:val="000000"/>
          <w:sz w:val="24"/>
          <w:szCs w:val="27"/>
        </w:rPr>
      </w:pPr>
      <w:r w:rsidRPr="00374CD5">
        <w:rPr>
          <w:rFonts w:cs="Times New Roman"/>
          <w:sz w:val="24"/>
          <w:szCs w:val="26"/>
        </w:rPr>
        <w:t>___________</w:t>
      </w:r>
      <w:r w:rsidRPr="00374CD5">
        <w:rPr>
          <w:rFonts w:cs="Times New Roman"/>
          <w:bCs/>
          <w:sz w:val="24"/>
          <w:szCs w:val="24"/>
          <w:u w:val="single"/>
        </w:rPr>
        <w:t xml:space="preserve">, </w:t>
      </w:r>
      <w:r w:rsidRPr="00374CD5">
        <w:rPr>
          <w:rFonts w:cs="Times New Roman"/>
          <w:bCs/>
          <w:sz w:val="24"/>
          <w:szCs w:val="24"/>
          <w:u w:val="single"/>
        </w:rPr>
        <w:br/>
      </w:r>
      <w:r w:rsidRPr="00374CD5">
        <w:rPr>
          <w:rFonts w:cs="Times New Roman"/>
          <w:color w:val="000000"/>
          <w:sz w:val="24"/>
          <w:szCs w:val="27"/>
        </w:rPr>
        <w:t>Разъяснение причин отказа: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4"/>
          <w:u w:val="single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374CD5">
        <w:rPr>
          <w:rFonts w:eastAsia="Calibri" w:cs="Times New Roman"/>
          <w:bCs/>
          <w:sz w:val="24"/>
          <w:szCs w:val="24"/>
        </w:rPr>
        <w:t xml:space="preserve">Дополнительно информируем: </w:t>
      </w:r>
      <w:r w:rsidRPr="00374CD5">
        <w:rPr>
          <w:rFonts w:cs="Times New Roman"/>
          <w:sz w:val="24"/>
          <w:szCs w:val="26"/>
        </w:rPr>
        <w:t>____________________________________________</w:t>
      </w:r>
      <w:r w:rsidRPr="00374CD5">
        <w:rPr>
          <w:rFonts w:cs="Times New Roman"/>
          <w:bCs/>
          <w:sz w:val="24"/>
          <w:szCs w:val="24"/>
          <w:u w:val="single"/>
        </w:rPr>
        <w:t xml:space="preserve">, 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374CD5">
        <w:rPr>
          <w:rFonts w:eastAsia="Calibri" w:cs="Times New Roman"/>
          <w:bCs/>
          <w:sz w:val="24"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374CD5">
        <w:rPr>
          <w:rFonts w:eastAsia="Calibri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3792B" w:rsidRPr="00374CD5" w:rsidRDefault="00404907" w:rsidP="00374CD5">
      <w:pPr>
        <w:widowControl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374CD5">
        <w:rPr>
          <w:rFonts w:eastAsia="Calibri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</w:p>
    <w:p w:rsidR="0063792B" w:rsidRPr="00374CD5" w:rsidRDefault="00404907" w:rsidP="00374CD5">
      <w:pPr>
        <w:widowControl/>
        <w:tabs>
          <w:tab w:val="left" w:pos="0"/>
          <w:tab w:val="left" w:pos="284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Должность уполномоченного лица                                   Ф.И.О. уполномоченного лица</w:t>
      </w:r>
    </w:p>
    <w:p w:rsidR="00374CD5" w:rsidRDefault="00374CD5" w:rsidP="00374CD5">
      <w:pPr>
        <w:widowControl/>
        <w:tabs>
          <w:tab w:val="left" w:pos="0"/>
          <w:tab w:val="left" w:pos="284"/>
        </w:tabs>
        <w:jc w:val="both"/>
        <w:rPr>
          <w:rFonts w:cs="Times New Roman"/>
          <w:sz w:val="24"/>
          <w:szCs w:val="26"/>
        </w:rPr>
      </w:pPr>
    </w:p>
    <w:p w:rsidR="00374CD5" w:rsidRDefault="00374CD5" w:rsidP="00374CD5">
      <w:pPr>
        <w:widowControl/>
        <w:tabs>
          <w:tab w:val="left" w:pos="0"/>
          <w:tab w:val="left" w:pos="284"/>
        </w:tabs>
        <w:jc w:val="both"/>
        <w:rPr>
          <w:rFonts w:cs="Times New Roman"/>
          <w:sz w:val="24"/>
          <w:szCs w:val="26"/>
        </w:rPr>
      </w:pPr>
    </w:p>
    <w:p w:rsidR="00374CD5" w:rsidRDefault="00374CD5" w:rsidP="00374CD5">
      <w:pPr>
        <w:widowControl/>
        <w:tabs>
          <w:tab w:val="left" w:pos="0"/>
          <w:tab w:val="left" w:pos="284"/>
        </w:tabs>
        <w:jc w:val="both"/>
        <w:rPr>
          <w:rFonts w:cs="Times New Roman"/>
          <w:sz w:val="24"/>
          <w:szCs w:val="26"/>
        </w:rPr>
      </w:pPr>
    </w:p>
    <w:p w:rsidR="0063792B" w:rsidRPr="00374CD5" w:rsidRDefault="00781F29" w:rsidP="00374CD5">
      <w:pPr>
        <w:widowControl/>
        <w:tabs>
          <w:tab w:val="left" w:pos="0"/>
          <w:tab w:val="left" w:pos="284"/>
        </w:tabs>
        <w:jc w:val="both"/>
        <w:rPr>
          <w:rFonts w:cs="Times New Roman"/>
          <w:sz w:val="24"/>
          <w:szCs w:val="26"/>
        </w:rPr>
        <w:sectPr w:rsidR="0063792B" w:rsidRPr="00374CD5" w:rsidSect="00374CD5">
          <w:headerReference w:type="even" r:id="rId13"/>
          <w:headerReference w:type="first" r:id="rId14"/>
          <w:footerReference w:type="first" r:id="rId15"/>
          <w:type w:val="continuous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  <w:r w:rsidRPr="00374C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12700</wp:posOffset>
                </wp:positionV>
                <wp:extent cx="1306830" cy="1062990"/>
                <wp:effectExtent l="1270" t="3175" r="0" b="635"/>
                <wp:wrapNone/>
                <wp:docPr id="2" name="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106299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4CD5" w:rsidRDefault="00374CD5"/>
                          <w:p w:rsidR="00374CD5" w:rsidRDefault="00374CD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1026" style="position:absolute;left:0;text-align:left;margin-left:382.2pt;margin-top:1pt;width:102.9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>
                  <w:txbxContent>
                    <w:p w:rsidR="00374CD5" w:rsidRDefault="00374CD5"/>
                    <w:p w:rsidR="00374CD5" w:rsidRDefault="00374CD5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374CD5" w:rsidRDefault="0075598A" w:rsidP="00374CD5">
      <w:pPr>
        <w:widowControl/>
        <w:tabs>
          <w:tab w:val="left" w:pos="567"/>
        </w:tabs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lastRenderedPageBreak/>
        <w:t xml:space="preserve"> </w:t>
      </w:r>
      <w:r w:rsidR="00404907" w:rsidRPr="00374CD5">
        <w:rPr>
          <w:rFonts w:cs="Times New Roman"/>
          <w:sz w:val="24"/>
          <w:szCs w:val="26"/>
        </w:rPr>
        <w:t>Приложение № 3</w:t>
      </w:r>
    </w:p>
    <w:p w:rsidR="0063792B" w:rsidRPr="00374CD5" w:rsidRDefault="00404907" w:rsidP="00374CD5">
      <w:pPr>
        <w:widowControl/>
        <w:tabs>
          <w:tab w:val="left" w:pos="567"/>
        </w:tabs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к Административному регламенту</w:t>
      </w:r>
    </w:p>
    <w:p w:rsidR="0063792B" w:rsidRPr="00374CD5" w:rsidRDefault="009D16DD" w:rsidP="00374CD5">
      <w:pPr>
        <w:widowControl/>
        <w:tabs>
          <w:tab w:val="left" w:pos="0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                                                         </w:t>
      </w:r>
      <w:r w:rsidR="0075598A" w:rsidRPr="00374CD5">
        <w:rPr>
          <w:rFonts w:cs="Times New Roman"/>
          <w:sz w:val="24"/>
          <w:szCs w:val="26"/>
        </w:rPr>
        <w:t xml:space="preserve">                 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jc w:val="both"/>
        <w:rPr>
          <w:rFonts w:cs="Times New Roman"/>
          <w:sz w:val="24"/>
          <w:szCs w:val="28"/>
        </w:rPr>
      </w:pPr>
    </w:p>
    <w:p w:rsidR="0063792B" w:rsidRPr="00374CD5" w:rsidRDefault="00404907" w:rsidP="00374CD5">
      <w:pPr>
        <w:widowControl/>
        <w:tabs>
          <w:tab w:val="left" w:pos="0"/>
        </w:tabs>
        <w:ind w:firstLine="709"/>
        <w:jc w:val="both"/>
        <w:rPr>
          <w:rFonts w:cs="Times New Roman"/>
          <w:bCs/>
          <w:sz w:val="24"/>
          <w:szCs w:val="28"/>
        </w:rPr>
      </w:pPr>
      <w:bookmarkStart w:id="1" w:name="_Toc63753593"/>
      <w:r w:rsidRPr="00374CD5">
        <w:rPr>
          <w:rFonts w:cs="Times New Roman"/>
          <w:bCs/>
          <w:sz w:val="24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1"/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color w:val="000000"/>
          <w:sz w:val="24"/>
          <w:szCs w:val="27"/>
        </w:rPr>
      </w:pPr>
      <w:r w:rsidRPr="00374CD5">
        <w:rPr>
          <w:rFonts w:cs="Times New Roman"/>
          <w:color w:val="000000"/>
          <w:sz w:val="24"/>
          <w:szCs w:val="27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374CD5">
        <w:rPr>
          <w:rFonts w:cs="Times New Roman"/>
          <w:sz w:val="24"/>
          <w:szCs w:val="24"/>
          <w:lang w:eastAsia="en-US"/>
        </w:rPr>
        <w:t>от</w:t>
      </w:r>
      <w:r w:rsidRPr="00374CD5">
        <w:rPr>
          <w:rFonts w:cs="Times New Roman"/>
          <w:bCs/>
          <w:sz w:val="24"/>
          <w:szCs w:val="24"/>
          <w:u w:val="single"/>
        </w:rPr>
        <w:t>___________</w:t>
      </w:r>
      <w:r w:rsidRPr="00374CD5">
        <w:rPr>
          <w:rFonts w:cs="Times New Roman"/>
          <w:sz w:val="24"/>
          <w:szCs w:val="24"/>
          <w:lang w:eastAsia="en-US"/>
        </w:rPr>
        <w:t xml:space="preserve"> №</w:t>
      </w:r>
      <w:r w:rsidRPr="00374CD5">
        <w:rPr>
          <w:rFonts w:cs="Times New Roman"/>
          <w:bCs/>
          <w:sz w:val="24"/>
          <w:szCs w:val="24"/>
          <w:u w:val="single"/>
        </w:rPr>
        <w:t>___________</w:t>
      </w:r>
    </w:p>
    <w:p w:rsidR="0063792B" w:rsidRPr="00374CD5" w:rsidRDefault="0063792B" w:rsidP="00374CD5">
      <w:pPr>
        <w:widowControl/>
        <w:tabs>
          <w:tab w:val="left" w:pos="0"/>
        </w:tabs>
        <w:ind w:firstLine="709"/>
        <w:jc w:val="both"/>
        <w:rPr>
          <w:rFonts w:cs="Times New Roman"/>
          <w:bCs/>
          <w:sz w:val="24"/>
          <w:szCs w:val="28"/>
        </w:rPr>
      </w:pPr>
    </w:p>
    <w:p w:rsidR="0063792B" w:rsidRPr="00374CD5" w:rsidRDefault="00404907" w:rsidP="00374CD5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ind w:firstLine="709"/>
        <w:jc w:val="both"/>
        <w:rPr>
          <w:rFonts w:cs="Times New Roman"/>
          <w:sz w:val="24"/>
          <w:szCs w:val="27"/>
        </w:rPr>
      </w:pPr>
      <w:r w:rsidRPr="00374CD5">
        <w:rPr>
          <w:rFonts w:cs="Times New Roman"/>
          <w:sz w:val="24"/>
          <w:szCs w:val="27"/>
        </w:rPr>
        <w:t xml:space="preserve">На Ваше обращение от </w:t>
      </w:r>
      <w:r w:rsidRPr="00374CD5">
        <w:rPr>
          <w:rFonts w:cs="Times New Roman"/>
          <w:bCs/>
          <w:sz w:val="24"/>
          <w:szCs w:val="27"/>
        </w:rPr>
        <w:t>___________</w:t>
      </w:r>
      <w:r w:rsidRPr="00374CD5">
        <w:rPr>
          <w:rFonts w:cs="Times New Roman"/>
          <w:sz w:val="24"/>
          <w:szCs w:val="27"/>
        </w:rPr>
        <w:t xml:space="preserve"> № </w:t>
      </w:r>
      <w:r w:rsidRPr="00374CD5">
        <w:rPr>
          <w:rFonts w:cs="Times New Roman"/>
          <w:bCs/>
          <w:sz w:val="24"/>
          <w:szCs w:val="27"/>
        </w:rPr>
        <w:t>___________</w:t>
      </w:r>
      <w:r w:rsidR="009D16DD" w:rsidRPr="00374CD5">
        <w:rPr>
          <w:rFonts w:cs="Times New Roman"/>
          <w:bCs/>
          <w:sz w:val="24"/>
          <w:szCs w:val="27"/>
          <w:u w:val="single"/>
        </w:rPr>
        <w:t xml:space="preserve"> </w:t>
      </w:r>
      <w:r w:rsidRPr="00374CD5">
        <w:rPr>
          <w:rFonts w:cs="Times New Roman"/>
          <w:sz w:val="24"/>
          <w:szCs w:val="27"/>
        </w:rPr>
        <w:t xml:space="preserve">Администрация </w:t>
      </w:r>
      <w:proofErr w:type="spellStart"/>
      <w:r w:rsidR="009D16DD" w:rsidRPr="00374CD5">
        <w:rPr>
          <w:rFonts w:cs="Times New Roman"/>
          <w:bCs/>
          <w:sz w:val="24"/>
          <w:szCs w:val="27"/>
        </w:rPr>
        <w:t>Заринского</w:t>
      </w:r>
      <w:proofErr w:type="spellEnd"/>
      <w:r w:rsidR="009D16DD" w:rsidRPr="00374CD5">
        <w:rPr>
          <w:rFonts w:cs="Times New Roman"/>
          <w:bCs/>
          <w:sz w:val="24"/>
          <w:szCs w:val="27"/>
        </w:rPr>
        <w:t xml:space="preserve"> района</w:t>
      </w:r>
      <w:r w:rsidRPr="00374CD5">
        <w:rPr>
          <w:rFonts w:cs="Times New Roman"/>
          <w:sz w:val="24"/>
          <w:szCs w:val="27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 w:rsidRPr="00374CD5">
        <w:rPr>
          <w:rFonts w:cs="Times New Roman"/>
          <w:bCs/>
          <w:sz w:val="24"/>
          <w:szCs w:val="27"/>
        </w:rPr>
        <w:t>___________</w:t>
      </w:r>
      <w:r w:rsidRPr="00374CD5">
        <w:rPr>
          <w:rFonts w:cs="Times New Roman"/>
          <w:sz w:val="24"/>
          <w:szCs w:val="27"/>
        </w:rPr>
        <w:t xml:space="preserve"> и </w:t>
      </w:r>
      <w:bookmarkStart w:id="2" w:name="_Hlk83501815"/>
      <w:r w:rsidRPr="00374CD5">
        <w:rPr>
          <w:rFonts w:cs="Times New Roman"/>
          <w:sz w:val="24"/>
          <w:szCs w:val="27"/>
        </w:rPr>
        <w:t xml:space="preserve">земель/земельного участка (земельных участков), находящегося(находящихся)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</w:t>
      </w:r>
      <w:bookmarkEnd w:id="2"/>
      <w:r w:rsidRPr="00374CD5">
        <w:rPr>
          <w:rFonts w:cs="Times New Roman"/>
          <w:sz w:val="24"/>
          <w:szCs w:val="27"/>
        </w:rPr>
        <w:t>с кадастровым номером (кадастровыми номерами) _______________________.</w:t>
      </w:r>
    </w:p>
    <w:p w:rsidR="0063792B" w:rsidRPr="00374CD5" w:rsidRDefault="00781F29" w:rsidP="00374CD5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ind w:firstLine="709"/>
        <w:jc w:val="both"/>
        <w:rPr>
          <w:rFonts w:cs="Times New Roman"/>
          <w:bCs/>
          <w:sz w:val="24"/>
          <w:szCs w:val="27"/>
        </w:rPr>
      </w:pPr>
      <w:r w:rsidRPr="00374C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1620520</wp:posOffset>
                </wp:positionV>
                <wp:extent cx="1306830" cy="1062990"/>
                <wp:effectExtent l="254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106299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4CD5" w:rsidRDefault="00374CD5"/>
                          <w:p w:rsidR="00374CD5" w:rsidRDefault="00374CD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027" style="position:absolute;left:0;text-align:left;margin-left:200pt;margin-top:127.6pt;width:102.9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>
                  <w:txbxContent>
                    <w:p w:rsidR="00374CD5" w:rsidRDefault="00374CD5"/>
                    <w:p w:rsidR="00374CD5" w:rsidRDefault="00374CD5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  <w:r w:rsidR="00404907" w:rsidRPr="00374CD5">
        <w:rPr>
          <w:rFonts w:cs="Times New Roman"/>
          <w:sz w:val="24"/>
          <w:szCs w:val="27"/>
        </w:rPr>
        <w:t>В соответствии с пунктом 11 статьи 39.29 Земельного кодекса Российской</w:t>
      </w:r>
      <w:r w:rsidR="009D16DD" w:rsidRPr="00374CD5">
        <w:rPr>
          <w:rFonts w:cs="Times New Roman"/>
          <w:sz w:val="24"/>
          <w:szCs w:val="27"/>
        </w:rPr>
        <w:t xml:space="preserve"> </w:t>
      </w:r>
      <w:r w:rsidR="00404907" w:rsidRPr="00374CD5">
        <w:rPr>
          <w:rFonts w:cs="Times New Roman"/>
          <w:sz w:val="24"/>
          <w:szCs w:val="27"/>
        </w:rPr>
        <w:t xml:space="preserve">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63792B" w:rsidRPr="00374CD5" w:rsidRDefault="0063792B" w:rsidP="00374CD5">
      <w:pPr>
        <w:widowControl/>
        <w:tabs>
          <w:tab w:val="left" w:pos="0"/>
          <w:tab w:val="left" w:pos="284"/>
        </w:tabs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63792B" w:rsidP="00374CD5">
      <w:pPr>
        <w:widowControl/>
        <w:tabs>
          <w:tab w:val="left" w:pos="0"/>
          <w:tab w:val="left" w:pos="284"/>
        </w:tabs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0"/>
          <w:tab w:val="left" w:pos="284"/>
        </w:tabs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Должность уполномоченного лица                                   Ф.И.О. уполномоченного лица</w:t>
      </w:r>
    </w:p>
    <w:p w:rsidR="00374CD5" w:rsidRDefault="00374CD5" w:rsidP="00374CD5">
      <w:pPr>
        <w:widowControl/>
        <w:jc w:val="both"/>
        <w:rPr>
          <w:rFonts w:cs="Times New Roman"/>
          <w:sz w:val="24"/>
          <w:szCs w:val="26"/>
        </w:rPr>
      </w:pPr>
    </w:p>
    <w:p w:rsidR="00374CD5" w:rsidRDefault="00374CD5" w:rsidP="00374CD5">
      <w:pPr>
        <w:widowControl/>
        <w:jc w:val="both"/>
        <w:rPr>
          <w:rFonts w:cs="Times New Roman"/>
          <w:sz w:val="24"/>
          <w:szCs w:val="26"/>
        </w:rPr>
      </w:pPr>
    </w:p>
    <w:p w:rsidR="00374CD5" w:rsidRDefault="00374CD5" w:rsidP="00374CD5">
      <w:pPr>
        <w:widowControl/>
        <w:jc w:val="both"/>
        <w:rPr>
          <w:rFonts w:cs="Times New Roman"/>
          <w:sz w:val="24"/>
          <w:szCs w:val="26"/>
        </w:rPr>
      </w:pPr>
    </w:p>
    <w:p w:rsidR="00374CD5" w:rsidRDefault="00D74B9D" w:rsidP="00374CD5">
      <w:pPr>
        <w:widowControl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 </w:t>
      </w:r>
      <w:r w:rsidR="00404907" w:rsidRPr="00374CD5">
        <w:rPr>
          <w:rFonts w:cs="Times New Roman"/>
          <w:sz w:val="24"/>
          <w:szCs w:val="26"/>
        </w:rPr>
        <w:t>Приложение №</w:t>
      </w:r>
      <w:r w:rsidR="00374CD5">
        <w:rPr>
          <w:rFonts w:cs="Times New Roman"/>
          <w:sz w:val="24"/>
          <w:szCs w:val="26"/>
        </w:rPr>
        <w:t xml:space="preserve"> </w:t>
      </w:r>
    </w:p>
    <w:p w:rsidR="0063792B" w:rsidRPr="00374CD5" w:rsidRDefault="00D74B9D" w:rsidP="00374CD5">
      <w:pPr>
        <w:widowControl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 </w:t>
      </w:r>
      <w:r w:rsidR="00404907" w:rsidRPr="00374CD5">
        <w:rPr>
          <w:rFonts w:cs="Times New Roman"/>
          <w:sz w:val="24"/>
          <w:szCs w:val="26"/>
        </w:rPr>
        <w:t>к Административному регламенту</w:t>
      </w:r>
    </w:p>
    <w:p w:rsidR="0063792B" w:rsidRPr="00374CD5" w:rsidRDefault="0093678D" w:rsidP="00374CD5">
      <w:pPr>
        <w:widowControl/>
        <w:tabs>
          <w:tab w:val="left" w:pos="0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                                                               </w:t>
      </w:r>
      <w:r w:rsidR="00D74B9D" w:rsidRPr="00374CD5">
        <w:rPr>
          <w:rFonts w:cs="Times New Roman"/>
          <w:sz w:val="24"/>
          <w:szCs w:val="26"/>
        </w:rPr>
        <w:t xml:space="preserve">           </w:t>
      </w:r>
    </w:p>
    <w:p w:rsidR="0093678D" w:rsidRPr="00374CD5" w:rsidRDefault="0093678D" w:rsidP="00374CD5">
      <w:pPr>
        <w:keepNext/>
        <w:widowControl/>
        <w:ind w:firstLine="709"/>
        <w:jc w:val="both"/>
        <w:rPr>
          <w:rFonts w:cs="Times New Roman"/>
          <w:sz w:val="24"/>
          <w:szCs w:val="24"/>
          <w:lang w:eastAsia="en-US"/>
        </w:rPr>
      </w:pPr>
    </w:p>
    <w:p w:rsidR="0063792B" w:rsidRPr="00374CD5" w:rsidRDefault="00404907" w:rsidP="00374CD5">
      <w:pPr>
        <w:keepNext/>
        <w:widowControl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374CD5">
        <w:rPr>
          <w:rFonts w:cs="Times New Roman"/>
          <w:sz w:val="24"/>
          <w:szCs w:val="24"/>
          <w:lang w:eastAsia="en-US"/>
        </w:rPr>
        <w:t>Форма решения об утверждении схемы расположения земельного участка на кадастровом плане территории</w:t>
      </w:r>
    </w:p>
    <w:p w:rsidR="0063792B" w:rsidRPr="00374CD5" w:rsidRDefault="0063792B" w:rsidP="00374CD5">
      <w:pPr>
        <w:keepNext/>
        <w:widowControl/>
        <w:ind w:firstLine="709"/>
        <w:jc w:val="both"/>
        <w:rPr>
          <w:rFonts w:cs="Times New Roman"/>
          <w:sz w:val="24"/>
          <w:szCs w:val="24"/>
          <w:lang w:eastAsia="en-US"/>
        </w:rPr>
      </w:pPr>
    </w:p>
    <w:p w:rsidR="0063792B" w:rsidRPr="00374CD5" w:rsidRDefault="00404907" w:rsidP="00374CD5">
      <w:pPr>
        <w:widowControl/>
        <w:tabs>
          <w:tab w:val="left" w:pos="9072"/>
        </w:tabs>
        <w:ind w:firstLine="709"/>
        <w:jc w:val="both"/>
        <w:rPr>
          <w:rFonts w:cs="Times New Roman"/>
          <w:sz w:val="24"/>
          <w:szCs w:val="24"/>
          <w:u w:val="single"/>
        </w:rPr>
      </w:pPr>
      <w:r w:rsidRPr="00374CD5">
        <w:rPr>
          <w:rFonts w:cs="Times New Roman"/>
          <w:sz w:val="24"/>
          <w:szCs w:val="24"/>
        </w:rPr>
        <w:t xml:space="preserve">Кому: </w:t>
      </w:r>
    </w:p>
    <w:p w:rsidR="0063792B" w:rsidRPr="00374CD5" w:rsidRDefault="00404907" w:rsidP="00374CD5">
      <w:pPr>
        <w:widowControl/>
        <w:tabs>
          <w:tab w:val="left" w:pos="9072"/>
        </w:tabs>
        <w:ind w:firstLine="709"/>
        <w:jc w:val="both"/>
        <w:rPr>
          <w:rFonts w:cs="Times New Roman"/>
          <w:sz w:val="24"/>
          <w:szCs w:val="24"/>
          <w:u w:val="single"/>
        </w:rPr>
      </w:pPr>
      <w:r w:rsidRPr="00374CD5">
        <w:rPr>
          <w:rFonts w:cs="Times New Roman"/>
          <w:sz w:val="24"/>
          <w:szCs w:val="26"/>
        </w:rPr>
        <w:t>___________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"/>
        </w:rPr>
      </w:pPr>
    </w:p>
    <w:p w:rsidR="0063792B" w:rsidRPr="00374CD5" w:rsidRDefault="00404907" w:rsidP="00374CD5">
      <w:pPr>
        <w:widowControl/>
        <w:tabs>
          <w:tab w:val="left" w:pos="8662"/>
          <w:tab w:val="left" w:pos="8946"/>
        </w:tabs>
        <w:ind w:firstLine="709"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Контактные данные</w:t>
      </w:r>
      <w:r w:rsidRPr="00374CD5">
        <w:rPr>
          <w:rFonts w:eastAsia="Times" w:cs="Times"/>
          <w:sz w:val="24"/>
          <w:szCs w:val="24"/>
        </w:rPr>
        <w:t>:</w:t>
      </w:r>
    </w:p>
    <w:p w:rsidR="0063792B" w:rsidRPr="00374CD5" w:rsidRDefault="00404907" w:rsidP="00374CD5">
      <w:pPr>
        <w:widowControl/>
        <w:tabs>
          <w:tab w:val="left" w:pos="9072"/>
        </w:tabs>
        <w:ind w:firstLine="709"/>
        <w:jc w:val="both"/>
        <w:rPr>
          <w:rFonts w:cs="Times New Roman"/>
          <w:sz w:val="24"/>
          <w:szCs w:val="24"/>
          <w:u w:val="single"/>
        </w:rPr>
      </w:pPr>
      <w:r w:rsidRPr="00374CD5">
        <w:rPr>
          <w:rFonts w:cs="Times New Roman"/>
          <w:sz w:val="24"/>
          <w:szCs w:val="26"/>
        </w:rPr>
        <w:t>___________</w:t>
      </w:r>
    </w:p>
    <w:p w:rsidR="0063792B" w:rsidRPr="00374CD5" w:rsidRDefault="00404907" w:rsidP="00374CD5">
      <w:pPr>
        <w:widowControl/>
        <w:tabs>
          <w:tab w:val="left" w:pos="8662"/>
          <w:tab w:val="left" w:pos="8946"/>
        </w:tabs>
        <w:ind w:firstLine="709"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/Представитель:</w:t>
      </w:r>
    </w:p>
    <w:p w:rsidR="0063792B" w:rsidRPr="00374CD5" w:rsidRDefault="00404907" w:rsidP="00374CD5">
      <w:pPr>
        <w:widowControl/>
        <w:tabs>
          <w:tab w:val="left" w:pos="8662"/>
          <w:tab w:val="left" w:pos="8946"/>
        </w:tabs>
        <w:ind w:firstLine="709"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6"/>
        </w:rPr>
        <w:t>___________</w:t>
      </w:r>
    </w:p>
    <w:p w:rsidR="0063792B" w:rsidRPr="00374CD5" w:rsidRDefault="00404907" w:rsidP="00374CD5">
      <w:pPr>
        <w:widowControl/>
        <w:tabs>
          <w:tab w:val="left" w:pos="8662"/>
          <w:tab w:val="left" w:pos="8946"/>
        </w:tabs>
        <w:ind w:firstLine="709"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Контактные данные представителя:</w:t>
      </w:r>
    </w:p>
    <w:p w:rsidR="0063792B" w:rsidRPr="00374CD5" w:rsidRDefault="00404907" w:rsidP="00374CD5">
      <w:pPr>
        <w:widowControl/>
        <w:tabs>
          <w:tab w:val="left" w:pos="9072"/>
        </w:tabs>
        <w:ind w:firstLine="709"/>
        <w:jc w:val="both"/>
        <w:rPr>
          <w:rFonts w:cs="Times New Roman"/>
          <w:sz w:val="24"/>
          <w:szCs w:val="24"/>
          <w:u w:val="single"/>
        </w:rPr>
      </w:pPr>
      <w:r w:rsidRPr="00374CD5">
        <w:rPr>
          <w:rFonts w:cs="Times New Roman"/>
          <w:sz w:val="24"/>
          <w:szCs w:val="26"/>
        </w:rPr>
        <w:t>___________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  <w:r w:rsidRPr="00374CD5">
        <w:rPr>
          <w:rFonts w:cs="Times New Roman"/>
          <w:caps/>
          <w:sz w:val="24"/>
          <w:szCs w:val="24"/>
          <w:lang w:eastAsia="en-US"/>
        </w:rPr>
        <w:t xml:space="preserve">РЕШЕНИЕ 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caps/>
          <w:sz w:val="24"/>
          <w:szCs w:val="24"/>
          <w:lang w:eastAsia="en-US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  <w:lang w:eastAsia="en-US"/>
        </w:rPr>
      </w:pP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63792B" w:rsidRPr="00374CD5">
        <w:trPr>
          <w:jc w:val="center"/>
        </w:trPr>
        <w:tc>
          <w:tcPr>
            <w:tcW w:w="681" w:type="dxa"/>
            <w:vAlign w:val="bottom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  <w:lang w:eastAsia="en-US"/>
        </w:rPr>
      </w:pPr>
    </w:p>
    <w:p w:rsidR="0063792B" w:rsidRPr="00374CD5" w:rsidRDefault="00404907" w:rsidP="00374CD5">
      <w:pPr>
        <w:widowControl/>
        <w:tabs>
          <w:tab w:val="left" w:pos="2977"/>
        </w:tabs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374CD5">
        <w:rPr>
          <w:rFonts w:cs="Times New Roman"/>
          <w:sz w:val="24"/>
          <w:szCs w:val="24"/>
          <w:lang w:eastAsia="en-US"/>
        </w:rPr>
        <w:t xml:space="preserve">Об утверждении схемы расположения земельного участка на кадастровом </w:t>
      </w:r>
      <w:r w:rsidRPr="00374CD5">
        <w:rPr>
          <w:rFonts w:cs="Times New Roman"/>
          <w:sz w:val="24"/>
          <w:szCs w:val="24"/>
          <w:lang w:eastAsia="en-US"/>
        </w:rPr>
        <w:br/>
        <w:t xml:space="preserve">плане территории </w:t>
      </w:r>
    </w:p>
    <w:p w:rsidR="0063792B" w:rsidRPr="00374CD5" w:rsidRDefault="0063792B" w:rsidP="00374CD5">
      <w:pPr>
        <w:widowControl/>
        <w:tabs>
          <w:tab w:val="left" w:pos="2977"/>
        </w:tabs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</w:p>
    <w:p w:rsidR="0063792B" w:rsidRPr="00374CD5" w:rsidRDefault="00404907" w:rsidP="00374CD5">
      <w:pPr>
        <w:widowControl/>
        <w:tabs>
          <w:tab w:val="left" w:pos="2977"/>
        </w:tabs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374CD5">
        <w:rPr>
          <w:rFonts w:cs="Times New Roman"/>
          <w:sz w:val="24"/>
          <w:szCs w:val="24"/>
          <w:lang w:eastAsia="en-US"/>
        </w:rPr>
        <w:t xml:space="preserve">Рассмотрев заявление от </w:t>
      </w:r>
      <w:r w:rsidRPr="00374CD5">
        <w:rPr>
          <w:rFonts w:cs="Times New Roman"/>
          <w:bCs/>
          <w:sz w:val="24"/>
          <w:szCs w:val="24"/>
          <w:u w:val="single"/>
        </w:rPr>
        <w:t>___________</w:t>
      </w:r>
      <w:r w:rsidRPr="00374CD5">
        <w:rPr>
          <w:rFonts w:cs="Times New Roman"/>
          <w:sz w:val="24"/>
          <w:szCs w:val="24"/>
          <w:lang w:eastAsia="en-US"/>
        </w:rPr>
        <w:t xml:space="preserve"> №</w:t>
      </w:r>
      <w:r w:rsidRPr="00374CD5">
        <w:rPr>
          <w:rFonts w:cs="Times New Roman"/>
          <w:bCs/>
          <w:sz w:val="24"/>
          <w:szCs w:val="24"/>
          <w:u w:val="single"/>
        </w:rPr>
        <w:t>___________</w:t>
      </w:r>
      <w:r w:rsidRPr="00374CD5">
        <w:rPr>
          <w:rFonts w:cs="Times New Roman"/>
          <w:sz w:val="24"/>
          <w:szCs w:val="24"/>
          <w:lang w:eastAsia="en-US"/>
        </w:rPr>
        <w:t xml:space="preserve"> (Заявитель </w:t>
      </w:r>
      <w:r w:rsidRPr="00374CD5">
        <w:rPr>
          <w:rFonts w:cs="Times New Roman"/>
          <w:bCs/>
          <w:sz w:val="24"/>
          <w:szCs w:val="24"/>
          <w:u w:val="single"/>
        </w:rPr>
        <w:t>___________</w:t>
      </w:r>
      <w:r w:rsidRPr="00374CD5">
        <w:rPr>
          <w:rFonts w:cs="Times New Roman"/>
          <w:sz w:val="24"/>
          <w:szCs w:val="24"/>
          <w:lang w:eastAsia="en-US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 w:rsidR="0093678D" w:rsidRPr="00374CD5">
        <w:rPr>
          <w:rFonts w:cs="Times New Roman"/>
          <w:sz w:val="24"/>
          <w:szCs w:val="24"/>
          <w:lang w:eastAsia="en-US"/>
        </w:rPr>
        <w:t xml:space="preserve"> </w:t>
      </w:r>
      <w:r w:rsidRPr="00374CD5">
        <w:rPr>
          <w:rFonts w:cs="Times New Roman"/>
          <w:bCs/>
          <w:sz w:val="24"/>
          <w:szCs w:val="24"/>
          <w:u w:val="single"/>
        </w:rPr>
        <w:t>___________</w:t>
      </w:r>
      <w:r w:rsidRPr="00374CD5">
        <w:rPr>
          <w:rFonts w:cs="Times New Roman"/>
          <w:sz w:val="24"/>
          <w:szCs w:val="24"/>
          <w:lang w:eastAsia="en-US"/>
        </w:rPr>
        <w:t>, расположенного в кадастровом квартале:</w:t>
      </w:r>
      <w:r w:rsidR="0093678D" w:rsidRPr="00374CD5">
        <w:rPr>
          <w:rFonts w:cs="Times New Roman"/>
          <w:sz w:val="24"/>
          <w:szCs w:val="24"/>
          <w:lang w:eastAsia="en-US"/>
        </w:rPr>
        <w:t xml:space="preserve"> </w:t>
      </w:r>
      <w:r w:rsidRPr="00374CD5">
        <w:rPr>
          <w:rFonts w:cs="Times New Roman"/>
          <w:bCs/>
          <w:sz w:val="24"/>
          <w:szCs w:val="24"/>
          <w:u w:val="single"/>
        </w:rPr>
        <w:t>___________</w:t>
      </w:r>
      <w:r w:rsidRPr="00374CD5">
        <w:rPr>
          <w:rFonts w:cs="Times New Roman"/>
          <w:sz w:val="24"/>
          <w:szCs w:val="24"/>
          <w:lang w:eastAsia="en-US"/>
        </w:rPr>
        <w:t xml:space="preserve">, руководствуясь статьей со ст. 11.10, Земельного кодекса Российской Федерации, в соответствии с </w:t>
      </w:r>
      <w:r w:rsidRPr="00374CD5">
        <w:rPr>
          <w:rFonts w:cs="Times New Roman"/>
          <w:bCs/>
          <w:sz w:val="24"/>
          <w:szCs w:val="24"/>
          <w:u w:val="single"/>
        </w:rPr>
        <w:t>___________</w:t>
      </w:r>
      <w:r w:rsidRPr="00374CD5">
        <w:rPr>
          <w:rFonts w:cs="Times New Roman"/>
          <w:sz w:val="24"/>
          <w:szCs w:val="24"/>
          <w:u w:val="single"/>
          <w:lang w:eastAsia="en-US"/>
        </w:rPr>
        <w:t>,</w:t>
      </w:r>
    </w:p>
    <w:p w:rsidR="0063792B" w:rsidRPr="00374CD5" w:rsidRDefault="0063792B" w:rsidP="00374CD5">
      <w:pPr>
        <w:widowControl/>
        <w:tabs>
          <w:tab w:val="left" w:pos="2977"/>
        </w:tabs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374CD5">
        <w:rPr>
          <w:rFonts w:cs="Times New Roman"/>
          <w:color w:val="000000"/>
          <w:sz w:val="24"/>
          <w:szCs w:val="27"/>
        </w:rPr>
        <w:t>ПРИНЯТО РЕШЕНИЕ:</w:t>
      </w:r>
    </w:p>
    <w:p w:rsidR="0063792B" w:rsidRPr="00374CD5" w:rsidRDefault="0063792B" w:rsidP="00374CD5">
      <w:pPr>
        <w:widowControl/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</w:p>
    <w:p w:rsidR="0063792B" w:rsidRPr="00374CD5" w:rsidRDefault="00404907" w:rsidP="00374CD5">
      <w:pPr>
        <w:widowControl/>
        <w:tabs>
          <w:tab w:val="left" w:pos="2977"/>
        </w:tabs>
        <w:ind w:firstLine="709"/>
        <w:contextualSpacing/>
        <w:jc w:val="both"/>
        <w:rPr>
          <w:rFonts w:cs="Times New Roman"/>
          <w:sz w:val="24"/>
          <w:szCs w:val="26"/>
          <w:lang w:eastAsia="en-US"/>
        </w:rPr>
      </w:pPr>
      <w:r w:rsidRPr="00374CD5">
        <w:rPr>
          <w:rFonts w:cs="Times New Roman"/>
          <w:sz w:val="24"/>
          <w:szCs w:val="26"/>
          <w:lang w:eastAsia="en-US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 w:rsidRPr="00374CD5">
        <w:rPr>
          <w:rFonts w:cs="Times New Roman"/>
          <w:bCs/>
          <w:sz w:val="24"/>
          <w:szCs w:val="26"/>
          <w:u w:val="single"/>
        </w:rPr>
        <w:t>___________</w:t>
      </w:r>
      <w:r w:rsidRPr="00374CD5">
        <w:rPr>
          <w:rFonts w:cs="Times New Roman"/>
          <w:sz w:val="24"/>
          <w:szCs w:val="26"/>
          <w:lang w:eastAsia="en-US"/>
        </w:rPr>
        <w:t xml:space="preserve"> кв. м, расположенного по адресу:</w:t>
      </w:r>
      <w:r w:rsidR="0093678D" w:rsidRPr="00374CD5">
        <w:rPr>
          <w:rFonts w:cs="Times New Roman"/>
          <w:sz w:val="24"/>
          <w:szCs w:val="26"/>
          <w:lang w:eastAsia="en-US"/>
        </w:rPr>
        <w:t xml:space="preserve"> </w:t>
      </w:r>
      <w:r w:rsidRPr="00374CD5">
        <w:rPr>
          <w:rFonts w:cs="Times New Roman"/>
          <w:bCs/>
          <w:sz w:val="24"/>
          <w:szCs w:val="26"/>
          <w:u w:val="single"/>
        </w:rPr>
        <w:t>___________</w:t>
      </w:r>
      <w:r w:rsidRPr="00374CD5">
        <w:rPr>
          <w:rFonts w:cs="Times New Roman"/>
          <w:sz w:val="24"/>
          <w:szCs w:val="26"/>
          <w:lang w:eastAsia="en-US"/>
        </w:rPr>
        <w:t>, с категорией земли</w:t>
      </w:r>
      <w:r w:rsidRPr="00374CD5">
        <w:rPr>
          <w:rFonts w:cs="Times New Roman"/>
          <w:bCs/>
          <w:sz w:val="24"/>
          <w:szCs w:val="26"/>
          <w:u w:val="single"/>
        </w:rPr>
        <w:t>___________</w:t>
      </w:r>
      <w:r w:rsidRPr="00374CD5">
        <w:rPr>
          <w:rFonts w:cs="Times New Roman"/>
          <w:sz w:val="24"/>
          <w:szCs w:val="26"/>
          <w:lang w:eastAsia="en-US"/>
        </w:rPr>
        <w:t xml:space="preserve"> с видом разрешенного использования </w:t>
      </w:r>
      <w:r w:rsidRPr="00374CD5">
        <w:rPr>
          <w:rFonts w:cs="Times New Roman"/>
          <w:bCs/>
          <w:sz w:val="24"/>
          <w:szCs w:val="26"/>
          <w:u w:val="single"/>
        </w:rPr>
        <w:t xml:space="preserve">___________, </w:t>
      </w:r>
      <w:r w:rsidRPr="00374CD5">
        <w:rPr>
          <w:rFonts w:cs="Times New Roman"/>
          <w:bCs/>
          <w:sz w:val="24"/>
          <w:szCs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374CD5">
        <w:rPr>
          <w:rFonts w:cs="Times New Roman"/>
          <w:bCs/>
          <w:sz w:val="24"/>
          <w:szCs w:val="26"/>
        </w:rPr>
        <w:t>ся</w:t>
      </w:r>
      <w:proofErr w:type="spellEnd"/>
      <w:r w:rsidRPr="00374CD5">
        <w:rPr>
          <w:rFonts w:cs="Times New Roman"/>
          <w:bCs/>
          <w:sz w:val="24"/>
          <w:szCs w:val="26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 w:rsidRPr="00374CD5">
        <w:rPr>
          <w:rFonts w:cs="Times New Roman"/>
          <w:bCs/>
          <w:sz w:val="24"/>
          <w:szCs w:val="26"/>
          <w:u w:val="single"/>
        </w:rPr>
        <w:t xml:space="preserve"> _______</w:t>
      </w:r>
      <w:r w:rsidRPr="00374CD5">
        <w:rPr>
          <w:rFonts w:cs="Times New Roman"/>
          <w:sz w:val="24"/>
          <w:szCs w:val="26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63792B" w:rsidRPr="00374CD5" w:rsidRDefault="00404907" w:rsidP="00374CD5">
      <w:pPr>
        <w:widowControl/>
        <w:tabs>
          <w:tab w:val="left" w:pos="2977"/>
        </w:tabs>
        <w:ind w:firstLine="709"/>
        <w:contextualSpacing/>
        <w:jc w:val="both"/>
        <w:rPr>
          <w:rFonts w:cs="Times New Roman"/>
          <w:sz w:val="24"/>
          <w:szCs w:val="26"/>
          <w:lang w:eastAsia="en-US"/>
        </w:rPr>
      </w:pPr>
      <w:r w:rsidRPr="00374CD5">
        <w:rPr>
          <w:rFonts w:cs="Times New Roman"/>
          <w:sz w:val="24"/>
          <w:szCs w:val="26"/>
          <w:lang w:eastAsia="en-US"/>
        </w:rPr>
        <w:t>2. Заявителю (</w:t>
      </w:r>
      <w:r w:rsidRPr="00374CD5">
        <w:rPr>
          <w:rFonts w:cs="Times New Roman"/>
          <w:bCs/>
          <w:sz w:val="24"/>
          <w:szCs w:val="26"/>
          <w:u w:val="single"/>
        </w:rPr>
        <w:t xml:space="preserve">___________) </w:t>
      </w:r>
      <w:r w:rsidRPr="00374CD5">
        <w:rPr>
          <w:rFonts w:cs="Times New Roman"/>
          <w:sz w:val="24"/>
          <w:szCs w:val="26"/>
          <w:lang w:eastAsia="en-US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3. Срок действия настоящего решения составляет два года.</w:t>
      </w:r>
    </w:p>
    <w:p w:rsidR="0063792B" w:rsidRPr="00374CD5" w:rsidRDefault="0063792B" w:rsidP="00374CD5">
      <w:pPr>
        <w:widowControl/>
        <w:tabs>
          <w:tab w:val="left" w:pos="709"/>
        </w:tabs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14"/>
        <w:gridCol w:w="1162"/>
        <w:gridCol w:w="4379"/>
      </w:tblGrid>
      <w:tr w:rsidR="0063792B" w:rsidRPr="00374CD5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63792B" w:rsidRPr="00374CD5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74CD5">
              <w:rPr>
                <w:rFonts w:cs="Times New Roman"/>
                <w:sz w:val="24"/>
                <w:szCs w:val="24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74CD5">
              <w:rPr>
                <w:rFonts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4"/>
        </w:rPr>
      </w:pPr>
      <w:r w:rsidRPr="00374CD5">
        <w:rPr>
          <w:rFonts w:cs="Times New Roman"/>
          <w:bCs/>
          <w:sz w:val="24"/>
          <w:szCs w:val="24"/>
        </w:rPr>
        <w:br w:type="page"/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FD489C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8"/>
        </w:rPr>
        <w:t xml:space="preserve"> </w:t>
      </w:r>
      <w:r w:rsidR="00404907" w:rsidRPr="00374CD5">
        <w:rPr>
          <w:rFonts w:cs="Times New Roman"/>
          <w:sz w:val="24"/>
          <w:szCs w:val="26"/>
        </w:rPr>
        <w:t>Приложение № 5</w:t>
      </w:r>
    </w:p>
    <w:p w:rsidR="0063792B" w:rsidRPr="00374CD5" w:rsidRDefault="00374CD5" w:rsidP="00374CD5">
      <w:pPr>
        <w:widowControl/>
        <w:tabs>
          <w:tab w:val="left" w:pos="567"/>
        </w:tabs>
        <w:ind w:firstLine="709"/>
        <w:jc w:val="both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 xml:space="preserve"> </w:t>
      </w:r>
      <w:r w:rsidR="00404907" w:rsidRPr="00374CD5">
        <w:rPr>
          <w:rFonts w:cs="Times New Roman"/>
          <w:sz w:val="24"/>
          <w:szCs w:val="26"/>
        </w:rPr>
        <w:t>к Административному регламенту</w:t>
      </w:r>
    </w:p>
    <w:p w:rsidR="0063792B" w:rsidRPr="00374CD5" w:rsidRDefault="0063792B" w:rsidP="00374CD5">
      <w:pPr>
        <w:widowControl/>
        <w:tabs>
          <w:tab w:val="left" w:pos="567"/>
        </w:tabs>
        <w:ind w:firstLine="709"/>
        <w:jc w:val="both"/>
        <w:rPr>
          <w:rFonts w:cs="Times New Roman"/>
          <w:sz w:val="24"/>
          <w:szCs w:val="28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sz w:val="24"/>
          <w:szCs w:val="28"/>
        </w:rPr>
      </w:pPr>
      <w:r w:rsidRPr="00374CD5">
        <w:rPr>
          <w:rFonts w:cs="Times New Roman"/>
          <w:bCs/>
          <w:sz w:val="24"/>
          <w:szCs w:val="28"/>
        </w:rPr>
        <w:t>Форма заявления о перераспределении земельных участков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8"/>
        </w:rPr>
      </w:pPr>
      <w:r w:rsidRPr="00374CD5">
        <w:rPr>
          <w:rFonts w:cs="Times New Roman"/>
          <w:sz w:val="24"/>
          <w:szCs w:val="28"/>
        </w:rPr>
        <w:t>кому: ___________________________________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8"/>
        </w:rPr>
      </w:pPr>
      <w:r w:rsidRPr="00374CD5">
        <w:rPr>
          <w:rFonts w:cs="Times New Roman"/>
          <w:sz w:val="24"/>
          <w:szCs w:val="28"/>
        </w:rPr>
        <w:t>___________________________________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18"/>
        </w:rPr>
      </w:pPr>
      <w:r w:rsidRPr="00374CD5">
        <w:rPr>
          <w:rFonts w:cs="Times New Roman"/>
          <w:sz w:val="24"/>
          <w:szCs w:val="18"/>
        </w:rPr>
        <w:t>(</w:t>
      </w:r>
      <w:r w:rsidRPr="00374CD5">
        <w:rPr>
          <w:rFonts w:cs="Times New Roman"/>
          <w:iCs/>
          <w:sz w:val="24"/>
          <w:szCs w:val="18"/>
        </w:rPr>
        <w:t>наименование органа исполнительной власти субъекта Российской Федерации, органа местного самоуправления</w:t>
      </w:r>
      <w:r w:rsidRPr="00374CD5">
        <w:rPr>
          <w:rFonts w:cs="Times New Roman"/>
          <w:sz w:val="24"/>
          <w:szCs w:val="18"/>
        </w:rPr>
        <w:t>)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8"/>
        </w:rPr>
      </w:pPr>
      <w:r w:rsidRPr="00374CD5">
        <w:rPr>
          <w:rFonts w:cs="Times New Roman"/>
          <w:sz w:val="24"/>
          <w:szCs w:val="28"/>
        </w:rPr>
        <w:t>от кого: _____________________________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8"/>
        </w:rPr>
      </w:pPr>
      <w:r w:rsidRPr="00374CD5">
        <w:rPr>
          <w:rFonts w:cs="Times New Roman"/>
          <w:sz w:val="24"/>
          <w:szCs w:val="28"/>
        </w:rPr>
        <w:t>___________________________________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iCs/>
          <w:sz w:val="24"/>
          <w:szCs w:val="18"/>
        </w:rPr>
      </w:pPr>
      <w:r w:rsidRPr="00374CD5">
        <w:rPr>
          <w:rFonts w:cs="Times New Roman"/>
          <w:iCs/>
          <w:sz w:val="24"/>
          <w:szCs w:val="18"/>
        </w:rPr>
        <w:t>(полное наименование, ИНН, ОГРН юридического лица, ИП)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8"/>
        </w:rPr>
      </w:pPr>
      <w:r w:rsidRPr="00374CD5">
        <w:rPr>
          <w:rFonts w:cs="Times New Roman"/>
          <w:sz w:val="24"/>
          <w:szCs w:val="28"/>
        </w:rPr>
        <w:t>______________________________________________________________________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iCs/>
          <w:sz w:val="24"/>
          <w:szCs w:val="18"/>
        </w:rPr>
      </w:pPr>
      <w:r w:rsidRPr="00374CD5">
        <w:rPr>
          <w:rFonts w:cs="Times New Roman"/>
          <w:iCs/>
          <w:sz w:val="24"/>
          <w:szCs w:val="18"/>
        </w:rPr>
        <w:t>(контактный телефон, электронная почта, почтовый адрес)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8"/>
        </w:rPr>
      </w:pPr>
      <w:r w:rsidRPr="00374CD5">
        <w:rPr>
          <w:rFonts w:cs="Times New Roman"/>
          <w:sz w:val="24"/>
          <w:szCs w:val="28"/>
        </w:rPr>
        <w:t>______________________________________________________________________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iCs/>
          <w:sz w:val="24"/>
          <w:szCs w:val="18"/>
        </w:rPr>
      </w:pPr>
      <w:r w:rsidRPr="00374CD5">
        <w:rPr>
          <w:rFonts w:cs="Times New Roman"/>
          <w:iCs/>
          <w:sz w:val="24"/>
          <w:szCs w:val="18"/>
        </w:rPr>
        <w:t xml:space="preserve">(фамилия, имя, отчество (последнее - при наличии), данные документа, удостоверяющего личность, контактный телефон, адрес электронной </w:t>
      </w:r>
      <w:proofErr w:type="spellStart"/>
      <w:proofErr w:type="gramStart"/>
      <w:r w:rsidRPr="00374CD5">
        <w:rPr>
          <w:rFonts w:cs="Times New Roman"/>
          <w:iCs/>
          <w:sz w:val="24"/>
          <w:szCs w:val="18"/>
        </w:rPr>
        <w:t>почты,адрес</w:t>
      </w:r>
      <w:proofErr w:type="spellEnd"/>
      <w:proofErr w:type="gramEnd"/>
      <w:r w:rsidRPr="00374CD5">
        <w:rPr>
          <w:rFonts w:cs="Times New Roman"/>
          <w:iCs/>
          <w:sz w:val="24"/>
          <w:szCs w:val="18"/>
        </w:rPr>
        <w:t xml:space="preserve"> регистрации, адрес фактического проживания уполномоченного лица)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iCs/>
          <w:sz w:val="24"/>
          <w:szCs w:val="18"/>
        </w:rPr>
      </w:pPr>
      <w:r w:rsidRPr="00374CD5">
        <w:rPr>
          <w:rFonts w:cs="Times New Roman"/>
          <w:iCs/>
          <w:sz w:val="24"/>
          <w:szCs w:val="18"/>
        </w:rPr>
        <w:t xml:space="preserve">                         (данные представителя заявителя)</w:t>
      </w:r>
    </w:p>
    <w:p w:rsidR="0063792B" w:rsidRPr="00374CD5" w:rsidRDefault="0063792B" w:rsidP="00374C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63792B" w:rsidRPr="00374CD5" w:rsidRDefault="0063792B" w:rsidP="00374C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4"/>
          <w:szCs w:val="16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color w:val="000000"/>
          <w:sz w:val="24"/>
          <w:szCs w:val="26"/>
        </w:rPr>
      </w:pPr>
      <w:r w:rsidRPr="00374CD5">
        <w:rPr>
          <w:rFonts w:cs="Times New Roman"/>
          <w:bCs/>
          <w:color w:val="000000"/>
          <w:sz w:val="24"/>
          <w:szCs w:val="26"/>
        </w:rPr>
        <w:t>Заявление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bCs/>
          <w:color w:val="000000"/>
          <w:sz w:val="24"/>
          <w:szCs w:val="26"/>
        </w:rPr>
      </w:pPr>
      <w:r w:rsidRPr="00374CD5">
        <w:rPr>
          <w:rFonts w:cs="Times New Roman"/>
          <w:bCs/>
          <w:color w:val="000000"/>
          <w:sz w:val="24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bCs/>
          <w:color w:val="000000"/>
          <w:sz w:val="24"/>
          <w:szCs w:val="26"/>
        </w:rPr>
      </w:pPr>
    </w:p>
    <w:p w:rsidR="0063792B" w:rsidRPr="00374CD5" w:rsidRDefault="00404907" w:rsidP="00374CD5">
      <w:pPr>
        <w:widowControl/>
        <w:tabs>
          <w:tab w:val="left" w:pos="1968"/>
        </w:tabs>
        <w:ind w:firstLine="709"/>
        <w:jc w:val="both"/>
        <w:rPr>
          <w:rFonts w:cs="Times New Roman"/>
          <w:color w:val="000000"/>
          <w:sz w:val="24"/>
          <w:szCs w:val="26"/>
        </w:rPr>
      </w:pPr>
      <w:r w:rsidRPr="00374CD5">
        <w:rPr>
          <w:rFonts w:cs="Times New Roman"/>
          <w:color w:val="000000"/>
          <w:sz w:val="24"/>
          <w:szCs w:val="26"/>
        </w:rPr>
        <w:t xml:space="preserve">Прошу заключить соглашение о перераспределении </w:t>
      </w:r>
      <w:bookmarkStart w:id="3" w:name="_Hlk83504014"/>
      <w:r w:rsidRPr="00374CD5">
        <w:rPr>
          <w:rFonts w:cs="Times New Roman"/>
          <w:color w:val="000000"/>
          <w:sz w:val="24"/>
          <w:szCs w:val="26"/>
        </w:rPr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3"/>
      <w:r w:rsidRPr="00374CD5">
        <w:rPr>
          <w:rFonts w:cs="Times New Roman"/>
          <w:color w:val="000000"/>
          <w:sz w:val="24"/>
          <w:szCs w:val="26"/>
        </w:rPr>
        <w:t xml:space="preserve"> (</w:t>
      </w:r>
      <w:r w:rsidRPr="00374CD5">
        <w:rPr>
          <w:rFonts w:cs="Times New Roman"/>
          <w:iCs/>
          <w:color w:val="000000"/>
          <w:sz w:val="24"/>
          <w:szCs w:val="26"/>
        </w:rPr>
        <w:t>указываются кадастровые номера, площадь земельных участков</w:t>
      </w:r>
      <w:r w:rsidRPr="00374CD5">
        <w:rPr>
          <w:rFonts w:cs="Times New Roman"/>
          <w:color w:val="000000"/>
          <w:sz w:val="24"/>
          <w:szCs w:val="26"/>
        </w:rPr>
        <w:t>)________________ и земельного участка, находящегося в частной собственности ____________ (</w:t>
      </w:r>
      <w:r w:rsidRPr="00374CD5">
        <w:rPr>
          <w:rFonts w:cs="Times New Roman"/>
          <w:iCs/>
          <w:color w:val="000000"/>
          <w:sz w:val="24"/>
          <w:szCs w:val="26"/>
        </w:rPr>
        <w:t>ФИО собственника земельного участка</w:t>
      </w:r>
      <w:r w:rsidRPr="00374CD5">
        <w:rPr>
          <w:rFonts w:cs="Times New Roman"/>
          <w:color w:val="000000"/>
          <w:sz w:val="24"/>
          <w:szCs w:val="26"/>
        </w:rPr>
        <w:t>) с кадастровым номером _____________________________________________, площадью _________ кв. м,</w:t>
      </w:r>
    </w:p>
    <w:p w:rsidR="0063792B" w:rsidRPr="00374CD5" w:rsidRDefault="00404907" w:rsidP="00374CD5">
      <w:pPr>
        <w:widowControl/>
        <w:tabs>
          <w:tab w:val="left" w:pos="1968"/>
        </w:tabs>
        <w:ind w:firstLine="709"/>
        <w:jc w:val="both"/>
        <w:rPr>
          <w:rFonts w:cs="Times New Roman"/>
          <w:color w:val="000000"/>
          <w:sz w:val="24"/>
          <w:szCs w:val="26"/>
        </w:rPr>
      </w:pPr>
      <w:r w:rsidRPr="00374CD5">
        <w:rPr>
          <w:rFonts w:cs="Times New Roman"/>
          <w:color w:val="000000"/>
          <w:sz w:val="24"/>
          <w:szCs w:val="26"/>
        </w:rPr>
        <w:t>согласно прилагаемому проекту межевания территории ________________ (</w:t>
      </w:r>
      <w:r w:rsidRPr="00374CD5">
        <w:rPr>
          <w:rFonts w:cs="Times New Roman"/>
          <w:iCs/>
          <w:color w:val="000000"/>
          <w:sz w:val="24"/>
          <w:szCs w:val="26"/>
        </w:rPr>
        <w:t>реквизиты утвержденного проекта межевания территории</w:t>
      </w:r>
      <w:r w:rsidRPr="00374CD5">
        <w:rPr>
          <w:rFonts w:cs="Times New Roman"/>
          <w:color w:val="000000"/>
          <w:sz w:val="24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</w:p>
    <w:p w:rsidR="0063792B" w:rsidRPr="00374CD5" w:rsidRDefault="00404907" w:rsidP="00374CD5">
      <w:pPr>
        <w:widowControl/>
        <w:tabs>
          <w:tab w:val="left" w:pos="1968"/>
        </w:tabs>
        <w:ind w:firstLine="709"/>
        <w:jc w:val="both"/>
        <w:rPr>
          <w:rFonts w:cs="Times New Roman"/>
          <w:color w:val="000000"/>
          <w:sz w:val="24"/>
          <w:szCs w:val="26"/>
        </w:rPr>
      </w:pPr>
      <w:r w:rsidRPr="00374CD5">
        <w:rPr>
          <w:rFonts w:cs="Times New Roman"/>
          <w:color w:val="000000"/>
          <w:sz w:val="24"/>
          <w:szCs w:val="26"/>
        </w:rPr>
        <w:t xml:space="preserve">или </w:t>
      </w:r>
    </w:p>
    <w:p w:rsidR="0063792B" w:rsidRPr="00374CD5" w:rsidRDefault="00404907" w:rsidP="00374CD5">
      <w:pPr>
        <w:widowControl/>
        <w:tabs>
          <w:tab w:val="left" w:pos="1968"/>
        </w:tabs>
        <w:ind w:firstLine="709"/>
        <w:jc w:val="both"/>
        <w:rPr>
          <w:rFonts w:cs="Times New Roman"/>
          <w:color w:val="000000"/>
          <w:sz w:val="24"/>
          <w:szCs w:val="26"/>
        </w:rPr>
      </w:pPr>
      <w:r w:rsidRPr="00374CD5">
        <w:rPr>
          <w:rFonts w:cs="Times New Roman"/>
          <w:color w:val="000000"/>
          <w:sz w:val="24"/>
          <w:szCs w:val="26"/>
        </w:rPr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63792B" w:rsidRPr="00374CD5" w:rsidRDefault="00404907" w:rsidP="00374CD5">
      <w:pPr>
        <w:widowControl/>
        <w:tabs>
          <w:tab w:val="left" w:pos="1968"/>
        </w:tabs>
        <w:ind w:firstLine="709"/>
        <w:jc w:val="both"/>
        <w:rPr>
          <w:rFonts w:cs="Times New Roman"/>
          <w:color w:val="000000"/>
          <w:sz w:val="24"/>
          <w:szCs w:val="26"/>
        </w:rPr>
      </w:pPr>
      <w:r w:rsidRPr="00374CD5">
        <w:rPr>
          <w:rFonts w:cs="Times New Roman"/>
          <w:color w:val="000000"/>
          <w:sz w:val="24"/>
          <w:szCs w:val="26"/>
        </w:rPr>
        <w:t>Обоснование перераспределения:</w:t>
      </w:r>
    </w:p>
    <w:p w:rsidR="0063792B" w:rsidRPr="00374CD5" w:rsidRDefault="00404907" w:rsidP="00374CD5">
      <w:pPr>
        <w:widowControl/>
        <w:tabs>
          <w:tab w:val="left" w:pos="1968"/>
        </w:tabs>
        <w:ind w:firstLine="709"/>
        <w:jc w:val="both"/>
        <w:rPr>
          <w:rFonts w:cs="Times New Roman"/>
          <w:color w:val="000000"/>
          <w:sz w:val="24"/>
          <w:szCs w:val="26"/>
        </w:rPr>
      </w:pPr>
      <w:r w:rsidRPr="00374CD5">
        <w:rPr>
          <w:rFonts w:cs="Times New Roman"/>
          <w:color w:val="000000"/>
          <w:sz w:val="24"/>
          <w:szCs w:val="26"/>
        </w:rPr>
        <w:t>___________________________ (указывается соответствующий подпункт пункта 1 статьи 39.28 Земельного кодекса Российской Федерации).</w:t>
      </w:r>
    </w:p>
    <w:p w:rsidR="0063792B" w:rsidRPr="00374CD5" w:rsidRDefault="0063792B" w:rsidP="00374CD5">
      <w:pPr>
        <w:widowControl/>
        <w:tabs>
          <w:tab w:val="left" w:pos="1968"/>
        </w:tabs>
        <w:ind w:firstLine="709"/>
        <w:jc w:val="both"/>
        <w:rPr>
          <w:rFonts w:cs="Times New Roman"/>
          <w:color w:val="000000"/>
          <w:sz w:val="24"/>
          <w:szCs w:val="26"/>
        </w:rPr>
      </w:pPr>
    </w:p>
    <w:p w:rsidR="0063792B" w:rsidRPr="00374CD5" w:rsidRDefault="0063792B" w:rsidP="00374CD5">
      <w:pPr>
        <w:widowControl/>
        <w:tabs>
          <w:tab w:val="left" w:pos="1968"/>
        </w:tabs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63792B" w:rsidRPr="00374CD5" w:rsidRDefault="00404907" w:rsidP="00374CD5">
      <w:pPr>
        <w:widowControl/>
        <w:tabs>
          <w:tab w:val="left" w:pos="1968"/>
        </w:tabs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74CD5">
        <w:rPr>
          <w:rFonts w:cs="Times New Roman"/>
          <w:color w:val="000000"/>
          <w:sz w:val="24"/>
          <w:szCs w:val="24"/>
        </w:rPr>
        <w:lastRenderedPageBreak/>
        <w:t>Приложение:</w:t>
      </w:r>
    </w:p>
    <w:p w:rsidR="0063792B" w:rsidRPr="00374CD5" w:rsidRDefault="0063792B" w:rsidP="00374CD5">
      <w:pPr>
        <w:widowControl/>
        <w:tabs>
          <w:tab w:val="left" w:pos="1968"/>
        </w:tabs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404907" w:rsidP="00374CD5">
      <w:pPr>
        <w:widowControl/>
        <w:tabs>
          <w:tab w:val="left" w:pos="1968"/>
        </w:tabs>
        <w:ind w:firstLine="709"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Результат предоставления услуги прошу: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93678D" w:rsidRPr="00374CD5" w:rsidTr="00374CD5">
        <w:tc>
          <w:tcPr>
            <w:tcW w:w="8788" w:type="dxa"/>
            <w:shd w:val="clear" w:color="auto" w:fill="auto"/>
          </w:tcPr>
          <w:p w:rsidR="0093678D" w:rsidRPr="00374CD5" w:rsidRDefault="0093678D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93678D" w:rsidRPr="00374CD5" w:rsidRDefault="0093678D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3678D" w:rsidRPr="00374CD5" w:rsidTr="00374CD5">
        <w:tc>
          <w:tcPr>
            <w:tcW w:w="8788" w:type="dxa"/>
            <w:shd w:val="clear" w:color="auto" w:fill="auto"/>
          </w:tcPr>
          <w:p w:rsidR="0093678D" w:rsidRPr="00374CD5" w:rsidRDefault="0093678D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выдать</w:t>
            </w:r>
            <w:r w:rsidRPr="00374CD5">
              <w:rPr>
                <w:rFonts w:cs="Times New Roman"/>
                <w:bCs/>
                <w:sz w:val="24"/>
                <w:szCs w:val="24"/>
              </w:rPr>
              <w:t xml:space="preserve"> на бумажном носителе</w:t>
            </w:r>
            <w:r w:rsidRPr="00374CD5">
              <w:rPr>
                <w:rFonts w:cs="Times New Roman"/>
                <w:sz w:val="24"/>
                <w:szCs w:val="24"/>
              </w:rPr>
              <w:t xml:space="preserve"> при личном обращении </w:t>
            </w:r>
            <w:r w:rsidRPr="00374CD5">
              <w:rPr>
                <w:rFonts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 w:rsidRPr="00374CD5">
              <w:rPr>
                <w:rFonts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93678D" w:rsidRPr="00374CD5" w:rsidRDefault="0093678D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3678D" w:rsidRPr="00374CD5" w:rsidTr="00374CD5">
        <w:tc>
          <w:tcPr>
            <w:tcW w:w="8788" w:type="dxa"/>
            <w:shd w:val="clear" w:color="auto" w:fill="auto"/>
          </w:tcPr>
          <w:p w:rsidR="0093678D" w:rsidRPr="00374CD5" w:rsidRDefault="0093678D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направить </w:t>
            </w:r>
            <w:r w:rsidRPr="00374CD5">
              <w:rPr>
                <w:rFonts w:cs="Times New Roman"/>
                <w:bCs/>
                <w:sz w:val="24"/>
                <w:szCs w:val="24"/>
              </w:rPr>
              <w:t xml:space="preserve"> на бумажном носителе</w:t>
            </w:r>
            <w:r w:rsidRPr="00374CD5">
              <w:rPr>
                <w:rFonts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93678D" w:rsidRPr="00374CD5" w:rsidRDefault="0093678D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3678D" w:rsidRPr="00374CD5" w:rsidTr="00374CD5">
        <w:tc>
          <w:tcPr>
            <w:tcW w:w="9639" w:type="dxa"/>
            <w:gridSpan w:val="2"/>
            <w:shd w:val="clear" w:color="auto" w:fill="auto"/>
          </w:tcPr>
          <w:p w:rsidR="0093678D" w:rsidRPr="00374CD5" w:rsidRDefault="0093678D" w:rsidP="00374CD5">
            <w:pPr>
              <w:widowControl/>
              <w:ind w:firstLine="709"/>
              <w:jc w:val="both"/>
              <w:rPr>
                <w:rFonts w:cs="Times New Roman"/>
                <w:sz w:val="24"/>
              </w:rPr>
            </w:pPr>
            <w:r w:rsidRPr="00374CD5">
              <w:rPr>
                <w:rFonts w:cs="Times New Roman"/>
                <w:sz w:val="24"/>
              </w:rPr>
              <w:t>Указывается один из перечисленных способов</w:t>
            </w:r>
          </w:p>
        </w:tc>
      </w:tr>
    </w:tbl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93678D" w:rsidRPr="00374CD5" w:rsidRDefault="0093678D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93678D" w:rsidRPr="00374CD5" w:rsidRDefault="0093678D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93678D" w:rsidRPr="00374CD5" w:rsidRDefault="0093678D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93678D" w:rsidRPr="00374CD5" w:rsidRDefault="0093678D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93678D" w:rsidRPr="00374CD5" w:rsidRDefault="0093678D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93678D" w:rsidRPr="00374CD5" w:rsidRDefault="0093678D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"/>
        <w:gridCol w:w="62"/>
        <w:gridCol w:w="1838"/>
        <w:gridCol w:w="76"/>
        <w:gridCol w:w="1946"/>
      </w:tblGrid>
      <w:tr w:rsidR="0063792B" w:rsidRPr="00374CD5" w:rsidTr="0093678D">
        <w:tc>
          <w:tcPr>
            <w:tcW w:w="62" w:type="dxa"/>
            <w:vAlign w:val="bottom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3792B" w:rsidRPr="00374CD5" w:rsidTr="0093678D">
        <w:tc>
          <w:tcPr>
            <w:tcW w:w="62" w:type="dxa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</w:p>
        </w:tc>
        <w:tc>
          <w:tcPr>
            <w:tcW w:w="62" w:type="dxa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</w:p>
        </w:tc>
        <w:tc>
          <w:tcPr>
            <w:tcW w:w="725" w:type="dxa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374CD5">
              <w:rPr>
                <w:rFonts w:cs="Times New Roman"/>
                <w:sz w:val="24"/>
                <w:szCs w:val="16"/>
              </w:rPr>
              <w:t>(подпись)</w:t>
            </w:r>
          </w:p>
        </w:tc>
        <w:tc>
          <w:tcPr>
            <w:tcW w:w="76" w:type="dxa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</w:p>
        </w:tc>
        <w:tc>
          <w:tcPr>
            <w:tcW w:w="806" w:type="dxa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374CD5">
              <w:rPr>
                <w:rFonts w:cs="Times New Roman"/>
                <w:sz w:val="24"/>
                <w:szCs w:val="16"/>
              </w:rPr>
              <w:t>(фамилия, имя, отчество (последнее - при наличии)</w:t>
            </w:r>
          </w:p>
        </w:tc>
      </w:tr>
    </w:tbl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4"/>
        </w:rPr>
      </w:pPr>
    </w:p>
    <w:p w:rsidR="0063792B" w:rsidRPr="00374CD5" w:rsidRDefault="0063792B" w:rsidP="00374CD5">
      <w:pPr>
        <w:widowControl/>
        <w:ind w:firstLine="709"/>
        <w:jc w:val="both"/>
        <w:rPr>
          <w:rFonts w:eastAsia="Calibri" w:cs="Times New Roman"/>
          <w:bCs/>
          <w:sz w:val="24"/>
          <w:szCs w:val="28"/>
          <w:lang w:eastAsia="en-US"/>
        </w:rPr>
      </w:pP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8"/>
        </w:rPr>
      </w:pPr>
      <w:r w:rsidRPr="00374CD5">
        <w:rPr>
          <w:rFonts w:eastAsia="Calibri" w:cs="Times New Roman"/>
          <w:bCs/>
          <w:sz w:val="24"/>
          <w:szCs w:val="24"/>
          <w:lang w:eastAsia="en-US"/>
        </w:rPr>
        <w:t xml:space="preserve"> Дата</w:t>
      </w:r>
    </w:p>
    <w:p w:rsidR="0063792B" w:rsidRPr="00374CD5" w:rsidRDefault="0063792B" w:rsidP="00374CD5">
      <w:pPr>
        <w:widowControl/>
        <w:ind w:firstLine="709"/>
        <w:contextualSpacing/>
        <w:jc w:val="both"/>
        <w:rPr>
          <w:rFonts w:cs="Times New Roman"/>
          <w:sz w:val="24"/>
          <w:szCs w:val="28"/>
        </w:rPr>
      </w:pPr>
    </w:p>
    <w:p w:rsidR="0063792B" w:rsidRPr="00374CD5" w:rsidRDefault="0063792B" w:rsidP="00374CD5">
      <w:pPr>
        <w:widowControl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63792B" w:rsidRPr="00374CD5" w:rsidRDefault="0063792B" w:rsidP="00374CD5">
      <w:pPr>
        <w:widowControl/>
        <w:tabs>
          <w:tab w:val="left" w:pos="567"/>
        </w:tabs>
        <w:jc w:val="both"/>
        <w:rPr>
          <w:rFonts w:cs="Times New Roman"/>
          <w:sz w:val="24"/>
          <w:szCs w:val="28"/>
        </w:rPr>
        <w:sectPr w:rsidR="0063792B" w:rsidRPr="00374CD5" w:rsidSect="00374CD5">
          <w:headerReference w:type="even" r:id="rId16"/>
          <w:headerReference w:type="default" r:id="rId17"/>
          <w:type w:val="continuous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374CD5" w:rsidRDefault="00374CD5" w:rsidP="00374CD5">
      <w:pPr>
        <w:widowControl/>
        <w:tabs>
          <w:tab w:val="left" w:pos="567"/>
        </w:tabs>
        <w:jc w:val="both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lastRenderedPageBreak/>
        <w:t>Приложение № 6</w:t>
      </w:r>
    </w:p>
    <w:p w:rsidR="0063792B" w:rsidRPr="00374CD5" w:rsidRDefault="00404907" w:rsidP="00374CD5">
      <w:pPr>
        <w:widowControl/>
        <w:tabs>
          <w:tab w:val="left" w:pos="567"/>
        </w:tabs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к Административному регламенту</w:t>
      </w:r>
    </w:p>
    <w:p w:rsidR="0063792B" w:rsidRPr="00374CD5" w:rsidRDefault="0093678D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 xml:space="preserve">                                                                                                            </w:t>
      </w:r>
      <w:r w:rsidR="00FD489C" w:rsidRPr="00374CD5">
        <w:rPr>
          <w:rFonts w:cs="Times New Roman"/>
          <w:sz w:val="24"/>
          <w:szCs w:val="26"/>
        </w:rPr>
        <w:t xml:space="preserve">                                 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8"/>
        </w:rPr>
      </w:pPr>
    </w:p>
    <w:p w:rsidR="0063792B" w:rsidRPr="00374CD5" w:rsidRDefault="00404907" w:rsidP="00374CD5">
      <w:pPr>
        <w:widowControl/>
        <w:tabs>
          <w:tab w:val="left" w:pos="567"/>
        </w:tabs>
        <w:ind w:firstLine="709"/>
        <w:jc w:val="center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3773"/>
        <w:gridCol w:w="1725"/>
        <w:gridCol w:w="1362"/>
        <w:gridCol w:w="2228"/>
        <w:gridCol w:w="1868"/>
        <w:gridCol w:w="2582"/>
      </w:tblGrid>
      <w:tr w:rsidR="0063792B" w:rsidRPr="00374CD5" w:rsidTr="00374CD5">
        <w:trPr>
          <w:cantSplit/>
          <w:trHeight w:val="1134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20"/>
        <w:gridCol w:w="86"/>
        <w:gridCol w:w="3714"/>
        <w:gridCol w:w="28"/>
        <w:gridCol w:w="1675"/>
        <w:gridCol w:w="47"/>
        <w:gridCol w:w="1340"/>
        <w:gridCol w:w="9"/>
        <w:gridCol w:w="22"/>
        <w:gridCol w:w="2073"/>
        <w:gridCol w:w="2013"/>
        <w:gridCol w:w="2576"/>
      </w:tblGrid>
      <w:tr w:rsidR="0063792B" w:rsidRPr="00374CD5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63792B" w:rsidRPr="00374CD5">
        <w:tc>
          <w:tcPr>
            <w:tcW w:w="5000" w:type="pct"/>
            <w:gridSpan w:val="12"/>
            <w:shd w:val="clear" w:color="auto" w:fill="auto"/>
          </w:tcPr>
          <w:p w:rsidR="0063792B" w:rsidRPr="00374CD5" w:rsidRDefault="00404907" w:rsidP="00374CD5">
            <w:pPr>
              <w:widowControl/>
              <w:numPr>
                <w:ilvl w:val="0"/>
                <w:numId w:val="3"/>
              </w:numPr>
              <w:ind w:left="0"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63792B" w:rsidRPr="00374CD5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 xml:space="preserve">муниципальной </w:t>
            </w:r>
            <w:r w:rsidRPr="00374CD5">
              <w:rPr>
                <w:rFonts w:eastAsia="Calibri" w:cs="Times New Roman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1 рабочий день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Уполномоченный орган / ГИС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63792B" w:rsidRPr="00374CD5" w:rsidRDefault="0063792B" w:rsidP="00374CD5">
            <w:pPr>
              <w:widowControl/>
              <w:tabs>
                <w:tab w:val="left" w:pos="391"/>
              </w:tabs>
              <w:ind w:firstLine="709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792B" w:rsidRPr="00374CD5" w:rsidTr="0093678D">
        <w:trPr>
          <w:trHeight w:val="830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В случае выявления оснований для отказа в приеме документов,  направление заявителю в электронной форме в личный кабинет на ЕПГУ уведомления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1 рабочий день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792B" w:rsidRPr="00374CD5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792B" w:rsidRPr="00374CD5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 w:rsidRPr="00374CD5">
              <w:rPr>
                <w:rFonts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63792B" w:rsidRPr="00374CD5" w:rsidRDefault="00404907" w:rsidP="00374CD5">
            <w:pPr>
              <w:widowControl/>
              <w:tabs>
                <w:tab w:val="left" w:pos="391"/>
              </w:tabs>
              <w:ind w:firstLine="709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63792B" w:rsidRPr="00374CD5">
        <w:trPr>
          <w:trHeight w:val="300"/>
        </w:trPr>
        <w:tc>
          <w:tcPr>
            <w:tcW w:w="5000" w:type="pct"/>
            <w:gridSpan w:val="12"/>
            <w:shd w:val="clear" w:color="auto" w:fill="auto"/>
          </w:tcPr>
          <w:p w:rsidR="0063792B" w:rsidRPr="00374CD5" w:rsidRDefault="00404907" w:rsidP="00374CD5">
            <w:pPr>
              <w:widowControl/>
              <w:numPr>
                <w:ilvl w:val="0"/>
                <w:numId w:val="3"/>
              </w:numPr>
              <w:ind w:left="0"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63792B" w:rsidRPr="00374CD5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374CD5">
              <w:rPr>
                <w:rFonts w:cs="Times New Roman"/>
                <w:sz w:val="24"/>
                <w:szCs w:val="24"/>
              </w:rPr>
              <w:lastRenderedPageBreak/>
              <w:t>должностному лицу,</w:t>
            </w:r>
          </w:p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ответственному за предоставление  </w:t>
            </w:r>
            <w:r w:rsidR="000F3BC9" w:rsidRPr="00374CD5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374CD5">
              <w:rPr>
                <w:rFonts w:cs="Times New Roman"/>
                <w:sz w:val="24"/>
                <w:szCs w:val="24"/>
              </w:rPr>
              <w:t>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lastRenderedPageBreak/>
              <w:t xml:space="preserve">направление межведомственных запросов в органы и организации, указанные в пункте 2.3 </w:t>
            </w:r>
            <w:r w:rsidRPr="00374CD5">
              <w:rPr>
                <w:rFonts w:eastAsia="Calibri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должностное лицо Уполномо</w:t>
            </w:r>
            <w:r w:rsidRPr="00374CD5">
              <w:rPr>
                <w:rFonts w:cs="Times New Roman"/>
                <w:sz w:val="24"/>
                <w:szCs w:val="24"/>
              </w:rPr>
              <w:lastRenderedPageBreak/>
              <w:t>ченного органа, ответственное за предоставление муниципал</w:t>
            </w:r>
            <w:r w:rsidR="000F3BC9" w:rsidRPr="00374CD5">
              <w:rPr>
                <w:rFonts w:cs="Times New Roman"/>
                <w:sz w:val="24"/>
                <w:szCs w:val="24"/>
              </w:rPr>
              <w:t>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56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отсутствие документов, необходимых для </w:t>
            </w:r>
            <w:r w:rsidRPr="00374CD5">
              <w:rPr>
                <w:rFonts w:cs="Times New Roman"/>
                <w:sz w:val="24"/>
                <w:szCs w:val="24"/>
              </w:rPr>
              <w:lastRenderedPageBreak/>
              <w:t xml:space="preserve">предоставления  </w:t>
            </w:r>
            <w:r w:rsidR="000F3BC9" w:rsidRPr="00374CD5">
              <w:rPr>
                <w:rFonts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r w:rsidRPr="00374CD5">
              <w:rPr>
                <w:rFonts w:cs="Times New Roman"/>
                <w:sz w:val="24"/>
                <w:szCs w:val="24"/>
              </w:rPr>
              <w:lastRenderedPageBreak/>
              <w:t>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63792B" w:rsidRPr="00374CD5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 w:rsidRPr="00374CD5">
              <w:rPr>
                <w:rFonts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56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63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F3BC9" w:rsidRPr="00374CD5">
              <w:rPr>
                <w:rFonts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</w:t>
            </w:r>
          </w:p>
        </w:tc>
      </w:tr>
      <w:tr w:rsidR="0063792B" w:rsidRPr="00374CD5">
        <w:trPr>
          <w:trHeight w:val="523"/>
        </w:trPr>
        <w:tc>
          <w:tcPr>
            <w:tcW w:w="5000" w:type="pct"/>
            <w:gridSpan w:val="12"/>
            <w:shd w:val="clear" w:color="auto" w:fill="auto"/>
          </w:tcPr>
          <w:p w:rsidR="0063792B" w:rsidRPr="00374CD5" w:rsidRDefault="00404907" w:rsidP="00374CD5">
            <w:pPr>
              <w:widowControl/>
              <w:numPr>
                <w:ilvl w:val="0"/>
                <w:numId w:val="3"/>
              </w:numPr>
              <w:ind w:left="0"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63792B" w:rsidRPr="00374CD5" w:rsidTr="000F3BC9">
        <w:trPr>
          <w:trHeight w:val="3523"/>
        </w:trPr>
        <w:tc>
          <w:tcPr>
            <w:tcW w:w="729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 xml:space="preserve">муниципальной </w:t>
            </w:r>
            <w:r w:rsidRPr="00374CD5">
              <w:rPr>
                <w:rFonts w:eastAsia="Calibri" w:cs="Times New Roman"/>
                <w:sz w:val="24"/>
                <w:szCs w:val="24"/>
              </w:rPr>
              <w:t>услуги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1 рабочий день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 w:rsidRPr="00374CD5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374CD5">
              <w:rPr>
                <w:rFonts w:cs="Times New Roman"/>
                <w:sz w:val="24"/>
                <w:szCs w:val="24"/>
              </w:rPr>
              <w:t>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основания отказа в предоставлении муни</w:t>
            </w:r>
            <w:r w:rsidR="000F3BC9" w:rsidRPr="00374CD5">
              <w:rPr>
                <w:rFonts w:cs="Times New Roman"/>
                <w:sz w:val="24"/>
                <w:szCs w:val="24"/>
              </w:rPr>
              <w:t>ципальной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услуги, предусмотренные пунктом 2.16Административного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проект результата предоставления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 по форме, приведенной в приложении № 2 к </w:t>
            </w:r>
            <w:r w:rsidRPr="00374CD5">
              <w:rPr>
                <w:rFonts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63792B" w:rsidRPr="00374CD5">
        <w:trPr>
          <w:trHeight w:val="459"/>
        </w:trPr>
        <w:tc>
          <w:tcPr>
            <w:tcW w:w="5000" w:type="pct"/>
            <w:gridSpan w:val="12"/>
            <w:shd w:val="clear" w:color="auto" w:fill="auto"/>
          </w:tcPr>
          <w:p w:rsidR="0063792B" w:rsidRPr="00374CD5" w:rsidRDefault="00404907" w:rsidP="00374CD5">
            <w:pPr>
              <w:widowControl/>
              <w:numPr>
                <w:ilvl w:val="0"/>
                <w:numId w:val="3"/>
              </w:numPr>
              <w:ind w:left="0"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Принятие решения</w:t>
            </w:r>
          </w:p>
        </w:tc>
      </w:tr>
      <w:tr w:rsidR="0063792B" w:rsidRPr="00374CD5">
        <w:trPr>
          <w:trHeight w:val="3185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проект результата предоставления муниципальной услуги по форме согласно приложению № 1, № 2, № 3, № 4 к Административному регламенту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Принятие решения о предоставления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 или об отказе в предоставлении услуги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lastRenderedPageBreak/>
              <w:t xml:space="preserve">льной </w:t>
            </w:r>
            <w:r w:rsidRPr="00374CD5">
              <w:rPr>
                <w:rFonts w:eastAsia="Calibri" w:cs="Times New Roman"/>
                <w:sz w:val="24"/>
                <w:szCs w:val="24"/>
              </w:rPr>
              <w:t>услуги;</w:t>
            </w:r>
          </w:p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Руководитель Уполномоченного органа)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4CD5">
              <w:rPr>
                <w:rFonts w:eastAsia="Calibri" w:cs="Times New Roman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lastRenderedPageBreak/>
              <w:t>Уполномоченный орган) / ГИС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Результат предоставления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 по форме, приведенной в приложении №1, № 2, № 3, № 4 к </w:t>
            </w:r>
            <w:r w:rsidRPr="00374CD5">
              <w:rPr>
                <w:rFonts w:cs="Times New Roman"/>
                <w:sz w:val="24"/>
                <w:szCs w:val="24"/>
              </w:rPr>
              <w:t>Административному регламенту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, подписанный усиленной </w:t>
            </w:r>
            <w:r w:rsidRPr="00374CD5">
              <w:rPr>
                <w:rFonts w:eastAsia="Calibri" w:cs="Times New Roman"/>
                <w:sz w:val="24"/>
                <w:szCs w:val="24"/>
              </w:rPr>
              <w:lastRenderedPageBreak/>
              <w:t>квалифицированной подписью руководителя Уполномоченного органа или иного уполномоченного им лица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792B" w:rsidRPr="00374CD5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 или об отказе в предоставлении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792B" w:rsidRPr="00374CD5">
        <w:trPr>
          <w:trHeight w:val="420"/>
        </w:trPr>
        <w:tc>
          <w:tcPr>
            <w:tcW w:w="5000" w:type="pct"/>
            <w:gridSpan w:val="12"/>
            <w:shd w:val="clear" w:color="auto" w:fill="auto"/>
          </w:tcPr>
          <w:p w:rsidR="0063792B" w:rsidRPr="00374CD5" w:rsidRDefault="00404907" w:rsidP="00374CD5">
            <w:pPr>
              <w:widowControl/>
              <w:numPr>
                <w:ilvl w:val="0"/>
                <w:numId w:val="3"/>
              </w:numPr>
              <w:ind w:left="0"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lastRenderedPageBreak/>
              <w:t>Выдача результата</w:t>
            </w:r>
          </w:p>
        </w:tc>
      </w:tr>
      <w:tr w:rsidR="0063792B" w:rsidRPr="00374CD5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 w:rsidRPr="00374CD5">
              <w:rPr>
                <w:rFonts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</w:t>
            </w:r>
          </w:p>
        </w:tc>
      </w:tr>
      <w:tr w:rsidR="0063792B" w:rsidRPr="00374CD5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 xml:space="preserve">муниципальной </w:t>
            </w:r>
            <w:r w:rsidRPr="00374CD5">
              <w:rPr>
                <w:rFonts w:eastAsia="Calibri" w:cs="Times New Roman"/>
                <w:sz w:val="24"/>
                <w:szCs w:val="24"/>
              </w:rPr>
              <w:t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 w:rsidRPr="00374CD5">
              <w:rPr>
                <w:rFonts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выдача результата муници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</w:t>
            </w:r>
          </w:p>
        </w:tc>
      </w:tr>
      <w:tr w:rsidR="0063792B" w:rsidRPr="00374CD5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 w:rsidRPr="00374CD5">
              <w:rPr>
                <w:rFonts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63792B" w:rsidRPr="00374CD5" w:rsidRDefault="0063792B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Результат </w:t>
            </w:r>
            <w:r w:rsidR="000F3BC9" w:rsidRPr="00374CD5">
              <w:rPr>
                <w:rFonts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63792B" w:rsidRPr="00374CD5">
        <w:trPr>
          <w:trHeight w:val="243"/>
        </w:trPr>
        <w:tc>
          <w:tcPr>
            <w:tcW w:w="5000" w:type="pct"/>
            <w:gridSpan w:val="12"/>
            <w:shd w:val="clear" w:color="auto" w:fill="auto"/>
          </w:tcPr>
          <w:p w:rsidR="0063792B" w:rsidRPr="00374CD5" w:rsidRDefault="00404907" w:rsidP="00374CD5">
            <w:pPr>
              <w:widowControl/>
              <w:numPr>
                <w:ilvl w:val="0"/>
                <w:numId w:val="3"/>
              </w:numPr>
              <w:ind w:left="0" w:firstLine="709"/>
              <w:jc w:val="center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Внесение результата </w:t>
            </w:r>
            <w:r w:rsidR="000F3BC9" w:rsidRPr="00374CD5">
              <w:rPr>
                <w:rFonts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63792B" w:rsidRPr="00374CD5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lastRenderedPageBreak/>
              <w:t>Формирование и регистрация результата муниципальной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4CD5">
              <w:rPr>
                <w:rFonts w:eastAsia="Calibri" w:cs="Times New Roman"/>
                <w:sz w:val="24"/>
                <w:szCs w:val="24"/>
              </w:rPr>
              <w:t>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0F3BC9" w:rsidRPr="00374CD5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eastAsia="Calibri" w:cs="Times New Roman"/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 w:rsidRPr="00374CD5">
              <w:rPr>
                <w:rFonts w:cs="Times New Roman"/>
                <w:sz w:val="24"/>
                <w:szCs w:val="24"/>
              </w:rPr>
              <w:t>муниципальной</w:t>
            </w:r>
            <w:r w:rsidRPr="00374CD5">
              <w:rPr>
                <w:rFonts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63792B" w:rsidRPr="00374CD5" w:rsidRDefault="00404907" w:rsidP="00374CD5">
            <w:pPr>
              <w:widowControl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4CD5">
              <w:rPr>
                <w:rFonts w:eastAsia="Calibri" w:cs="Times New Roman"/>
                <w:sz w:val="24"/>
                <w:szCs w:val="24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63792B" w:rsidRPr="00374CD5" w:rsidRDefault="0063792B" w:rsidP="00374CD5">
      <w:pPr>
        <w:widowControl/>
        <w:ind w:firstLine="709"/>
        <w:jc w:val="both"/>
        <w:rPr>
          <w:rFonts w:cs="Times New Roman"/>
          <w:strike/>
          <w:sz w:val="24"/>
          <w:szCs w:val="16"/>
        </w:rPr>
        <w:sectPr w:rsidR="0063792B" w:rsidRPr="00374CD5" w:rsidSect="00374CD5">
          <w:type w:val="continuous"/>
          <w:pgSz w:w="16838" w:h="11906" w:orient="landscape"/>
          <w:pgMar w:top="1134" w:right="567" w:bottom="1134" w:left="1276" w:header="425" w:footer="709" w:gutter="0"/>
          <w:cols w:space="708"/>
          <w:docGrid w:linePitch="360"/>
        </w:sectPr>
      </w:pPr>
    </w:p>
    <w:p w:rsidR="0063792B" w:rsidRPr="00374CD5" w:rsidRDefault="00374CD5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8"/>
        </w:rPr>
        <w:lastRenderedPageBreak/>
        <w:t xml:space="preserve">  </w:t>
      </w:r>
      <w:r w:rsidR="00404907" w:rsidRPr="00374CD5">
        <w:rPr>
          <w:rFonts w:cs="Times New Roman"/>
          <w:sz w:val="24"/>
          <w:szCs w:val="26"/>
        </w:rPr>
        <w:t>Приложение № 7</w:t>
      </w:r>
    </w:p>
    <w:p w:rsidR="000F3BC9" w:rsidRPr="00374CD5" w:rsidRDefault="00374CD5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 xml:space="preserve">  </w:t>
      </w:r>
      <w:r w:rsidR="00404907" w:rsidRPr="00374CD5">
        <w:rPr>
          <w:rFonts w:cs="Times New Roman"/>
          <w:sz w:val="24"/>
          <w:szCs w:val="26"/>
        </w:rPr>
        <w:t>к Административному регламенту</w:t>
      </w:r>
      <w:r w:rsidR="000F3BC9" w:rsidRPr="00374CD5">
        <w:rPr>
          <w:rFonts w:cs="Times New Roman"/>
          <w:sz w:val="24"/>
          <w:szCs w:val="26"/>
        </w:rPr>
        <w:t xml:space="preserve"> 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trike/>
          <w:sz w:val="24"/>
          <w:szCs w:val="28"/>
        </w:rPr>
      </w:pP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8"/>
        </w:rPr>
      </w:pPr>
      <w:r w:rsidRPr="00374CD5">
        <w:rPr>
          <w:rFonts w:cs="Times New Roman"/>
          <w:sz w:val="24"/>
          <w:szCs w:val="28"/>
        </w:rPr>
        <w:t>кому: _________________________________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8"/>
        </w:rPr>
      </w:pPr>
      <w:r w:rsidRPr="00374CD5">
        <w:rPr>
          <w:rFonts w:cs="Times New Roman"/>
          <w:sz w:val="24"/>
          <w:szCs w:val="28"/>
        </w:rPr>
        <w:t>_____________________________________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его почтовый индекс и адрес, телефон,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4"/>
        </w:rPr>
      </w:pPr>
      <w:r w:rsidRPr="00374CD5">
        <w:rPr>
          <w:rFonts w:cs="Times New Roman"/>
          <w:sz w:val="24"/>
          <w:szCs w:val="24"/>
        </w:rPr>
        <w:t>адрес электронной почты)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8"/>
        </w:rPr>
      </w:pP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РЕШЕНИЕ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об отказе в приеме документов, необходимых</w:t>
      </w: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для предоставления услуги</w:t>
      </w:r>
    </w:p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</w:p>
    <w:p w:rsidR="0063792B" w:rsidRPr="00374CD5" w:rsidRDefault="00404907" w:rsidP="00374CD5">
      <w:pPr>
        <w:widowControl/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В приеме документов, необходимых для предоставления услуги:</w:t>
      </w:r>
      <w:r w:rsidR="003A45F2" w:rsidRPr="00374CD5">
        <w:rPr>
          <w:rFonts w:cs="Times New Roman"/>
          <w:sz w:val="24"/>
          <w:szCs w:val="26"/>
        </w:rPr>
        <w:t xml:space="preserve"> </w:t>
      </w:r>
      <w:r w:rsidRPr="00374CD5">
        <w:rPr>
          <w:rFonts w:cs="Times New Roman"/>
          <w:sz w:val="24"/>
          <w:szCs w:val="26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374CD5">
        <w:rPr>
          <w:rFonts w:cs="Times New Roman"/>
          <w:iCs/>
          <w:sz w:val="24"/>
          <w:szCs w:val="26"/>
        </w:rPr>
        <w:t>выбрать нужное</w:t>
      </w:r>
      <w:r w:rsidRPr="00374CD5">
        <w:rPr>
          <w:rFonts w:cs="Times New Roman"/>
          <w:sz w:val="24"/>
          <w:szCs w:val="26"/>
        </w:rPr>
        <w:t>):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2.В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4.Представленные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5.Представленные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6.Представленные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7.Заявление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8.Выявлено несоблюдение установленных статьей 11 Федерального закона от 6 апреля 2011 г. № 63-ФЗ «Об электро</w:t>
      </w:r>
      <w:r w:rsidR="00C52B6A">
        <w:rPr>
          <w:rFonts w:cs="Times New Roman"/>
          <w:sz w:val="24"/>
          <w:szCs w:val="26"/>
        </w:rPr>
        <w:t xml:space="preserve">нной подписи» условий признания </w:t>
      </w:r>
      <w:proofErr w:type="gramStart"/>
      <w:r w:rsidR="00C52B6A">
        <w:rPr>
          <w:rFonts w:cs="Times New Roman"/>
          <w:sz w:val="24"/>
          <w:szCs w:val="26"/>
        </w:rPr>
        <w:t>действительности</w:t>
      </w:r>
      <w:proofErr w:type="gramEnd"/>
      <w:r w:rsidR="00C52B6A">
        <w:rPr>
          <w:rFonts w:cs="Times New Roman"/>
          <w:sz w:val="24"/>
          <w:szCs w:val="26"/>
        </w:rPr>
        <w:t xml:space="preserve"> </w:t>
      </w:r>
      <w:bookmarkStart w:id="4" w:name="_GoBack"/>
      <w:bookmarkEnd w:id="4"/>
      <w:r w:rsidRPr="00374CD5">
        <w:rPr>
          <w:rFonts w:cs="Times New Roman"/>
          <w:sz w:val="24"/>
          <w:szCs w:val="26"/>
        </w:rPr>
        <w:t>усиленной квалифицированной электронной подписи;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9.Наличие противоречивых сведений в заявлении и приложенных к нему документах;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10.Документы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63792B" w:rsidRPr="00374CD5" w:rsidRDefault="00404907" w:rsidP="00374CD5">
      <w:pPr>
        <w:widowControl/>
        <w:tabs>
          <w:tab w:val="left" w:pos="567"/>
        </w:tabs>
        <w:ind w:firstLine="709"/>
        <w:contextualSpacing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Дополнительная информация: __________________________________.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3792B" w:rsidRPr="00374CD5" w:rsidRDefault="00404907" w:rsidP="00374CD5">
      <w:pPr>
        <w:widowControl/>
        <w:ind w:firstLine="709"/>
        <w:jc w:val="both"/>
        <w:rPr>
          <w:rFonts w:cs="Times New Roman"/>
          <w:sz w:val="24"/>
          <w:szCs w:val="26"/>
        </w:rPr>
      </w:pPr>
      <w:r w:rsidRPr="00374CD5">
        <w:rPr>
          <w:rFonts w:cs="Times New Roman"/>
          <w:sz w:val="24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63792B" w:rsidRPr="00374CD5">
        <w:tc>
          <w:tcPr>
            <w:tcW w:w="2267" w:type="dxa"/>
            <w:tcBorders>
              <w:bottom w:val="single" w:sz="4" w:space="0" w:color="auto"/>
            </w:tcBorders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96" w:type="dxa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40" w:type="dxa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63792B" w:rsidRPr="00374CD5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396" w:type="dxa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63792B" w:rsidRPr="00374CD5">
        <w:tc>
          <w:tcPr>
            <w:tcW w:w="2267" w:type="dxa"/>
            <w:tcBorders>
              <w:top w:val="single" w:sz="4" w:space="0" w:color="auto"/>
            </w:tcBorders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3792B" w:rsidRPr="00374CD5">
        <w:tc>
          <w:tcPr>
            <w:tcW w:w="2267" w:type="dxa"/>
            <w:tcBorders>
              <w:top w:val="single" w:sz="4" w:space="0" w:color="auto"/>
            </w:tcBorders>
          </w:tcPr>
          <w:p w:rsidR="0063792B" w:rsidRPr="00374CD5" w:rsidRDefault="00404907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74CD5">
              <w:rPr>
                <w:rFonts w:cs="Times New Roman"/>
                <w:sz w:val="24"/>
                <w:szCs w:val="24"/>
              </w:rPr>
              <w:t>Дата</w:t>
            </w:r>
          </w:p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63792B" w:rsidRPr="00374CD5" w:rsidRDefault="0063792B" w:rsidP="00374CD5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3792B" w:rsidRPr="00374CD5" w:rsidRDefault="0063792B" w:rsidP="00374CD5">
      <w:pPr>
        <w:widowControl/>
        <w:ind w:firstLine="709"/>
        <w:jc w:val="both"/>
        <w:rPr>
          <w:rFonts w:cs="Times New Roman"/>
          <w:sz w:val="24"/>
          <w:szCs w:val="28"/>
        </w:rPr>
      </w:pPr>
    </w:p>
    <w:p w:rsidR="0063792B" w:rsidRPr="00374CD5" w:rsidRDefault="0063792B" w:rsidP="00374CD5">
      <w:pPr>
        <w:widowControl/>
        <w:ind w:firstLine="709"/>
        <w:jc w:val="both"/>
        <w:rPr>
          <w:sz w:val="24"/>
        </w:rPr>
      </w:pPr>
    </w:p>
    <w:sectPr w:rsidR="0063792B" w:rsidRPr="00374CD5" w:rsidSect="00374CD5">
      <w:type w:val="continuous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5E" w:rsidRDefault="006E405E">
      <w:r>
        <w:separator/>
      </w:r>
    </w:p>
  </w:endnote>
  <w:endnote w:type="continuationSeparator" w:id="0">
    <w:p w:rsidR="006E405E" w:rsidRDefault="006E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D5" w:rsidRDefault="00374CD5">
    <w:pPr>
      <w:pStyle w:val="a6"/>
      <w:jc w:val="center"/>
    </w:pPr>
  </w:p>
  <w:p w:rsidR="00374CD5" w:rsidRDefault="00374C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5E" w:rsidRDefault="006E405E">
      <w:r>
        <w:separator/>
      </w:r>
    </w:p>
  </w:footnote>
  <w:footnote w:type="continuationSeparator" w:id="0">
    <w:p w:rsidR="006E405E" w:rsidRDefault="006E405E">
      <w:r>
        <w:continuationSeparator/>
      </w:r>
    </w:p>
  </w:footnote>
  <w:footnote w:id="1">
    <w:p w:rsidR="00374CD5" w:rsidRDefault="00374CD5">
      <w:pPr>
        <w:pStyle w:val="af5"/>
      </w:pPr>
      <w:r>
        <w:rPr>
          <w:rStyle w:val="af7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D5" w:rsidRDefault="00374CD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74CD5" w:rsidRDefault="00374C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D5" w:rsidRDefault="00374CD5">
    <w:pPr>
      <w:pStyle w:val="a4"/>
      <w:jc w:val="center"/>
    </w:pPr>
  </w:p>
  <w:p w:rsidR="00374CD5" w:rsidRDefault="00374C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D5" w:rsidRDefault="00374CD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74CD5" w:rsidRDefault="00374CD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D5" w:rsidRDefault="00374C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ED3"/>
    <w:multiLevelType w:val="hybridMultilevel"/>
    <w:tmpl w:val="C192B55E"/>
    <w:lvl w:ilvl="0" w:tplc="8F1821FA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 w:tplc="BF98D922">
      <w:numFmt w:val="none"/>
      <w:lvlText w:val=""/>
      <w:lvlJc w:val="left"/>
      <w:pPr>
        <w:tabs>
          <w:tab w:val="num" w:pos="360"/>
        </w:tabs>
      </w:pPr>
    </w:lvl>
    <w:lvl w:ilvl="2" w:tplc="9EE403E0">
      <w:numFmt w:val="none"/>
      <w:lvlText w:val=""/>
      <w:lvlJc w:val="left"/>
      <w:pPr>
        <w:tabs>
          <w:tab w:val="num" w:pos="360"/>
        </w:tabs>
      </w:pPr>
    </w:lvl>
    <w:lvl w:ilvl="3" w:tplc="22D00EFC">
      <w:numFmt w:val="none"/>
      <w:lvlText w:val=""/>
      <w:lvlJc w:val="left"/>
      <w:pPr>
        <w:tabs>
          <w:tab w:val="num" w:pos="360"/>
        </w:tabs>
      </w:pPr>
    </w:lvl>
    <w:lvl w:ilvl="4" w:tplc="3C54F540">
      <w:numFmt w:val="none"/>
      <w:lvlText w:val=""/>
      <w:lvlJc w:val="left"/>
      <w:pPr>
        <w:tabs>
          <w:tab w:val="num" w:pos="360"/>
        </w:tabs>
      </w:pPr>
    </w:lvl>
    <w:lvl w:ilvl="5" w:tplc="1FCE93B2">
      <w:numFmt w:val="none"/>
      <w:lvlText w:val=""/>
      <w:lvlJc w:val="left"/>
      <w:pPr>
        <w:tabs>
          <w:tab w:val="num" w:pos="360"/>
        </w:tabs>
      </w:pPr>
    </w:lvl>
    <w:lvl w:ilvl="6" w:tplc="ACDAA9AC">
      <w:numFmt w:val="none"/>
      <w:lvlText w:val=""/>
      <w:lvlJc w:val="left"/>
      <w:pPr>
        <w:tabs>
          <w:tab w:val="num" w:pos="360"/>
        </w:tabs>
      </w:pPr>
    </w:lvl>
    <w:lvl w:ilvl="7" w:tplc="D270A836">
      <w:numFmt w:val="none"/>
      <w:lvlText w:val=""/>
      <w:lvlJc w:val="left"/>
      <w:pPr>
        <w:tabs>
          <w:tab w:val="num" w:pos="360"/>
        </w:tabs>
      </w:pPr>
    </w:lvl>
    <w:lvl w:ilvl="8" w:tplc="CF9C083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D531FA"/>
    <w:multiLevelType w:val="hybridMultilevel"/>
    <w:tmpl w:val="0660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306"/>
    <w:multiLevelType w:val="hybridMultilevel"/>
    <w:tmpl w:val="94D4EC3E"/>
    <w:lvl w:ilvl="0" w:tplc="C5C25A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B9D831E8">
      <w:start w:val="1"/>
      <w:numFmt w:val="lowerLetter"/>
      <w:lvlText w:val="%2."/>
      <w:lvlJc w:val="left"/>
      <w:pPr>
        <w:ind w:left="2149" w:hanging="360"/>
      </w:pPr>
    </w:lvl>
    <w:lvl w:ilvl="2" w:tplc="DDB86D74">
      <w:start w:val="1"/>
      <w:numFmt w:val="lowerRoman"/>
      <w:lvlText w:val="%3."/>
      <w:lvlJc w:val="right"/>
      <w:pPr>
        <w:ind w:left="2869" w:hanging="180"/>
      </w:pPr>
    </w:lvl>
    <w:lvl w:ilvl="3" w:tplc="95A2FF80">
      <w:start w:val="1"/>
      <w:numFmt w:val="decimal"/>
      <w:lvlText w:val="%4)"/>
      <w:lvlJc w:val="left"/>
      <w:pPr>
        <w:ind w:left="3589" w:hanging="360"/>
      </w:pPr>
    </w:lvl>
    <w:lvl w:ilvl="4" w:tplc="715C5F78">
      <w:start w:val="1"/>
      <w:numFmt w:val="lowerLetter"/>
      <w:lvlText w:val="%5."/>
      <w:lvlJc w:val="left"/>
      <w:pPr>
        <w:ind w:left="4309" w:hanging="360"/>
      </w:pPr>
    </w:lvl>
    <w:lvl w:ilvl="5" w:tplc="EA4889AA">
      <w:start w:val="1"/>
      <w:numFmt w:val="lowerRoman"/>
      <w:lvlText w:val="%6."/>
      <w:lvlJc w:val="right"/>
      <w:pPr>
        <w:ind w:left="5029" w:hanging="180"/>
      </w:pPr>
    </w:lvl>
    <w:lvl w:ilvl="6" w:tplc="B54A6B08">
      <w:start w:val="1"/>
      <w:numFmt w:val="decimal"/>
      <w:lvlText w:val="%7."/>
      <w:lvlJc w:val="left"/>
      <w:pPr>
        <w:ind w:left="5749" w:hanging="360"/>
      </w:pPr>
    </w:lvl>
    <w:lvl w:ilvl="7" w:tplc="807EDA12">
      <w:start w:val="1"/>
      <w:numFmt w:val="lowerLetter"/>
      <w:lvlText w:val="%8."/>
      <w:lvlJc w:val="left"/>
      <w:pPr>
        <w:ind w:left="6469" w:hanging="360"/>
      </w:pPr>
    </w:lvl>
    <w:lvl w:ilvl="8" w:tplc="8828CFB6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AD2285"/>
    <w:multiLevelType w:val="hybridMultilevel"/>
    <w:tmpl w:val="FFD6758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FE5"/>
    <w:multiLevelType w:val="hybridMultilevel"/>
    <w:tmpl w:val="CC32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472C"/>
    <w:multiLevelType w:val="hybridMultilevel"/>
    <w:tmpl w:val="684812C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2C70D7"/>
    <w:multiLevelType w:val="hybridMultilevel"/>
    <w:tmpl w:val="5010DB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281A"/>
    <w:multiLevelType w:val="hybridMultilevel"/>
    <w:tmpl w:val="4A4CC2EA"/>
    <w:lvl w:ilvl="0" w:tplc="278EDF4C">
      <w:start w:val="1"/>
      <w:numFmt w:val="decimal"/>
      <w:lvlText w:val="%1."/>
      <w:lvlJc w:val="left"/>
      <w:pPr>
        <w:ind w:left="1069" w:hanging="360"/>
      </w:pPr>
    </w:lvl>
    <w:lvl w:ilvl="1" w:tplc="1BE229C4">
      <w:start w:val="1"/>
      <w:numFmt w:val="lowerLetter"/>
      <w:lvlText w:val="%2."/>
      <w:lvlJc w:val="left"/>
      <w:pPr>
        <w:ind w:left="1789" w:hanging="360"/>
      </w:pPr>
    </w:lvl>
    <w:lvl w:ilvl="2" w:tplc="8F52E226">
      <w:start w:val="1"/>
      <w:numFmt w:val="lowerRoman"/>
      <w:lvlText w:val="%3."/>
      <w:lvlJc w:val="right"/>
      <w:pPr>
        <w:ind w:left="2509" w:hanging="180"/>
      </w:pPr>
    </w:lvl>
    <w:lvl w:ilvl="3" w:tplc="6638DEAC">
      <w:start w:val="1"/>
      <w:numFmt w:val="decimal"/>
      <w:lvlText w:val="%4."/>
      <w:lvlJc w:val="left"/>
      <w:pPr>
        <w:ind w:left="3229" w:hanging="360"/>
      </w:pPr>
    </w:lvl>
    <w:lvl w:ilvl="4" w:tplc="14BE390A">
      <w:start w:val="1"/>
      <w:numFmt w:val="lowerLetter"/>
      <w:lvlText w:val="%5."/>
      <w:lvlJc w:val="left"/>
      <w:pPr>
        <w:ind w:left="3949" w:hanging="360"/>
      </w:pPr>
    </w:lvl>
    <w:lvl w:ilvl="5" w:tplc="8B1C56B2">
      <w:start w:val="1"/>
      <w:numFmt w:val="lowerRoman"/>
      <w:lvlText w:val="%6."/>
      <w:lvlJc w:val="right"/>
      <w:pPr>
        <w:ind w:left="4669" w:hanging="180"/>
      </w:pPr>
    </w:lvl>
    <w:lvl w:ilvl="6" w:tplc="56FC5DD8">
      <w:start w:val="1"/>
      <w:numFmt w:val="decimal"/>
      <w:lvlText w:val="%7."/>
      <w:lvlJc w:val="left"/>
      <w:pPr>
        <w:ind w:left="5389" w:hanging="360"/>
      </w:pPr>
    </w:lvl>
    <w:lvl w:ilvl="7" w:tplc="BB3EC51E">
      <w:start w:val="1"/>
      <w:numFmt w:val="lowerLetter"/>
      <w:lvlText w:val="%8."/>
      <w:lvlJc w:val="left"/>
      <w:pPr>
        <w:ind w:left="6109" w:hanging="360"/>
      </w:pPr>
    </w:lvl>
    <w:lvl w:ilvl="8" w:tplc="C31A3DDE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B22390"/>
    <w:multiLevelType w:val="hybridMultilevel"/>
    <w:tmpl w:val="F796B5C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464450"/>
    <w:multiLevelType w:val="hybridMultilevel"/>
    <w:tmpl w:val="E3C23B92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7407FD6"/>
    <w:multiLevelType w:val="hybridMultilevel"/>
    <w:tmpl w:val="F9C2520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71A5"/>
    <w:multiLevelType w:val="hybridMultilevel"/>
    <w:tmpl w:val="4800B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B0415"/>
    <w:multiLevelType w:val="hybridMultilevel"/>
    <w:tmpl w:val="9EE435D2"/>
    <w:lvl w:ilvl="0" w:tplc="13B4649E">
      <w:start w:val="1"/>
      <w:numFmt w:val="decimal"/>
      <w:lvlText w:val="%1."/>
      <w:lvlJc w:val="left"/>
      <w:pPr>
        <w:ind w:left="1069" w:hanging="360"/>
      </w:pPr>
    </w:lvl>
    <w:lvl w:ilvl="1" w:tplc="885EE18C">
      <w:start w:val="1"/>
      <w:numFmt w:val="lowerLetter"/>
      <w:lvlText w:val="%2."/>
      <w:lvlJc w:val="left"/>
      <w:pPr>
        <w:ind w:left="1789" w:hanging="360"/>
      </w:pPr>
    </w:lvl>
    <w:lvl w:ilvl="2" w:tplc="495A7044">
      <w:start w:val="1"/>
      <w:numFmt w:val="lowerRoman"/>
      <w:lvlText w:val="%3."/>
      <w:lvlJc w:val="right"/>
      <w:pPr>
        <w:ind w:left="2509" w:hanging="180"/>
      </w:pPr>
    </w:lvl>
    <w:lvl w:ilvl="3" w:tplc="5240D34A">
      <w:start w:val="1"/>
      <w:numFmt w:val="decimal"/>
      <w:lvlText w:val="%4."/>
      <w:lvlJc w:val="left"/>
      <w:pPr>
        <w:ind w:left="3229" w:hanging="360"/>
      </w:pPr>
    </w:lvl>
    <w:lvl w:ilvl="4" w:tplc="7D62BCDA">
      <w:start w:val="1"/>
      <w:numFmt w:val="lowerLetter"/>
      <w:lvlText w:val="%5."/>
      <w:lvlJc w:val="left"/>
      <w:pPr>
        <w:ind w:left="3949" w:hanging="360"/>
      </w:pPr>
    </w:lvl>
    <w:lvl w:ilvl="5" w:tplc="9B06AB74">
      <w:start w:val="1"/>
      <w:numFmt w:val="lowerRoman"/>
      <w:lvlText w:val="%6."/>
      <w:lvlJc w:val="right"/>
      <w:pPr>
        <w:ind w:left="4669" w:hanging="180"/>
      </w:pPr>
    </w:lvl>
    <w:lvl w:ilvl="6" w:tplc="EC2CF162">
      <w:start w:val="1"/>
      <w:numFmt w:val="decimal"/>
      <w:lvlText w:val="%7."/>
      <w:lvlJc w:val="left"/>
      <w:pPr>
        <w:ind w:left="5389" w:hanging="360"/>
      </w:pPr>
    </w:lvl>
    <w:lvl w:ilvl="7" w:tplc="E9483212">
      <w:start w:val="1"/>
      <w:numFmt w:val="lowerLetter"/>
      <w:lvlText w:val="%8."/>
      <w:lvlJc w:val="left"/>
      <w:pPr>
        <w:ind w:left="6109" w:hanging="360"/>
      </w:pPr>
    </w:lvl>
    <w:lvl w:ilvl="8" w:tplc="4F22477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F312E6"/>
    <w:multiLevelType w:val="hybridMultilevel"/>
    <w:tmpl w:val="45A8B9C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313A"/>
    <w:multiLevelType w:val="hybridMultilevel"/>
    <w:tmpl w:val="D7244256"/>
    <w:lvl w:ilvl="0" w:tplc="3F0C3404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 w:tplc="F6E65F46">
      <w:numFmt w:val="none"/>
      <w:lvlText w:val=""/>
      <w:lvlJc w:val="left"/>
      <w:pPr>
        <w:tabs>
          <w:tab w:val="num" w:pos="360"/>
        </w:tabs>
      </w:pPr>
    </w:lvl>
    <w:lvl w:ilvl="2" w:tplc="6890CEA2">
      <w:numFmt w:val="none"/>
      <w:lvlText w:val=""/>
      <w:lvlJc w:val="left"/>
      <w:pPr>
        <w:tabs>
          <w:tab w:val="num" w:pos="360"/>
        </w:tabs>
      </w:pPr>
    </w:lvl>
    <w:lvl w:ilvl="3" w:tplc="C4CEA55C">
      <w:numFmt w:val="none"/>
      <w:lvlText w:val=""/>
      <w:lvlJc w:val="left"/>
      <w:pPr>
        <w:tabs>
          <w:tab w:val="num" w:pos="360"/>
        </w:tabs>
      </w:pPr>
    </w:lvl>
    <w:lvl w:ilvl="4" w:tplc="320A0548">
      <w:numFmt w:val="none"/>
      <w:lvlText w:val=""/>
      <w:lvlJc w:val="left"/>
      <w:pPr>
        <w:tabs>
          <w:tab w:val="num" w:pos="360"/>
        </w:tabs>
      </w:pPr>
    </w:lvl>
    <w:lvl w:ilvl="5" w:tplc="FD180D9A">
      <w:numFmt w:val="none"/>
      <w:lvlText w:val=""/>
      <w:lvlJc w:val="left"/>
      <w:pPr>
        <w:tabs>
          <w:tab w:val="num" w:pos="360"/>
        </w:tabs>
      </w:pPr>
    </w:lvl>
    <w:lvl w:ilvl="6" w:tplc="460CC814">
      <w:numFmt w:val="none"/>
      <w:lvlText w:val=""/>
      <w:lvlJc w:val="left"/>
      <w:pPr>
        <w:tabs>
          <w:tab w:val="num" w:pos="360"/>
        </w:tabs>
      </w:pPr>
    </w:lvl>
    <w:lvl w:ilvl="7" w:tplc="50E6EBCA">
      <w:numFmt w:val="none"/>
      <w:lvlText w:val=""/>
      <w:lvlJc w:val="left"/>
      <w:pPr>
        <w:tabs>
          <w:tab w:val="num" w:pos="360"/>
        </w:tabs>
      </w:pPr>
    </w:lvl>
    <w:lvl w:ilvl="8" w:tplc="3EB2A0D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9675D40"/>
    <w:multiLevelType w:val="hybridMultilevel"/>
    <w:tmpl w:val="6FD4AFB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73423"/>
    <w:multiLevelType w:val="hybridMultilevel"/>
    <w:tmpl w:val="BF663C7C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0540ED"/>
    <w:multiLevelType w:val="hybridMultilevel"/>
    <w:tmpl w:val="EADECAA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97E2E"/>
    <w:multiLevelType w:val="hybridMultilevel"/>
    <w:tmpl w:val="341A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789"/>
    <w:multiLevelType w:val="hybridMultilevel"/>
    <w:tmpl w:val="7518A340"/>
    <w:lvl w:ilvl="0" w:tplc="36DE31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008166A">
      <w:numFmt w:val="none"/>
      <w:lvlText w:val=""/>
      <w:lvlJc w:val="left"/>
      <w:pPr>
        <w:tabs>
          <w:tab w:val="num" w:pos="360"/>
        </w:tabs>
      </w:pPr>
    </w:lvl>
    <w:lvl w:ilvl="2" w:tplc="259AFC2C">
      <w:numFmt w:val="none"/>
      <w:lvlText w:val=""/>
      <w:lvlJc w:val="left"/>
      <w:pPr>
        <w:tabs>
          <w:tab w:val="num" w:pos="360"/>
        </w:tabs>
      </w:pPr>
    </w:lvl>
    <w:lvl w:ilvl="3" w:tplc="DD7A1E82">
      <w:numFmt w:val="none"/>
      <w:lvlText w:val=""/>
      <w:lvlJc w:val="left"/>
      <w:pPr>
        <w:tabs>
          <w:tab w:val="num" w:pos="360"/>
        </w:tabs>
      </w:pPr>
    </w:lvl>
    <w:lvl w:ilvl="4" w:tplc="B3509EF2">
      <w:numFmt w:val="none"/>
      <w:lvlText w:val=""/>
      <w:lvlJc w:val="left"/>
      <w:pPr>
        <w:tabs>
          <w:tab w:val="num" w:pos="360"/>
        </w:tabs>
      </w:pPr>
    </w:lvl>
    <w:lvl w:ilvl="5" w:tplc="4614F7EC">
      <w:numFmt w:val="none"/>
      <w:lvlText w:val=""/>
      <w:lvlJc w:val="left"/>
      <w:pPr>
        <w:tabs>
          <w:tab w:val="num" w:pos="360"/>
        </w:tabs>
      </w:pPr>
    </w:lvl>
    <w:lvl w:ilvl="6" w:tplc="C658BBCA">
      <w:numFmt w:val="none"/>
      <w:lvlText w:val=""/>
      <w:lvlJc w:val="left"/>
      <w:pPr>
        <w:tabs>
          <w:tab w:val="num" w:pos="360"/>
        </w:tabs>
      </w:pPr>
    </w:lvl>
    <w:lvl w:ilvl="7" w:tplc="EF2892D4">
      <w:numFmt w:val="none"/>
      <w:lvlText w:val=""/>
      <w:lvlJc w:val="left"/>
      <w:pPr>
        <w:tabs>
          <w:tab w:val="num" w:pos="360"/>
        </w:tabs>
      </w:pPr>
    </w:lvl>
    <w:lvl w:ilvl="8" w:tplc="3EF80CC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D1247C4"/>
    <w:multiLevelType w:val="hybridMultilevel"/>
    <w:tmpl w:val="E72C3D48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1" w15:restartNumberingAfterBreak="0">
    <w:nsid w:val="618B6BA0"/>
    <w:multiLevelType w:val="hybridMultilevel"/>
    <w:tmpl w:val="418C2CA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C6F09"/>
    <w:multiLevelType w:val="hybridMultilevel"/>
    <w:tmpl w:val="0456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51A0D"/>
    <w:multiLevelType w:val="hybridMultilevel"/>
    <w:tmpl w:val="2C44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B22EF"/>
    <w:multiLevelType w:val="hybridMultilevel"/>
    <w:tmpl w:val="CEA0585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3602B"/>
    <w:multiLevelType w:val="hybridMultilevel"/>
    <w:tmpl w:val="3EE08446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1726A5C"/>
    <w:multiLevelType w:val="hybridMultilevel"/>
    <w:tmpl w:val="3BDA8A24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C7A48"/>
    <w:multiLevelType w:val="hybridMultilevel"/>
    <w:tmpl w:val="E8EE805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39900C1"/>
    <w:multiLevelType w:val="hybridMultilevel"/>
    <w:tmpl w:val="3396683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05DDE"/>
    <w:multiLevelType w:val="hybridMultilevel"/>
    <w:tmpl w:val="9DE851D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23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24"/>
  </w:num>
  <w:num w:numId="13">
    <w:abstractNumId w:val="6"/>
  </w:num>
  <w:num w:numId="14">
    <w:abstractNumId w:val="28"/>
  </w:num>
  <w:num w:numId="15">
    <w:abstractNumId w:val="10"/>
  </w:num>
  <w:num w:numId="16">
    <w:abstractNumId w:val="25"/>
  </w:num>
  <w:num w:numId="17">
    <w:abstractNumId w:val="11"/>
  </w:num>
  <w:num w:numId="18">
    <w:abstractNumId w:val="4"/>
  </w:num>
  <w:num w:numId="19">
    <w:abstractNumId w:val="21"/>
  </w:num>
  <w:num w:numId="20">
    <w:abstractNumId w:val="14"/>
  </w:num>
  <w:num w:numId="21">
    <w:abstractNumId w:val="8"/>
  </w:num>
  <w:num w:numId="22">
    <w:abstractNumId w:val="5"/>
  </w:num>
  <w:num w:numId="23">
    <w:abstractNumId w:val="26"/>
  </w:num>
  <w:num w:numId="24">
    <w:abstractNumId w:val="15"/>
  </w:num>
  <w:num w:numId="25">
    <w:abstractNumId w:val="29"/>
  </w:num>
  <w:num w:numId="26">
    <w:abstractNumId w:val="17"/>
  </w:num>
  <w:num w:numId="27">
    <w:abstractNumId w:val="20"/>
  </w:num>
  <w:num w:numId="28">
    <w:abstractNumId w:val="22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2B"/>
    <w:rsid w:val="00097EA9"/>
    <w:rsid w:val="000A4EDC"/>
    <w:rsid w:val="000F3BC9"/>
    <w:rsid w:val="00135E21"/>
    <w:rsid w:val="0019402A"/>
    <w:rsid w:val="00215416"/>
    <w:rsid w:val="00337CDD"/>
    <w:rsid w:val="00374CD5"/>
    <w:rsid w:val="003A45F2"/>
    <w:rsid w:val="003C5B9C"/>
    <w:rsid w:val="003D1BA0"/>
    <w:rsid w:val="003D2419"/>
    <w:rsid w:val="00404907"/>
    <w:rsid w:val="00414B1C"/>
    <w:rsid w:val="00454686"/>
    <w:rsid w:val="00495779"/>
    <w:rsid w:val="004F7E25"/>
    <w:rsid w:val="0057292E"/>
    <w:rsid w:val="0063792B"/>
    <w:rsid w:val="006A0553"/>
    <w:rsid w:val="006A6CD2"/>
    <w:rsid w:val="006E405E"/>
    <w:rsid w:val="00750560"/>
    <w:rsid w:val="0075598A"/>
    <w:rsid w:val="00781F29"/>
    <w:rsid w:val="007C6E9B"/>
    <w:rsid w:val="00853C82"/>
    <w:rsid w:val="00875824"/>
    <w:rsid w:val="00877E40"/>
    <w:rsid w:val="0090053F"/>
    <w:rsid w:val="00920926"/>
    <w:rsid w:val="0093678D"/>
    <w:rsid w:val="009D16DD"/>
    <w:rsid w:val="00AD79F1"/>
    <w:rsid w:val="00B2677C"/>
    <w:rsid w:val="00B4308E"/>
    <w:rsid w:val="00B43C9F"/>
    <w:rsid w:val="00BF32D6"/>
    <w:rsid w:val="00C16CB5"/>
    <w:rsid w:val="00C52B6A"/>
    <w:rsid w:val="00D74B9D"/>
    <w:rsid w:val="00DF754E"/>
    <w:rsid w:val="00EF3A13"/>
    <w:rsid w:val="00F41AAE"/>
    <w:rsid w:val="00F77BA1"/>
    <w:rsid w:val="00FD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54CE"/>
  <w15:docId w15:val="{604C31E8-09CC-47DF-B496-125611ED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792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63792B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92B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63792B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63792B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63792B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63792B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3792B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3792B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3792B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792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3792B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79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3792B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63792B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63792B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63792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63792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63792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63792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63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63792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63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63792B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6379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63792B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63792B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63792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63792B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63792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rsid w:val="0063792B"/>
    <w:pPr>
      <w:spacing w:after="120"/>
    </w:pPr>
  </w:style>
  <w:style w:type="character" w:customStyle="1" w:styleId="af0">
    <w:name w:val="Основной текст Знак"/>
    <w:basedOn w:val="a1"/>
    <w:link w:val="af"/>
    <w:rsid w:val="0063792B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63792B"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rsid w:val="0063792B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63792B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63792B"/>
  </w:style>
  <w:style w:type="paragraph" w:styleId="af5">
    <w:name w:val="footnote text"/>
    <w:basedOn w:val="a0"/>
    <w:link w:val="af6"/>
    <w:uiPriority w:val="99"/>
    <w:rsid w:val="0063792B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63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63792B"/>
    <w:rPr>
      <w:vertAlign w:val="superscript"/>
    </w:rPr>
  </w:style>
  <w:style w:type="character" w:styleId="af8">
    <w:name w:val="page number"/>
    <w:basedOn w:val="a1"/>
    <w:uiPriority w:val="99"/>
    <w:rsid w:val="0063792B"/>
  </w:style>
  <w:style w:type="paragraph" w:styleId="af9">
    <w:name w:val="Normal (Web)"/>
    <w:basedOn w:val="a0"/>
    <w:link w:val="afa"/>
    <w:uiPriority w:val="99"/>
    <w:unhideWhenUsed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locked/>
    <w:rsid w:val="0063792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63792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63792B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63792B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63792B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6379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6379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63792B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63792B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63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63792B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63792B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63792B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63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379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79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3792B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rsid w:val="0063792B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63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63792B"/>
    <w:rPr>
      <w:vertAlign w:val="superscript"/>
    </w:rPr>
  </w:style>
  <w:style w:type="paragraph" w:styleId="aff5">
    <w:name w:val="No Spacing"/>
    <w:uiPriority w:val="1"/>
    <w:qFormat/>
    <w:rsid w:val="0063792B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63792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63792B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63792B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63792B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63792B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63792B"/>
    <w:rPr>
      <w:sz w:val="24"/>
    </w:rPr>
  </w:style>
  <w:style w:type="paragraph" w:styleId="31">
    <w:name w:val="Body Text Indent 3"/>
    <w:basedOn w:val="a0"/>
    <w:link w:val="32"/>
    <w:rsid w:val="0063792B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379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3792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6379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6379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63792B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63792B"/>
  </w:style>
  <w:style w:type="table" w:customStyle="1" w:styleId="13">
    <w:name w:val="Сетка таблицы1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63792B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sid w:val="0063792B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63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63792B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63792B"/>
  </w:style>
  <w:style w:type="table" w:customStyle="1" w:styleId="25">
    <w:name w:val="Сетка таблицы2"/>
    <w:basedOn w:val="a2"/>
    <w:next w:val="ae"/>
    <w:uiPriority w:val="5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63792B"/>
  </w:style>
  <w:style w:type="table" w:customStyle="1" w:styleId="34">
    <w:name w:val="Сетка таблицы3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63792B"/>
    <w:rPr>
      <w:color w:val="605E5C"/>
      <w:shd w:val="clear" w:color="auto" w:fill="E1DFDD"/>
    </w:rPr>
  </w:style>
  <w:style w:type="character" w:customStyle="1" w:styleId="aff8">
    <w:name w:val="Заголовок Знак"/>
    <w:link w:val="aff9"/>
    <w:rsid w:val="0063792B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a">
    <w:name w:val="Emphasis"/>
    <w:uiPriority w:val="20"/>
    <w:qFormat/>
    <w:rsid w:val="0063792B"/>
    <w:rPr>
      <w:i/>
      <w:iCs/>
    </w:rPr>
  </w:style>
  <w:style w:type="paragraph" w:customStyle="1" w:styleId="15">
    <w:name w:val="Название1"/>
    <w:basedOn w:val="a0"/>
    <w:next w:val="a0"/>
    <w:qFormat/>
    <w:rsid w:val="0063792B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b">
    <w:name w:val="Название Знак"/>
    <w:basedOn w:val="a1"/>
    <w:rsid w:val="0063792B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9">
    <w:name w:val="Title"/>
    <w:basedOn w:val="a0"/>
    <w:next w:val="a0"/>
    <w:link w:val="aff8"/>
    <w:qFormat/>
    <w:rsid w:val="0063792B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sid w:val="0063792B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sid w:val="0063792B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63792B"/>
  </w:style>
  <w:style w:type="table" w:customStyle="1" w:styleId="42">
    <w:name w:val="Сетка таблицы4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63792B"/>
  </w:style>
  <w:style w:type="table" w:customStyle="1" w:styleId="52">
    <w:name w:val="Сетка таблицы5"/>
    <w:basedOn w:val="a2"/>
    <w:next w:val="ae"/>
    <w:uiPriority w:val="5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792B"/>
    <w:pPr>
      <w:spacing w:line="256" w:lineRule="auto"/>
    </w:pPr>
    <w:rPr>
      <w:rFonts w:eastAsia="SimSun"/>
    </w:rPr>
  </w:style>
  <w:style w:type="character" w:customStyle="1" w:styleId="affc">
    <w:name w:val="ПГУ Название документа Знак"/>
    <w:link w:val="affd"/>
    <w:locked/>
    <w:rsid w:val="0063792B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63792B"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63792B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63792B"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63792B"/>
  </w:style>
  <w:style w:type="table" w:customStyle="1" w:styleId="62">
    <w:name w:val="Сетка таблицы6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63792B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63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63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63792B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63792B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63792B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63792B"/>
  </w:style>
  <w:style w:type="paragraph" w:customStyle="1" w:styleId="s1">
    <w:name w:val="s_1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63792B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63792B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63792B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63792B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rsid w:val="0063792B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qFormat/>
    <w:rsid w:val="0063792B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63792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63792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6379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63792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63792B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63792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63792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63792B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6379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63792B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63792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63792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63792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63792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63792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63792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63792B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63792B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6379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63792B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63792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rsid w:val="0063792B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63792B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63792B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63792B"/>
  </w:style>
  <w:style w:type="character" w:customStyle="1" w:styleId="19">
    <w:name w:val="Неразрешенное упоминание1"/>
    <w:uiPriority w:val="99"/>
    <w:semiHidden/>
    <w:unhideWhenUsed/>
    <w:rsid w:val="0063792B"/>
    <w:rPr>
      <w:color w:val="605E5C"/>
      <w:shd w:val="clear" w:color="auto" w:fill="E1DFDD"/>
    </w:rPr>
  </w:style>
  <w:style w:type="paragraph" w:customStyle="1" w:styleId="ConsPlusTitle">
    <w:name w:val="ConsPlusTitle"/>
    <w:rsid w:val="0063792B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7">
    <w:name w:val="Неразрешенное упоминание2"/>
    <w:uiPriority w:val="99"/>
    <w:semiHidden/>
    <w:unhideWhenUsed/>
    <w:rsid w:val="0063792B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63792B"/>
    <w:rPr>
      <w:color w:val="605E5C"/>
      <w:shd w:val="clear" w:color="auto" w:fill="E1DFDD"/>
    </w:rPr>
  </w:style>
  <w:style w:type="table" w:customStyle="1" w:styleId="TableNormal2">
    <w:name w:val="Table Normal2"/>
    <w:rsid w:val="0063792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3"/>
    <w:rsid w:val="0063792B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3">
    <w:name w:val="Основной текст_"/>
    <w:basedOn w:val="a1"/>
    <w:link w:val="1a"/>
    <w:rsid w:val="006379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unct">
    <w:name w:val="punct"/>
    <w:basedOn w:val="a0"/>
    <w:rsid w:val="00F77BA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4">
    <w:name w:val="Strong"/>
    <w:basedOn w:val="a1"/>
    <w:uiPriority w:val="22"/>
    <w:qFormat/>
    <w:rsid w:val="00F77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30CCE44FB6C6DA0BFB6C3DC8E62AA8632B1A56ED868699547532DF41725A6E4AEFlCRCI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39</Pages>
  <Words>13330</Words>
  <Characters>75981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Pikkard_nv</cp:lastModifiedBy>
  <cp:revision>34</cp:revision>
  <cp:lastPrinted>2021-12-29T11:39:00Z</cp:lastPrinted>
  <dcterms:created xsi:type="dcterms:W3CDTF">2021-09-30T05:50:00Z</dcterms:created>
  <dcterms:modified xsi:type="dcterms:W3CDTF">2023-02-01T01:52:00Z</dcterms:modified>
</cp:coreProperties>
</file>