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12" w:rsidRPr="00967E12" w:rsidRDefault="00967E12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732946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41.7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7" DrawAspect="Content" ObjectID="_1676888139" r:id="rId6"/>
        </w:pict>
      </w:r>
      <w:bookmarkEnd w:id="0"/>
      <w:r w:rsidR="00967E12" w:rsidRPr="00967E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84385D" wp14:editId="6073491C">
            <wp:simplePos x="0" y="0"/>
            <wp:positionH relativeFrom="column">
              <wp:posOffset>2514600</wp:posOffset>
            </wp:positionH>
            <wp:positionV relativeFrom="paragraph">
              <wp:posOffset>-381000</wp:posOffset>
            </wp:positionV>
            <wp:extent cx="788035" cy="7683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E12" w:rsidRPr="00967E12" w:rsidRDefault="00967E12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АДМИНИСТРАЦИЯ  </w:t>
      </w:r>
      <w:r w:rsidR="009E5DFC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ТЯГУНСКОГО</w:t>
      </w:r>
      <w:r w:rsidRPr="00967E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  СЕЛЬСОВЕТА</w:t>
      </w:r>
    </w:p>
    <w:p w:rsidR="00967E12" w:rsidRPr="00967E12" w:rsidRDefault="00967E12" w:rsidP="00967E1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ЗАРИНСКОГО  РАЙОНА   АЛТАЙСКОГО  КРАЯ</w:t>
      </w:r>
    </w:p>
    <w:p w:rsidR="00967E12" w:rsidRPr="00967E12" w:rsidRDefault="00967E12" w:rsidP="00967E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12" w:rsidRPr="00967E12" w:rsidRDefault="00967E12" w:rsidP="00967E12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2"/>
          <w:lang w:eastAsia="ru-RU"/>
        </w:rPr>
      </w:pPr>
      <w:proofErr w:type="gramStart"/>
      <w:r w:rsidRPr="00967E12">
        <w:rPr>
          <w:rFonts w:ascii="Arial" w:eastAsia="Times New Roman" w:hAnsi="Arial" w:cs="Arial"/>
          <w:b/>
          <w:sz w:val="36"/>
          <w:szCs w:val="32"/>
          <w:lang w:eastAsia="ru-RU"/>
        </w:rPr>
        <w:t>П</w:t>
      </w:r>
      <w:proofErr w:type="gramEnd"/>
      <w:r w:rsidRPr="00967E12">
        <w:rPr>
          <w:rFonts w:ascii="Arial" w:eastAsia="Times New Roman" w:hAnsi="Arial" w:cs="Arial"/>
          <w:b/>
          <w:sz w:val="36"/>
          <w:szCs w:val="32"/>
          <w:lang w:eastAsia="ru-RU"/>
        </w:rPr>
        <w:t xml:space="preserve"> О С Т А Н О В Л Е Н И Е </w:t>
      </w:r>
    </w:p>
    <w:p w:rsidR="00967E12" w:rsidRPr="00967E12" w:rsidRDefault="00967E12" w:rsidP="00967E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12" w:rsidRPr="00967E12" w:rsidRDefault="00967E12" w:rsidP="00967E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>15.02.2021</w:t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№ </w:t>
      </w:r>
      <w:r w:rsidR="009E5DF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67E1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67E12" w:rsidRPr="00967E12" w:rsidRDefault="00967E12" w:rsidP="00967E12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  <w:proofErr w:type="spellStart"/>
      <w:r w:rsidRPr="00967E12">
        <w:rPr>
          <w:rFonts w:ascii="Arial" w:eastAsia="Times New Roman" w:hAnsi="Arial" w:cs="Arial"/>
          <w:sz w:val="18"/>
          <w:szCs w:val="24"/>
          <w:lang w:eastAsia="ru-RU"/>
        </w:rPr>
        <w:t>ст</w:t>
      </w:r>
      <w:proofErr w:type="gramStart"/>
      <w:r w:rsidRPr="00967E12">
        <w:rPr>
          <w:rFonts w:ascii="Arial" w:eastAsia="Times New Roman" w:hAnsi="Arial" w:cs="Arial"/>
          <w:sz w:val="18"/>
          <w:szCs w:val="24"/>
          <w:lang w:eastAsia="ru-RU"/>
        </w:rPr>
        <w:t>.</w:t>
      </w:r>
      <w:r w:rsidR="009E5DFC">
        <w:rPr>
          <w:rFonts w:ascii="Arial" w:eastAsia="Times New Roman" w:hAnsi="Arial" w:cs="Arial"/>
          <w:sz w:val="18"/>
          <w:szCs w:val="24"/>
          <w:lang w:eastAsia="ru-RU"/>
        </w:rPr>
        <w:t>Т</w:t>
      </w:r>
      <w:proofErr w:type="gramEnd"/>
      <w:r w:rsidR="009E5DFC">
        <w:rPr>
          <w:rFonts w:ascii="Arial" w:eastAsia="Times New Roman" w:hAnsi="Arial" w:cs="Arial"/>
          <w:sz w:val="18"/>
          <w:szCs w:val="24"/>
          <w:lang w:eastAsia="ru-RU"/>
        </w:rPr>
        <w:t>ягун</w:t>
      </w:r>
      <w:proofErr w:type="spellEnd"/>
    </w:p>
    <w:p w:rsidR="00967E12" w:rsidRPr="00967E12" w:rsidRDefault="00967E12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tabs>
          <w:tab w:val="left" w:pos="30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67E12" w:rsidRPr="00967E12" w:rsidTr="00967E12">
        <w:tc>
          <w:tcPr>
            <w:tcW w:w="9214" w:type="dxa"/>
            <w:vAlign w:val="center"/>
            <w:hideMark/>
          </w:tcPr>
          <w:p w:rsidR="00967E12" w:rsidRPr="00967E12" w:rsidRDefault="00967E12" w:rsidP="00967E12">
            <w:pPr>
              <w:spacing w:after="0"/>
              <w:ind w:right="42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67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Порядка проведения и критерии оценки эффективности реализации муниципальных программ </w:t>
            </w:r>
            <w:r w:rsidR="009E5DFC">
              <w:rPr>
                <w:rFonts w:ascii="Times New Roman" w:eastAsia="Times New Roman" w:hAnsi="Times New Roman" w:cs="Times New Roman"/>
                <w:sz w:val="26"/>
                <w:szCs w:val="26"/>
              </w:rPr>
              <w:t>Тягунского</w:t>
            </w:r>
            <w:r w:rsidRPr="00967E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Заринского района Алтайского края</w:t>
            </w:r>
          </w:p>
        </w:tc>
      </w:tr>
    </w:tbl>
    <w:p w:rsidR="00967E12" w:rsidRPr="00967E12" w:rsidRDefault="00967E12" w:rsidP="00967E1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0"/>
    </w:p>
    <w:p w:rsidR="00967E12" w:rsidRPr="00967E12" w:rsidRDefault="00967E12" w:rsidP="00967E12">
      <w:pPr>
        <w:tabs>
          <w:tab w:val="left" w:pos="1701"/>
          <w:tab w:val="left" w:pos="5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эффективности и результативности расходования бюджетных средств, в соответствии с  Федеральным законом от 06.10.2003 № 131-ФЗ «Об общих принципах организации местного самоуправления в Российской Федерации»,  статьей 179 Бюджетного кодекса Российской Федерации, руководствуясь Уставом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Тягунского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сельсовета:</w:t>
      </w:r>
    </w:p>
    <w:p w:rsidR="00967E12" w:rsidRPr="00967E12" w:rsidRDefault="00967E12" w:rsidP="00967E12">
      <w:pPr>
        <w:tabs>
          <w:tab w:val="left" w:pos="1701"/>
          <w:tab w:val="left" w:pos="524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12" w:rsidRPr="00967E12" w:rsidRDefault="00967E12" w:rsidP="00967E1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967E12" w:rsidRPr="00967E12" w:rsidRDefault="00967E12" w:rsidP="00967E12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967E12" w:rsidRPr="00967E12" w:rsidRDefault="00967E12" w:rsidP="00967E1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Порядок проведения и критерии оценки эффективности реализации муниципальных программ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Тягунского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Заринского района Алтайского края.</w:t>
      </w:r>
    </w:p>
    <w:p w:rsidR="00967E12" w:rsidRPr="00967E12" w:rsidRDefault="00967E12" w:rsidP="00967E12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Обнародовать данное постановление в установленном порядке.</w:t>
      </w:r>
    </w:p>
    <w:p w:rsidR="00967E12" w:rsidRPr="00967E12" w:rsidRDefault="00967E12" w:rsidP="00967E12">
      <w:p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</w:t>
      </w:r>
      <w:proofErr w:type="gramStart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967E12" w:rsidRPr="00967E12" w:rsidRDefault="00967E12" w:rsidP="00967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7E12" w:rsidRPr="00967E12" w:rsidRDefault="00967E12" w:rsidP="00967E12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А.В.Шишлов</w:t>
      </w:r>
      <w:proofErr w:type="spellEnd"/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УТВЕРЖДЕНО  </w:t>
      </w:r>
    </w:p>
    <w:p w:rsidR="00967E12" w:rsidRPr="00967E12" w:rsidRDefault="00967E12" w:rsidP="00967E12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постановлением Администрации </w:t>
      </w:r>
    </w:p>
    <w:p w:rsidR="00967E12" w:rsidRPr="00967E12" w:rsidRDefault="00967E12" w:rsidP="00967E12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Тягунского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Заринского района Алтайского края</w:t>
      </w:r>
    </w:p>
    <w:p w:rsidR="00967E12" w:rsidRPr="00967E12" w:rsidRDefault="00967E12" w:rsidP="00967E12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от  15.02.2021      №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и критерии оценки эффективности реализации муниципальных программ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Тягунского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Заринского района Алтайского края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Настоящий Порядок определяет правила проведения оценки эффективности реализации муниципальных программ </w:t>
      </w:r>
      <w:r w:rsidR="009E5DFC">
        <w:rPr>
          <w:rFonts w:ascii="Times New Roman" w:eastAsia="Times New Roman" w:hAnsi="Times New Roman" w:cs="Times New Roman"/>
          <w:sz w:val="26"/>
          <w:szCs w:val="26"/>
          <w:lang w:eastAsia="ru-RU"/>
        </w:rPr>
        <w:t>Тягунского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(далее – муниципальные программы), позволяющие оценить степень достижения планируемых целей и задач муниципальной программы исходя из реально полученных (достигнутых) конечных результатов как по отдельным мероприятиям и подпрограммам муниципальной программы, так и по муниципальной программе в целом.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Оценку эффективности реализации муниципальных программ осуществляют ответственные исполнители муниципальной программы совместно с соисполнителями в соответствии с критериями оценки эффективности реализации муниципальной программы.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реализации муниципальной программы за отчетный финансовый год ответственный исполнитель в срок   года,  следующего за отчетным, представляет главе администрации в составе ежегодного (итогового) отчета о реализации муниципальной программы сведения об оценке эффективности реализации муниципальной программы за отчетный год по формам 1 и 2, содержащимся в приложении к настоящему Порядку.</w:t>
      </w:r>
      <w:proofErr w:type="gramEnd"/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выполнении целевого показателя от установленного значения в пределах 97% - 103% - 1 балл;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 результатам оценки эффективности муниципальной программы выносится одно из следующих решений: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ожидаемая эффективность достигнута;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ожидаемая эффективность не достигнута;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3) эффективность снизилась по сравнению с предыдущим годом;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4) эффективность находится на уровне предыдущего года;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5) эффективность повысилась по сравнению с предыдущим годом.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7. Глава администрации рассматривает материалы, указанные в п.3 настоящего Порядка по вопросам разработки и реализации муниципальных программ, по результатам которого принимается решение об эффективности реализации муниципальной программы.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случае</w:t>
      </w:r>
      <w:proofErr w:type="gramStart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прекращении или об изменении начиная</w:t>
      </w:r>
      <w:proofErr w:type="gramEnd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главой администрации сельсовета. Указанное решение </w:t>
      </w: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оформляется постановлением администрации о внесении изменений в муниципальную программу или об отмене муниципальной программы.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Результаты оценки размещаются на официальном сайте в сети «Интернет» на странице Администрации Заринского района, в разделе сельсоветы, в течени</w:t>
      </w:r>
      <w:proofErr w:type="gramStart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дней, со дня вынесения решения.</w:t>
      </w:r>
    </w:p>
    <w:p w:rsidR="00967E12" w:rsidRPr="00967E12" w:rsidRDefault="00967E12" w:rsidP="00967E12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3"/>
        <w:tblW w:w="4631" w:type="dxa"/>
        <w:tblInd w:w="5408" w:type="dxa"/>
        <w:tblLook w:val="01E0" w:firstRow="1" w:lastRow="1" w:firstColumn="1" w:lastColumn="1" w:noHBand="0" w:noVBand="0"/>
      </w:tblPr>
      <w:tblGrid>
        <w:gridCol w:w="4631"/>
      </w:tblGrid>
      <w:tr w:rsidR="00967E12" w:rsidRPr="00967E12" w:rsidTr="00967E12">
        <w:trPr>
          <w:trHeight w:val="127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967E12" w:rsidRPr="00967E12" w:rsidRDefault="00967E12" w:rsidP="00967E12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Порядку проведения и критерии оценки эффективности реализации муниципальных программ </w:t>
            </w:r>
            <w:r w:rsidR="009E5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Тягунского</w:t>
            </w: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1. Оценка целевых показателей муниципальной программы ______________________________________________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E12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 год (весь период реализации)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31"/>
        <w:gridCol w:w="540"/>
        <w:gridCol w:w="1080"/>
        <w:gridCol w:w="1080"/>
        <w:gridCol w:w="1621"/>
        <w:gridCol w:w="1238"/>
      </w:tblGrid>
      <w:tr w:rsidR="00967E12" w:rsidRPr="00967E12" w:rsidTr="00967E12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Отклонение %</w:t>
            </w: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67E12" w:rsidRPr="00967E12" w:rsidTr="00967E12">
        <w:tc>
          <w:tcPr>
            <w:tcW w:w="9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9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сводная оценка по подпрограмме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т.д. по подпрограммам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сводная оценка по муниципальной программе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ind w:firstLine="108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3981" w:type="dxa"/>
        <w:tblInd w:w="6228" w:type="dxa"/>
        <w:tblLook w:val="01E0" w:firstRow="1" w:lastRow="1" w:firstColumn="1" w:lastColumn="1" w:noHBand="0" w:noVBand="0"/>
      </w:tblPr>
      <w:tblGrid>
        <w:gridCol w:w="3981"/>
      </w:tblGrid>
      <w:tr w:rsidR="00967E12" w:rsidRPr="00967E12" w:rsidTr="00967E12">
        <w:trPr>
          <w:trHeight w:val="1377"/>
        </w:trPr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</w:p>
          <w:p w:rsidR="00967E12" w:rsidRPr="00967E12" w:rsidRDefault="00967E12" w:rsidP="00967E1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Порядку проведения и критерии оценки эффективности реализации муниципальных программ </w:t>
            </w:r>
            <w:r w:rsidR="009E5D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Тягунского</w:t>
            </w: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2. Оценка эффективности муниципальной программы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67E12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E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 год (весь период реализации)</w:t>
      </w:r>
    </w:p>
    <w:p w:rsidR="00967E12" w:rsidRPr="00967E12" w:rsidRDefault="00967E12" w:rsidP="0096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60"/>
        <w:gridCol w:w="2683"/>
        <w:gridCol w:w="3228"/>
      </w:tblGrid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об эффективности программы</w:t>
            </w: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сводная оценка (баллов)</w:t>
            </w: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967E12" w:rsidRPr="00967E12" w:rsidTr="00967E12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(указать наименование)</w:t>
            </w: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ожидаемая эффективность достигнута; </w:t>
            </w: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положительное значение</w:t>
            </w: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 и более)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отрицательное значение</w:t>
            </w: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(менее 0)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т.д. по подпрограммам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7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7E12" w:rsidRPr="00967E12" w:rsidTr="00967E12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2" w:rsidRPr="00967E12" w:rsidRDefault="00967E12" w:rsidP="00967E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7E12" w:rsidRPr="00967E12" w:rsidRDefault="00967E12" w:rsidP="0096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E12" w:rsidRPr="00967E12" w:rsidRDefault="00967E12" w:rsidP="00967E12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E12" w:rsidRPr="00967E12" w:rsidRDefault="00967E12" w:rsidP="00967E1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950C3" w:rsidRDefault="00732946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9C"/>
    <w:rsid w:val="000441B9"/>
    <w:rsid w:val="00732946"/>
    <w:rsid w:val="00967E12"/>
    <w:rsid w:val="009E5DFC"/>
    <w:rsid w:val="00AC579C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E1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E1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966</Words>
  <Characters>5508</Characters>
  <Application>Microsoft Office Word</Application>
  <DocSecurity>0</DocSecurity>
  <Lines>45</Lines>
  <Paragraphs>12</Paragraphs>
  <ScaleCrop>false</ScaleCrop>
  <Company>*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dcterms:created xsi:type="dcterms:W3CDTF">2021-03-10T06:14:00Z</dcterms:created>
  <dcterms:modified xsi:type="dcterms:W3CDTF">2021-03-10T06:29:00Z</dcterms:modified>
</cp:coreProperties>
</file>