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A1" w:rsidRDefault="00E358A1" w:rsidP="00E358A1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377A" wp14:editId="1A4F0B2E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8A1" w:rsidRDefault="00E358A1" w:rsidP="00E358A1">
      <w:pPr>
        <w:pStyle w:val="a3"/>
        <w:jc w:val="left"/>
      </w:pPr>
    </w:p>
    <w:p w:rsidR="00E358A1" w:rsidRDefault="00E358A1" w:rsidP="00E358A1">
      <w:pPr>
        <w:pStyle w:val="a3"/>
        <w:jc w:val="left"/>
      </w:pPr>
    </w:p>
    <w:p w:rsidR="00E358A1" w:rsidRDefault="00E358A1" w:rsidP="00E358A1">
      <w:pPr>
        <w:pStyle w:val="a3"/>
        <w:jc w:val="left"/>
      </w:pPr>
    </w:p>
    <w:p w:rsidR="00E358A1" w:rsidRDefault="00E358A1" w:rsidP="00E358A1">
      <w:pPr>
        <w:pStyle w:val="a3"/>
      </w:pPr>
      <w:r>
        <w:t>АДМИНИСТРАЦИЯ  ТЯГУНСКОГО   СЕЛЬСОВЕТА</w:t>
      </w:r>
    </w:p>
    <w:p w:rsidR="00E358A1" w:rsidRPr="007C306A" w:rsidRDefault="00E358A1" w:rsidP="00E358A1">
      <w:pPr>
        <w:pStyle w:val="4"/>
        <w:jc w:val="left"/>
        <w:rPr>
          <w:sz w:val="28"/>
        </w:rPr>
      </w:pPr>
      <w:r>
        <w:rPr>
          <w:sz w:val="28"/>
        </w:rPr>
        <w:t>ЗАРИНСКОГО  РАЙОНА  АЛТАЙСКОГО КРАЯ</w:t>
      </w:r>
    </w:p>
    <w:p w:rsidR="00E358A1" w:rsidRDefault="00E358A1" w:rsidP="00E358A1">
      <w:pPr>
        <w:pStyle w:val="a3"/>
        <w:jc w:val="left"/>
      </w:pPr>
    </w:p>
    <w:p w:rsidR="00E358A1" w:rsidRDefault="00E358A1" w:rsidP="00E358A1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358A1" w:rsidRDefault="00E358A1" w:rsidP="00E358A1">
      <w:pPr>
        <w:jc w:val="center"/>
        <w:rPr>
          <w:b/>
          <w:sz w:val="32"/>
          <w:szCs w:val="32"/>
        </w:rPr>
      </w:pPr>
    </w:p>
    <w:p w:rsidR="00E358A1" w:rsidRDefault="00E358A1" w:rsidP="00E358A1">
      <w:pPr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19.05.2021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  </w:t>
      </w:r>
      <w:r>
        <w:rPr>
          <w:bCs/>
          <w:sz w:val="28"/>
          <w:szCs w:val="28"/>
        </w:rPr>
        <w:t>10</w:t>
      </w:r>
    </w:p>
    <w:bookmarkEnd w:id="0"/>
    <w:p w:rsidR="00E358A1" w:rsidRPr="00E358A1" w:rsidRDefault="00E358A1" w:rsidP="00E358A1">
      <w:pPr>
        <w:jc w:val="center"/>
        <w:rPr>
          <w:sz w:val="18"/>
          <w:szCs w:val="18"/>
        </w:rPr>
      </w:pPr>
      <w:proofErr w:type="spellStart"/>
      <w:r w:rsidRPr="00E358A1">
        <w:rPr>
          <w:sz w:val="18"/>
          <w:szCs w:val="18"/>
        </w:rPr>
        <w:t>ст</w:t>
      </w:r>
      <w:proofErr w:type="gramStart"/>
      <w:r w:rsidRPr="00E358A1">
        <w:rPr>
          <w:sz w:val="18"/>
          <w:szCs w:val="18"/>
        </w:rPr>
        <w:t>.Т</w:t>
      </w:r>
      <w:proofErr w:type="gramEnd"/>
      <w:r w:rsidRPr="00E358A1">
        <w:rPr>
          <w:sz w:val="18"/>
          <w:szCs w:val="18"/>
        </w:rPr>
        <w:t>ягун</w:t>
      </w:r>
      <w:proofErr w:type="spellEnd"/>
    </w:p>
    <w:p w:rsidR="00E358A1" w:rsidRDefault="00E358A1" w:rsidP="00E358A1">
      <w:pPr>
        <w:pStyle w:val="5"/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503"/>
        <w:gridCol w:w="5760"/>
      </w:tblGrid>
      <w:tr w:rsidR="00E358A1" w:rsidTr="00034B02">
        <w:tc>
          <w:tcPr>
            <w:tcW w:w="4503" w:type="dxa"/>
          </w:tcPr>
          <w:p w:rsidR="00E358A1" w:rsidRDefault="00E358A1" w:rsidP="00034B02">
            <w:pPr>
              <w:widowControl w:val="0"/>
              <w:shd w:val="clear" w:color="auto" w:fill="FFFFFF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размерах должностных окладов служащих, не относящихся к муниципальным служащим, осуществляющих техническое обеспечение деятельности администрации Тягунского сельсовета </w:t>
            </w:r>
          </w:p>
          <w:p w:rsidR="00E358A1" w:rsidRDefault="00E358A1" w:rsidP="00034B02">
            <w:pPr>
              <w:widowControl w:val="0"/>
              <w:shd w:val="clear" w:color="auto" w:fill="FFFFFF"/>
              <w:ind w:left="38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60" w:type="dxa"/>
          </w:tcPr>
          <w:p w:rsidR="00E358A1" w:rsidRDefault="00E358A1" w:rsidP="00034B02">
            <w:pPr>
              <w:widowControl w:val="0"/>
              <w:tabs>
                <w:tab w:val="left" w:pos="5143"/>
              </w:tabs>
              <w:jc w:val="center"/>
              <w:rPr>
                <w:rFonts w:ascii="Arial" w:hAnsi="Arial" w:cs="Arial"/>
                <w:sz w:val="18"/>
                <w:szCs w:val="26"/>
              </w:rPr>
            </w:pPr>
          </w:p>
        </w:tc>
      </w:tr>
    </w:tbl>
    <w:p w:rsidR="00E358A1" w:rsidRDefault="00E358A1" w:rsidP="00E358A1">
      <w:pPr>
        <w:widowControl w:val="0"/>
        <w:shd w:val="clear" w:color="auto" w:fill="FFFFFF"/>
        <w:ind w:left="38" w:firstLine="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4 статьи 86 Бюджетного кодекса Российской Федерации, Трудовым кодексом Российской Федерации, постановлением Правительства Алтайского края от </w:t>
      </w:r>
      <w:r>
        <w:rPr>
          <w:sz w:val="26"/>
          <w:szCs w:val="26"/>
        </w:rPr>
        <w:t>11.05.2021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153</w:t>
      </w:r>
      <w:r>
        <w:rPr>
          <w:sz w:val="26"/>
          <w:szCs w:val="26"/>
        </w:rPr>
        <w:t xml:space="preserve">, Уставом муниципального образования </w:t>
      </w:r>
      <w:proofErr w:type="spellStart"/>
      <w:r>
        <w:rPr>
          <w:rFonts w:eastAsia="Times New Roman CYR"/>
          <w:sz w:val="26"/>
          <w:szCs w:val="26"/>
        </w:rPr>
        <w:t>Тягунский</w:t>
      </w:r>
      <w:proofErr w:type="spellEnd"/>
      <w:r>
        <w:rPr>
          <w:rFonts w:eastAsia="Times New Roman CYR"/>
          <w:sz w:val="26"/>
          <w:szCs w:val="26"/>
        </w:rPr>
        <w:t xml:space="preserve"> сельсовет Заринского района Алтайского края</w:t>
      </w:r>
    </w:p>
    <w:p w:rsidR="00E358A1" w:rsidRDefault="00E358A1" w:rsidP="00E358A1">
      <w:pPr>
        <w:widowControl w:val="0"/>
        <w:shd w:val="clear" w:color="auto" w:fill="FFFFFF"/>
        <w:ind w:left="38" w:firstLine="670"/>
        <w:jc w:val="both"/>
        <w:rPr>
          <w:color w:val="000000"/>
          <w:sz w:val="26"/>
          <w:szCs w:val="26"/>
        </w:rPr>
      </w:pPr>
    </w:p>
    <w:p w:rsidR="00E358A1" w:rsidRDefault="00E358A1" w:rsidP="00E358A1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ПОСТАНОВЛЯЮ:</w:t>
      </w:r>
    </w:p>
    <w:p w:rsidR="00E358A1" w:rsidRDefault="00E358A1" w:rsidP="00E358A1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6"/>
          <w:szCs w:val="26"/>
        </w:rPr>
      </w:pPr>
    </w:p>
    <w:p w:rsidR="00E358A1" w:rsidRDefault="00E358A1" w:rsidP="00E358A1">
      <w:pPr>
        <w:widowControl w:val="0"/>
        <w:shd w:val="clear" w:color="auto" w:fill="FFFFFF"/>
        <w:ind w:left="40" w:firstLine="66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Увеличить с 1 </w:t>
      </w:r>
      <w:r>
        <w:rPr>
          <w:color w:val="000000"/>
          <w:sz w:val="26"/>
          <w:szCs w:val="26"/>
        </w:rPr>
        <w:t>января</w:t>
      </w:r>
      <w:r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года размеры должностных окладов служащих, не относящихся к муниципальным служащим, осуществляющим техническое обеспечение деятельности органов местного самоуправления в 1, 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раза.</w:t>
      </w:r>
    </w:p>
    <w:p w:rsidR="00E358A1" w:rsidRDefault="00E358A1" w:rsidP="00E358A1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2.</w:t>
      </w:r>
      <w:r>
        <w:rPr>
          <w:sz w:val="26"/>
          <w:szCs w:val="26"/>
        </w:rPr>
        <w:t xml:space="preserve"> Финансирование расходов, связанных с реализацией настоящего постановления, осуществлять в пределах средств, предусмотренных в бюджете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на соответствующий финансовый год и плановый период. </w:t>
      </w:r>
    </w:p>
    <w:p w:rsidR="00E358A1" w:rsidRDefault="00E358A1" w:rsidP="00E358A1">
      <w:pPr>
        <w:widowControl w:val="0"/>
        <w:shd w:val="clear" w:color="auto" w:fill="FFFFFF"/>
        <w:tabs>
          <w:tab w:val="num" w:pos="-24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странице администрации Тягунского сельсовета официального сайта Администрации Заринского района и на информационных стендах   администрации сельсовета.</w:t>
      </w:r>
    </w:p>
    <w:p w:rsidR="00E358A1" w:rsidRDefault="00E358A1" w:rsidP="00E358A1">
      <w:pPr>
        <w:widowControl w:val="0"/>
        <w:ind w:firstLine="708"/>
        <w:jc w:val="both"/>
        <w:outlineLvl w:val="1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4. </w:t>
      </w:r>
      <w:proofErr w:type="gramStart"/>
      <w:r>
        <w:rPr>
          <w:color w:val="000000"/>
          <w:spacing w:val="-1"/>
          <w:sz w:val="26"/>
          <w:szCs w:val="26"/>
        </w:rPr>
        <w:t>Контроль за</w:t>
      </w:r>
      <w:proofErr w:type="gramEnd"/>
      <w:r>
        <w:rPr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E358A1" w:rsidRDefault="00E358A1" w:rsidP="00E35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58A1" w:rsidRDefault="00E358A1" w:rsidP="00E35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8A1" w:rsidRPr="00AA3A31" w:rsidRDefault="00E358A1" w:rsidP="00E358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А.В.Шишлов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</w:p>
    <w:p w:rsidR="00E358A1" w:rsidRDefault="00E358A1" w:rsidP="00E358A1">
      <w:pPr>
        <w:rPr>
          <w:sz w:val="28"/>
          <w:szCs w:val="28"/>
        </w:rPr>
      </w:pPr>
    </w:p>
    <w:p w:rsidR="003950C3" w:rsidRDefault="00E358A1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E1"/>
    <w:rsid w:val="000441B9"/>
    <w:rsid w:val="00AF2FC0"/>
    <w:rsid w:val="00BF1FE1"/>
    <w:rsid w:val="00E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58A1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unhideWhenUsed/>
    <w:qFormat/>
    <w:rsid w:val="00E358A1"/>
    <w:pPr>
      <w:keepNext/>
      <w:ind w:left="720"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E358A1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58A1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358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58A1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ConsPlusNormal">
    <w:name w:val="ConsPlusNormal"/>
    <w:rsid w:val="00E35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358A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358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58A1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unhideWhenUsed/>
    <w:qFormat/>
    <w:rsid w:val="00E358A1"/>
    <w:pPr>
      <w:keepNext/>
      <w:ind w:left="720"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E358A1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58A1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358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58A1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customStyle="1" w:styleId="ConsPlusNormal">
    <w:name w:val="ConsPlusNormal"/>
    <w:rsid w:val="00E35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358A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358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>*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cp:lastPrinted>2021-05-19T08:44:00Z</cp:lastPrinted>
  <dcterms:created xsi:type="dcterms:W3CDTF">2021-05-19T08:43:00Z</dcterms:created>
  <dcterms:modified xsi:type="dcterms:W3CDTF">2021-05-19T08:46:00Z</dcterms:modified>
</cp:coreProperties>
</file>