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3D" w:rsidRDefault="00A0193D" w:rsidP="00A0193D">
      <w:pPr>
        <w:rPr>
          <w:sz w:val="26"/>
        </w:rPr>
      </w:pPr>
      <w:r>
        <w:rPr>
          <w:sz w:val="26"/>
          <w:szCs w:val="26"/>
        </w:rPr>
        <w:t xml:space="preserve">                                                                 </w:t>
      </w:r>
      <w:bookmarkStart w:id="0" w:name="_GoBack"/>
      <w:bookmarkEnd w:id="0"/>
      <w:r>
        <w:rPr>
          <w:sz w:val="26"/>
          <w:lang w:val="en-US"/>
        </w:rPr>
        <w:object w:dxaOrig="12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5" o:title="" gain="192753f" blacklevel="-10486f" grayscale="t" bilevel="t"/>
          </v:shape>
          <o:OLEObject Type="Embed" ProgID="Word.Picture.8" ShapeID="_x0000_i1025" DrawAspect="Content" ObjectID="_1675330167" r:id="rId6"/>
        </w:object>
      </w:r>
    </w:p>
    <w:p w:rsidR="00A0193D" w:rsidRDefault="00A0193D" w:rsidP="00A0193D">
      <w:pPr>
        <w:jc w:val="center"/>
        <w:rPr>
          <w:sz w:val="26"/>
        </w:rPr>
      </w:pPr>
    </w:p>
    <w:p w:rsidR="00A0193D" w:rsidRDefault="00A0193D" w:rsidP="00A0193D">
      <w:pPr>
        <w:jc w:val="center"/>
        <w:rPr>
          <w:b/>
          <w:sz w:val="26"/>
        </w:rPr>
      </w:pPr>
      <w:r>
        <w:rPr>
          <w:b/>
          <w:sz w:val="26"/>
        </w:rPr>
        <w:t>АДМИНИСТРАЦИЯ  НОВОДРАЧЕНИНСКОГО   СЕЛЬСОВЕТА</w:t>
      </w:r>
    </w:p>
    <w:p w:rsidR="00A0193D" w:rsidRDefault="00A0193D" w:rsidP="00A0193D">
      <w:pPr>
        <w:jc w:val="center"/>
        <w:rPr>
          <w:b/>
        </w:rPr>
      </w:pPr>
      <w:r>
        <w:rPr>
          <w:b/>
          <w:sz w:val="26"/>
        </w:rPr>
        <w:t>ЗАРИНСКОГО   РАЙОНА   АЛТАЙСКОГО  КРАЯ</w:t>
      </w:r>
    </w:p>
    <w:p w:rsidR="00A0193D" w:rsidRDefault="00A0193D" w:rsidP="00A0193D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 О С Т А Н О В Л Е Н И Е</w:t>
      </w:r>
    </w:p>
    <w:p w:rsidR="00A0193D" w:rsidRDefault="00A0193D" w:rsidP="00A0193D">
      <w:pPr>
        <w:jc w:val="center"/>
        <w:rPr>
          <w:b/>
        </w:rPr>
      </w:pPr>
    </w:p>
    <w:p w:rsidR="00A0193D" w:rsidRDefault="00A0193D" w:rsidP="00A0193D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18.02.2021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</w:t>
      </w:r>
      <w:r>
        <w:rPr>
          <w:bCs/>
          <w:sz w:val="26"/>
          <w:szCs w:val="26"/>
        </w:rPr>
        <w:t>№ 7</w:t>
      </w:r>
    </w:p>
    <w:p w:rsidR="00A0193D" w:rsidRDefault="00A0193D" w:rsidP="00A0193D">
      <w:pPr>
        <w:jc w:val="center"/>
        <w:rPr>
          <w:sz w:val="26"/>
          <w:szCs w:val="26"/>
        </w:rPr>
      </w:pPr>
      <w:r>
        <w:rPr>
          <w:sz w:val="26"/>
          <w:szCs w:val="26"/>
        </w:rPr>
        <w:t>с. Новодраченино</w:t>
      </w:r>
    </w:p>
    <w:p w:rsidR="00A0193D" w:rsidRDefault="00A0193D" w:rsidP="00A0193D"/>
    <w:p w:rsidR="00A0193D" w:rsidRDefault="00A0193D" w:rsidP="00A0193D"/>
    <w:tbl>
      <w:tblPr>
        <w:tblpPr w:leftFromText="180" w:rightFromText="180" w:bottomFromText="200" w:vertAnchor="page" w:horzAnchor="margin" w:tblpY="5341"/>
        <w:tblW w:w="9540" w:type="dxa"/>
        <w:tblLayout w:type="fixed"/>
        <w:tblLook w:val="01E0" w:firstRow="1" w:lastRow="1" w:firstColumn="1" w:lastColumn="1" w:noHBand="0" w:noVBand="0"/>
      </w:tblPr>
      <w:tblGrid>
        <w:gridCol w:w="4320"/>
        <w:gridCol w:w="5220"/>
      </w:tblGrid>
      <w:tr w:rsidR="00A0193D" w:rsidTr="00A0193D">
        <w:tc>
          <w:tcPr>
            <w:tcW w:w="4320" w:type="dxa"/>
            <w:hideMark/>
          </w:tcPr>
          <w:p w:rsidR="00A0193D" w:rsidRDefault="00A0193D">
            <w:pPr>
              <w:pStyle w:val="3"/>
              <w:spacing w:line="276" w:lineRule="auto"/>
              <w:rPr>
                <w:szCs w:val="26"/>
                <w:lang w:val="ru-RU" w:eastAsia="en-US"/>
              </w:rPr>
            </w:pPr>
            <w:r>
              <w:rPr>
                <w:szCs w:val="26"/>
                <w:lang w:val="ru-RU" w:eastAsia="en-US"/>
              </w:rPr>
              <w:t xml:space="preserve">Об объявлении несостоявшимся конкурса на право заключения концессионного соглашения объектов теплоснабжения, являющихся собственностью муниципального образования Новодраченинский сельсовет Заринского района Алтайского края </w:t>
            </w:r>
          </w:p>
        </w:tc>
        <w:tc>
          <w:tcPr>
            <w:tcW w:w="5220" w:type="dxa"/>
          </w:tcPr>
          <w:p w:rsidR="00A0193D" w:rsidRDefault="00A0193D">
            <w:pPr>
              <w:pStyle w:val="3"/>
              <w:spacing w:line="276" w:lineRule="auto"/>
              <w:rPr>
                <w:szCs w:val="26"/>
                <w:lang w:val="ru-RU" w:eastAsia="en-US"/>
              </w:rPr>
            </w:pPr>
          </w:p>
        </w:tc>
      </w:tr>
    </w:tbl>
    <w:p w:rsidR="00A0193D" w:rsidRDefault="00A0193D" w:rsidP="00A0193D">
      <w:pPr>
        <w:pStyle w:val="a4"/>
        <w:rPr>
          <w:szCs w:val="26"/>
        </w:rPr>
      </w:pPr>
      <w:r>
        <w:rPr>
          <w:szCs w:val="26"/>
        </w:rPr>
        <w:tab/>
        <w:t xml:space="preserve">     </w:t>
      </w:r>
    </w:p>
    <w:p w:rsidR="00A0193D" w:rsidRDefault="00A0193D" w:rsidP="00A0193D">
      <w:pPr>
        <w:pStyle w:val="a4"/>
        <w:spacing w:after="264"/>
        <w:ind w:right="-3" w:firstLine="640"/>
        <w:rPr>
          <w:szCs w:val="26"/>
        </w:rPr>
      </w:pPr>
      <w:r>
        <w:rPr>
          <w:szCs w:val="26"/>
        </w:rPr>
        <w:t xml:space="preserve">В связи  с тем, что по объявленному постановлением Администрации Новодраченинского сельсовета Заринского района Алтайского края от </w:t>
      </w:r>
      <w:r>
        <w:rPr>
          <w:szCs w:val="28"/>
        </w:rPr>
        <w:t xml:space="preserve">08.12.2020 </w:t>
      </w:r>
      <w:r>
        <w:rPr>
          <w:szCs w:val="26"/>
        </w:rPr>
        <w:t xml:space="preserve">№ 42 «О проведении конкурса на право заключения концессионного соглашения объектов теплоснабжения, являющихся собственностью муниципального образования Новодраченинский сельсовет Заринского района Алтайского края» открытому конкурсу, по истечении срока предоставления заявок на участие в конкурсе заявок не поступило, руководствуясь Гражданским кодексом Российской Федерации, Федеральным законом от 21.07.2005 года №115-Ф3 «О концессионных соглашениях», Федеральным законом от 27.07.2010 №190-ФЗ «О теплоснабжении», Уставом муниципального образования Новодраченинский сельсовет Заринского района Алтайского края, Администрация Новодраченинского сельсовета  </w:t>
      </w:r>
    </w:p>
    <w:p w:rsidR="00A0193D" w:rsidRDefault="00A0193D" w:rsidP="00A0193D">
      <w:pPr>
        <w:ind w:right="-81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Л Я Е Т:</w:t>
      </w:r>
    </w:p>
    <w:p w:rsidR="00A0193D" w:rsidRDefault="00A0193D" w:rsidP="00A0193D">
      <w:pPr>
        <w:pStyle w:val="a3"/>
        <w:shd w:val="clear" w:color="auto" w:fill="FFFFFF"/>
        <w:spacing w:before="0" w:beforeAutospacing="0" w:after="0" w:afterAutospacing="0"/>
        <w:ind w:left="180" w:right="-5" w:firstLine="5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1.Признать несостоявшимся открытый конкурс на право заключения концессионного соглашения объектов теплоснабжения являющихся собственностью муниципального образования Новодраченинский сельсовет Заринского района Алтайского края -  здания котельной общей площадью </w:t>
      </w:r>
      <w:r>
        <w:rPr>
          <w:color w:val="000000"/>
          <w:sz w:val="26"/>
          <w:szCs w:val="26"/>
        </w:rPr>
        <w:t xml:space="preserve">76,2 </w:t>
      </w:r>
      <w:r>
        <w:rPr>
          <w:sz w:val="26"/>
          <w:szCs w:val="26"/>
        </w:rPr>
        <w:t xml:space="preserve">кв. м., расположенной по адресу: Алтайский край,  Заринский район, с.Новодраченино, ул.Центральная, д.26а; тепловых сетей протяженностью 346 м., расположенных по адресу: </w:t>
      </w:r>
      <w:r>
        <w:rPr>
          <w:color w:val="000000"/>
          <w:sz w:val="26"/>
          <w:szCs w:val="26"/>
        </w:rPr>
        <w:t>Алтайский край, Заринский район, с.Новодраченино,  в границах ул.Юбилейная,  Центральная,</w:t>
      </w:r>
      <w:r>
        <w:rPr>
          <w:sz w:val="26"/>
          <w:szCs w:val="26"/>
        </w:rPr>
        <w:t xml:space="preserve"> в связи с отсутствием заявок на участие в конкурсе.</w:t>
      </w:r>
    </w:p>
    <w:p w:rsidR="00A0193D" w:rsidRDefault="00A0193D" w:rsidP="00A0193D">
      <w:pPr>
        <w:ind w:left="360" w:right="-8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2.Утвердить протокол № 1 от 17.02.2021 о признании несостоявшимся</w:t>
      </w:r>
    </w:p>
    <w:p w:rsidR="00A0193D" w:rsidRDefault="00A0193D" w:rsidP="00A0193D">
      <w:pPr>
        <w:ind w:left="360" w:right="-81"/>
        <w:jc w:val="both"/>
        <w:rPr>
          <w:sz w:val="26"/>
          <w:szCs w:val="26"/>
        </w:rPr>
      </w:pPr>
      <w:r>
        <w:rPr>
          <w:sz w:val="26"/>
          <w:szCs w:val="26"/>
        </w:rPr>
        <w:t>открытого конкурса на право заключения концессионного соглашения объектов теплоснабжения являющихся собственностью муниципального образования Новодраченинский сельсовет Заринского района Алтайского края -  здания котельной и тепловых сетей, в связи с отсутствием заявок на участие в конкурсе.</w:t>
      </w:r>
    </w:p>
    <w:p w:rsidR="00A0193D" w:rsidRDefault="00A0193D" w:rsidP="00A0193D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Разместить  информационное сообщение о  признании несостоявшимся конкурса на право заключения концессионного соглашения объектов теплоснабжения на информационном стенде в администрации Новодраченинского сельсовета и на </w:t>
      </w:r>
      <w:r>
        <w:rPr>
          <w:sz w:val="26"/>
          <w:szCs w:val="26"/>
          <w:lang w:val="en-US"/>
        </w:rPr>
        <w:t>Web</w:t>
      </w:r>
      <w:r w:rsidRPr="00A0193D">
        <w:rPr>
          <w:sz w:val="26"/>
          <w:szCs w:val="26"/>
        </w:rPr>
        <w:t xml:space="preserve"> </w:t>
      </w:r>
      <w:r>
        <w:rPr>
          <w:sz w:val="26"/>
          <w:szCs w:val="26"/>
        </w:rPr>
        <w:t>странице Новодраченинского сельсовета официального сайта Администрации Заринского района Алтайского  края.</w:t>
      </w:r>
    </w:p>
    <w:p w:rsidR="00A0193D" w:rsidRDefault="00A0193D" w:rsidP="00A0193D">
      <w:pPr>
        <w:pStyle w:val="3"/>
        <w:ind w:firstLine="360"/>
        <w:rPr>
          <w:szCs w:val="26"/>
          <w:lang w:val="ru-RU"/>
        </w:rPr>
      </w:pPr>
      <w:r>
        <w:rPr>
          <w:szCs w:val="26"/>
          <w:lang w:val="ru-RU"/>
        </w:rPr>
        <w:t>4.  Контроль за исполнением настоящего постановления оставляю за собой.</w:t>
      </w:r>
    </w:p>
    <w:p w:rsidR="00A0193D" w:rsidRDefault="00A0193D" w:rsidP="00A0193D">
      <w:pPr>
        <w:ind w:right="-81"/>
        <w:jc w:val="both"/>
        <w:rPr>
          <w:sz w:val="26"/>
          <w:szCs w:val="26"/>
        </w:rPr>
      </w:pPr>
    </w:p>
    <w:p w:rsidR="00A0193D" w:rsidRDefault="00A0193D" w:rsidP="00A0193D">
      <w:pPr>
        <w:ind w:left="360" w:right="-81"/>
        <w:jc w:val="both"/>
        <w:rPr>
          <w:sz w:val="26"/>
          <w:szCs w:val="26"/>
        </w:rPr>
      </w:pPr>
    </w:p>
    <w:p w:rsidR="00A0193D" w:rsidRDefault="00A0193D" w:rsidP="00A019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Глава Администрации сельсовета                                                   О.П.Гоношилов</w:t>
      </w:r>
    </w:p>
    <w:p w:rsidR="00A0193D" w:rsidRDefault="00A0193D" w:rsidP="00A0193D">
      <w:pPr>
        <w:jc w:val="both"/>
        <w:rPr>
          <w:sz w:val="26"/>
          <w:szCs w:val="26"/>
        </w:rPr>
      </w:pPr>
    </w:p>
    <w:p w:rsidR="00A0193D" w:rsidRDefault="00A0193D" w:rsidP="00A0193D">
      <w:pPr>
        <w:jc w:val="both"/>
        <w:rPr>
          <w:sz w:val="26"/>
          <w:szCs w:val="26"/>
        </w:rPr>
      </w:pPr>
    </w:p>
    <w:p w:rsidR="00A0193D" w:rsidRDefault="00A0193D" w:rsidP="00A0193D">
      <w:pPr>
        <w:jc w:val="both"/>
        <w:rPr>
          <w:sz w:val="26"/>
          <w:szCs w:val="26"/>
        </w:rPr>
      </w:pPr>
    </w:p>
    <w:p w:rsidR="00A0193D" w:rsidRDefault="00A0193D" w:rsidP="00A0193D">
      <w:pPr>
        <w:jc w:val="both"/>
        <w:rPr>
          <w:sz w:val="26"/>
          <w:szCs w:val="26"/>
        </w:rPr>
      </w:pPr>
    </w:p>
    <w:p w:rsidR="00A0193D" w:rsidRDefault="00A0193D" w:rsidP="00A0193D">
      <w:pPr>
        <w:jc w:val="both"/>
        <w:rPr>
          <w:sz w:val="26"/>
          <w:szCs w:val="26"/>
        </w:rPr>
      </w:pPr>
    </w:p>
    <w:p w:rsidR="00A0193D" w:rsidRDefault="00A0193D" w:rsidP="00A0193D">
      <w:pPr>
        <w:jc w:val="both"/>
        <w:rPr>
          <w:sz w:val="26"/>
          <w:szCs w:val="26"/>
        </w:rPr>
      </w:pPr>
    </w:p>
    <w:p w:rsidR="00A0193D" w:rsidRDefault="00A0193D" w:rsidP="00A0193D">
      <w:pPr>
        <w:jc w:val="both"/>
        <w:rPr>
          <w:sz w:val="26"/>
          <w:szCs w:val="26"/>
        </w:rPr>
      </w:pPr>
    </w:p>
    <w:p w:rsidR="00A0193D" w:rsidRDefault="00A0193D" w:rsidP="00A0193D">
      <w:pPr>
        <w:jc w:val="both"/>
        <w:rPr>
          <w:sz w:val="26"/>
          <w:szCs w:val="26"/>
        </w:rPr>
      </w:pPr>
    </w:p>
    <w:p w:rsidR="00A0193D" w:rsidRDefault="00A0193D" w:rsidP="00A0193D">
      <w:pPr>
        <w:jc w:val="both"/>
        <w:rPr>
          <w:sz w:val="26"/>
          <w:szCs w:val="26"/>
        </w:rPr>
      </w:pPr>
    </w:p>
    <w:p w:rsidR="00A0193D" w:rsidRDefault="00A0193D" w:rsidP="00A0193D">
      <w:pPr>
        <w:jc w:val="both"/>
        <w:rPr>
          <w:sz w:val="26"/>
          <w:szCs w:val="26"/>
        </w:rPr>
      </w:pPr>
    </w:p>
    <w:p w:rsidR="00A0193D" w:rsidRDefault="00A0193D" w:rsidP="00A0193D">
      <w:pPr>
        <w:jc w:val="both"/>
        <w:rPr>
          <w:sz w:val="26"/>
          <w:szCs w:val="26"/>
        </w:rPr>
      </w:pPr>
    </w:p>
    <w:p w:rsidR="00A0193D" w:rsidRDefault="00A0193D" w:rsidP="00A0193D">
      <w:pPr>
        <w:jc w:val="both"/>
        <w:rPr>
          <w:sz w:val="26"/>
          <w:szCs w:val="26"/>
        </w:rPr>
      </w:pPr>
    </w:p>
    <w:p w:rsidR="00A0193D" w:rsidRDefault="00A0193D" w:rsidP="00A0193D">
      <w:pPr>
        <w:jc w:val="both"/>
        <w:rPr>
          <w:sz w:val="26"/>
          <w:szCs w:val="26"/>
        </w:rPr>
      </w:pPr>
    </w:p>
    <w:p w:rsidR="00A0193D" w:rsidRDefault="00A0193D" w:rsidP="00A0193D">
      <w:pPr>
        <w:jc w:val="both"/>
        <w:rPr>
          <w:sz w:val="26"/>
          <w:szCs w:val="26"/>
        </w:rPr>
      </w:pPr>
    </w:p>
    <w:p w:rsidR="00A0193D" w:rsidRDefault="00A0193D" w:rsidP="00A0193D">
      <w:pPr>
        <w:jc w:val="both"/>
        <w:rPr>
          <w:sz w:val="26"/>
          <w:szCs w:val="26"/>
        </w:rPr>
      </w:pPr>
    </w:p>
    <w:p w:rsidR="00A0193D" w:rsidRDefault="00A0193D" w:rsidP="00A0193D">
      <w:pPr>
        <w:jc w:val="both"/>
        <w:rPr>
          <w:sz w:val="26"/>
          <w:szCs w:val="26"/>
        </w:rPr>
      </w:pPr>
    </w:p>
    <w:p w:rsidR="00A0193D" w:rsidRDefault="00A0193D" w:rsidP="00A0193D">
      <w:pPr>
        <w:jc w:val="both"/>
        <w:rPr>
          <w:sz w:val="26"/>
          <w:szCs w:val="26"/>
        </w:rPr>
      </w:pPr>
    </w:p>
    <w:p w:rsidR="00A0193D" w:rsidRDefault="00A0193D" w:rsidP="00A0193D">
      <w:pPr>
        <w:jc w:val="both"/>
        <w:rPr>
          <w:sz w:val="26"/>
          <w:szCs w:val="26"/>
        </w:rPr>
      </w:pPr>
    </w:p>
    <w:p w:rsidR="00A0193D" w:rsidRDefault="00A0193D" w:rsidP="00A0193D">
      <w:pPr>
        <w:jc w:val="both"/>
        <w:rPr>
          <w:sz w:val="26"/>
          <w:szCs w:val="26"/>
        </w:rPr>
      </w:pPr>
    </w:p>
    <w:p w:rsidR="00A0193D" w:rsidRDefault="00A0193D" w:rsidP="00A0193D">
      <w:pPr>
        <w:jc w:val="both"/>
        <w:rPr>
          <w:sz w:val="26"/>
          <w:szCs w:val="26"/>
        </w:rPr>
      </w:pPr>
    </w:p>
    <w:p w:rsidR="00A0193D" w:rsidRDefault="00A0193D" w:rsidP="00A0193D">
      <w:pPr>
        <w:jc w:val="both"/>
        <w:rPr>
          <w:sz w:val="26"/>
          <w:szCs w:val="26"/>
        </w:rPr>
      </w:pPr>
    </w:p>
    <w:p w:rsidR="00A0193D" w:rsidRDefault="00A0193D" w:rsidP="00A0193D">
      <w:pPr>
        <w:jc w:val="both"/>
        <w:rPr>
          <w:sz w:val="26"/>
          <w:szCs w:val="26"/>
        </w:rPr>
      </w:pPr>
    </w:p>
    <w:p w:rsidR="00A0193D" w:rsidRDefault="00A0193D" w:rsidP="00A0193D">
      <w:pPr>
        <w:jc w:val="both"/>
        <w:rPr>
          <w:sz w:val="26"/>
          <w:szCs w:val="26"/>
        </w:rPr>
      </w:pPr>
    </w:p>
    <w:p w:rsidR="00A0193D" w:rsidRDefault="00A0193D" w:rsidP="00A0193D">
      <w:pPr>
        <w:jc w:val="both"/>
        <w:rPr>
          <w:sz w:val="26"/>
          <w:szCs w:val="26"/>
        </w:rPr>
      </w:pPr>
    </w:p>
    <w:p w:rsidR="00A0193D" w:rsidRDefault="00A0193D" w:rsidP="00A0193D">
      <w:pPr>
        <w:jc w:val="both"/>
        <w:rPr>
          <w:sz w:val="26"/>
          <w:szCs w:val="26"/>
        </w:rPr>
      </w:pPr>
    </w:p>
    <w:p w:rsidR="00A0193D" w:rsidRDefault="00A0193D" w:rsidP="00A0193D">
      <w:pPr>
        <w:jc w:val="both"/>
        <w:rPr>
          <w:sz w:val="26"/>
          <w:szCs w:val="26"/>
        </w:rPr>
      </w:pPr>
    </w:p>
    <w:p w:rsidR="00A0193D" w:rsidRDefault="00A0193D" w:rsidP="00A0193D">
      <w:pPr>
        <w:jc w:val="both"/>
        <w:rPr>
          <w:sz w:val="26"/>
          <w:szCs w:val="26"/>
        </w:rPr>
      </w:pPr>
    </w:p>
    <w:p w:rsidR="00A0193D" w:rsidRDefault="00A0193D" w:rsidP="00A0193D">
      <w:pPr>
        <w:jc w:val="both"/>
        <w:rPr>
          <w:sz w:val="26"/>
          <w:szCs w:val="26"/>
        </w:rPr>
      </w:pPr>
    </w:p>
    <w:p w:rsidR="003328B1" w:rsidRDefault="003328B1"/>
    <w:sectPr w:rsidR="0033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2B"/>
    <w:rsid w:val="003328B1"/>
    <w:rsid w:val="0070312B"/>
    <w:rsid w:val="00A0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19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0193D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9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193D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3">
    <w:name w:val="Normal (Web)"/>
    <w:basedOn w:val="a"/>
    <w:semiHidden/>
    <w:unhideWhenUsed/>
    <w:rsid w:val="00A0193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semiHidden/>
    <w:unhideWhenUsed/>
    <w:rsid w:val="00A0193D"/>
    <w:pPr>
      <w:jc w:val="both"/>
    </w:pPr>
    <w:rPr>
      <w:sz w:val="26"/>
    </w:rPr>
  </w:style>
  <w:style w:type="character" w:customStyle="1" w:styleId="a5">
    <w:name w:val="Основной текст Знак"/>
    <w:basedOn w:val="a0"/>
    <w:link w:val="a4"/>
    <w:semiHidden/>
    <w:rsid w:val="00A0193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19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0193D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9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193D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3">
    <w:name w:val="Normal (Web)"/>
    <w:basedOn w:val="a"/>
    <w:semiHidden/>
    <w:unhideWhenUsed/>
    <w:rsid w:val="00A0193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semiHidden/>
    <w:unhideWhenUsed/>
    <w:rsid w:val="00A0193D"/>
    <w:pPr>
      <w:jc w:val="both"/>
    </w:pPr>
    <w:rPr>
      <w:sz w:val="26"/>
    </w:rPr>
  </w:style>
  <w:style w:type="character" w:customStyle="1" w:styleId="a5">
    <w:name w:val="Основной текст Знак"/>
    <w:basedOn w:val="a0"/>
    <w:link w:val="a4"/>
    <w:semiHidden/>
    <w:rsid w:val="00A0193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4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2021-02-20T05:43:00Z</dcterms:created>
  <dcterms:modified xsi:type="dcterms:W3CDTF">2021-02-20T05:43:00Z</dcterms:modified>
</cp:coreProperties>
</file>