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A" w:rsidRDefault="00541841" w:rsidP="00541841">
      <w:pPr>
        <w:pStyle w:val="20"/>
        <w:shd w:val="clear" w:color="auto" w:fill="auto"/>
        <w:spacing w:after="0"/>
        <w:ind w:right="300"/>
        <w:rPr>
          <w:sz w:val="28"/>
          <w:szCs w:val="28"/>
        </w:rPr>
      </w:pPr>
      <w:r w:rsidRPr="00541841">
        <w:rPr>
          <w:sz w:val="28"/>
          <w:szCs w:val="28"/>
        </w:rPr>
        <w:t xml:space="preserve">Информация о реализации муниципальной программы </w:t>
      </w:r>
    </w:p>
    <w:p w:rsidR="00541841" w:rsidRPr="00541841" w:rsidRDefault="00541841" w:rsidP="00541841">
      <w:pPr>
        <w:pStyle w:val="20"/>
        <w:shd w:val="clear" w:color="auto" w:fill="auto"/>
        <w:spacing w:after="0"/>
        <w:ind w:right="300"/>
        <w:rPr>
          <w:sz w:val="28"/>
          <w:szCs w:val="28"/>
        </w:rPr>
      </w:pPr>
      <w:r w:rsidRPr="00541841">
        <w:rPr>
          <w:sz w:val="28"/>
          <w:szCs w:val="28"/>
        </w:rPr>
        <w:t xml:space="preserve">«Развитие малого и среднего предпринимательства на территории Заринского района» </w:t>
      </w:r>
    </w:p>
    <w:p w:rsidR="002B0F36" w:rsidRDefault="007E4747" w:rsidP="00541841">
      <w:pPr>
        <w:pStyle w:val="20"/>
        <w:shd w:val="clear" w:color="auto" w:fill="auto"/>
        <w:spacing w:after="0"/>
        <w:ind w:right="300"/>
        <w:rPr>
          <w:sz w:val="28"/>
          <w:szCs w:val="28"/>
        </w:rPr>
      </w:pPr>
      <w:r w:rsidRPr="00541841">
        <w:rPr>
          <w:sz w:val="28"/>
          <w:szCs w:val="28"/>
        </w:rPr>
        <w:t>за 2019</w:t>
      </w:r>
      <w:r w:rsidR="0056026A" w:rsidRPr="00541841">
        <w:rPr>
          <w:sz w:val="28"/>
          <w:szCs w:val="28"/>
        </w:rPr>
        <w:t xml:space="preserve"> год.</w:t>
      </w:r>
    </w:p>
    <w:p w:rsidR="00541841" w:rsidRPr="00541841" w:rsidRDefault="00541841" w:rsidP="00541841">
      <w:pPr>
        <w:pStyle w:val="20"/>
        <w:shd w:val="clear" w:color="auto" w:fill="auto"/>
        <w:spacing w:after="0"/>
        <w:ind w:right="300"/>
        <w:rPr>
          <w:sz w:val="28"/>
          <w:szCs w:val="28"/>
        </w:rPr>
      </w:pPr>
    </w:p>
    <w:p w:rsidR="00541841" w:rsidRPr="00541841" w:rsidRDefault="0056026A" w:rsidP="00541841">
      <w:pPr>
        <w:pStyle w:val="1"/>
        <w:shd w:val="clear" w:color="auto" w:fill="auto"/>
        <w:spacing w:before="0"/>
        <w:ind w:left="40" w:right="40" w:firstLine="680"/>
        <w:rPr>
          <w:sz w:val="28"/>
          <w:szCs w:val="28"/>
        </w:rPr>
      </w:pPr>
      <w:r w:rsidRPr="00541841">
        <w:rPr>
          <w:sz w:val="28"/>
          <w:szCs w:val="28"/>
        </w:rPr>
        <w:t xml:space="preserve">В рамках поддержки субъектов малого и среднего предпринимательства постановлением </w:t>
      </w:r>
      <w:r w:rsidR="00541841">
        <w:rPr>
          <w:sz w:val="28"/>
          <w:szCs w:val="28"/>
        </w:rPr>
        <w:t xml:space="preserve">Администрации Заринского района от 03.12.2018 № 912 </w:t>
      </w:r>
      <w:r w:rsidRPr="00541841">
        <w:rPr>
          <w:sz w:val="28"/>
          <w:szCs w:val="28"/>
        </w:rPr>
        <w:t>при</w:t>
      </w:r>
      <w:r w:rsidR="00541841">
        <w:rPr>
          <w:sz w:val="28"/>
          <w:szCs w:val="28"/>
        </w:rPr>
        <w:t>нята и действует муниципальная п</w:t>
      </w:r>
      <w:r w:rsidRPr="00541841">
        <w:rPr>
          <w:sz w:val="28"/>
          <w:szCs w:val="28"/>
        </w:rPr>
        <w:t>рограмма «</w:t>
      </w:r>
      <w:r w:rsidR="00541841" w:rsidRPr="00541841">
        <w:rPr>
          <w:sz w:val="28"/>
          <w:szCs w:val="28"/>
        </w:rPr>
        <w:t>Развитие малого и среднего предпринимательства на территории Заринского района» на 2019 – 2023 годы</w:t>
      </w:r>
      <w:r w:rsidR="00541841">
        <w:rPr>
          <w:sz w:val="28"/>
          <w:szCs w:val="28"/>
        </w:rPr>
        <w:t>.</w:t>
      </w:r>
      <w:r w:rsidR="00541841" w:rsidRPr="00541841">
        <w:rPr>
          <w:sz w:val="28"/>
          <w:szCs w:val="28"/>
        </w:rPr>
        <w:t xml:space="preserve">    </w:t>
      </w:r>
    </w:p>
    <w:p w:rsidR="002B0F36" w:rsidRDefault="00541841" w:rsidP="00541841">
      <w:pPr>
        <w:pStyle w:val="1"/>
        <w:shd w:val="clear" w:color="auto" w:fill="auto"/>
        <w:spacing w:before="0"/>
        <w:ind w:left="40" w:right="40" w:firstLine="668"/>
        <w:rPr>
          <w:sz w:val="28"/>
          <w:szCs w:val="28"/>
        </w:rPr>
      </w:pPr>
      <w:r>
        <w:rPr>
          <w:sz w:val="28"/>
          <w:szCs w:val="28"/>
        </w:rPr>
        <w:t xml:space="preserve"> Основная цель муниципальной программы - создание</w:t>
      </w:r>
      <w:r w:rsidR="0056026A" w:rsidRPr="00541841">
        <w:rPr>
          <w:sz w:val="28"/>
          <w:szCs w:val="28"/>
        </w:rPr>
        <w:t xml:space="preserve"> благоприятных условий для развития малого и среднего предпринимательства</w:t>
      </w:r>
      <w:r>
        <w:rPr>
          <w:sz w:val="28"/>
          <w:szCs w:val="28"/>
        </w:rPr>
        <w:t xml:space="preserve"> н</w:t>
      </w:r>
      <w:r w:rsidR="00D475E0">
        <w:rPr>
          <w:sz w:val="28"/>
          <w:szCs w:val="28"/>
        </w:rPr>
        <w:t>а территории Заринского района</w:t>
      </w:r>
      <w:r w:rsidR="00835309" w:rsidRPr="00835309">
        <w:rPr>
          <w:sz w:val="28"/>
          <w:szCs w:val="28"/>
        </w:rPr>
        <w:t xml:space="preserve"> </w:t>
      </w:r>
      <w:r w:rsidR="00835309">
        <w:rPr>
          <w:sz w:val="28"/>
          <w:szCs w:val="28"/>
        </w:rPr>
        <w:t xml:space="preserve">на основе расширения инфраструктуры государственной поддержки малого и среднего предпринимательства в районе, совершенствования механизмов финансово-кредитной и имущественной поддержки, развития взаимодействия Администрации района с субъектами малого и среднего предпринимательства. </w:t>
      </w:r>
    </w:p>
    <w:p w:rsidR="00835309" w:rsidRDefault="00835309" w:rsidP="00541841">
      <w:pPr>
        <w:pStyle w:val="1"/>
        <w:shd w:val="clear" w:color="auto" w:fill="auto"/>
        <w:spacing w:before="0"/>
        <w:ind w:left="40" w:right="40" w:firstLine="668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года в районе зарегистрировано </w:t>
      </w:r>
      <w:r w:rsidR="00115FF0">
        <w:rPr>
          <w:sz w:val="28"/>
          <w:szCs w:val="28"/>
        </w:rPr>
        <w:t>173 действующих субъектов малого и среднего предпринимательства. Число субъектов малого и среднего предпринимательства в районе в расчете на 1000 человек населения муниципального образования составляет 10,1 ед.</w:t>
      </w:r>
    </w:p>
    <w:p w:rsidR="00115FF0" w:rsidRDefault="00115FF0" w:rsidP="00541841">
      <w:pPr>
        <w:pStyle w:val="1"/>
        <w:shd w:val="clear" w:color="auto" w:fill="auto"/>
        <w:spacing w:before="0"/>
        <w:ind w:left="40" w:right="40" w:firstLine="668"/>
        <w:rPr>
          <w:color w:val="auto"/>
          <w:sz w:val="28"/>
          <w:szCs w:val="28"/>
        </w:rPr>
      </w:pPr>
      <w:r w:rsidRPr="005B6F3C">
        <w:rPr>
          <w:color w:val="auto"/>
          <w:sz w:val="28"/>
          <w:szCs w:val="28"/>
        </w:rPr>
        <w:t>Общая численность работающих в малом и среднем предпринимательстве на 1 января 2020 года составила 1 380 человек, в том числе</w:t>
      </w:r>
      <w:r w:rsidR="005B6F3C">
        <w:rPr>
          <w:color w:val="auto"/>
          <w:sz w:val="28"/>
          <w:szCs w:val="28"/>
        </w:rPr>
        <w:t>:</w:t>
      </w:r>
      <w:r w:rsidRPr="005B6F3C">
        <w:rPr>
          <w:color w:val="auto"/>
          <w:sz w:val="28"/>
          <w:szCs w:val="28"/>
        </w:rPr>
        <w:t xml:space="preserve"> работающих на малых предприятиях </w:t>
      </w:r>
      <w:r w:rsidR="005B6F3C">
        <w:rPr>
          <w:color w:val="auto"/>
          <w:sz w:val="28"/>
          <w:szCs w:val="28"/>
        </w:rPr>
        <w:t xml:space="preserve">- </w:t>
      </w:r>
      <w:r w:rsidR="001336A1" w:rsidRPr="005B6F3C">
        <w:rPr>
          <w:color w:val="auto"/>
          <w:sz w:val="28"/>
          <w:szCs w:val="28"/>
        </w:rPr>
        <w:t>509</w:t>
      </w:r>
      <w:r w:rsidR="00381401" w:rsidRPr="005B6F3C">
        <w:rPr>
          <w:color w:val="auto"/>
          <w:sz w:val="28"/>
          <w:szCs w:val="28"/>
        </w:rPr>
        <w:t xml:space="preserve"> человек, работающих на средних предприятиях –</w:t>
      </w:r>
      <w:r w:rsidR="001336A1" w:rsidRPr="005B6F3C">
        <w:rPr>
          <w:color w:val="auto"/>
          <w:sz w:val="28"/>
          <w:szCs w:val="28"/>
        </w:rPr>
        <w:t xml:space="preserve"> 348</w:t>
      </w:r>
      <w:r w:rsidR="00381401" w:rsidRPr="005B6F3C">
        <w:rPr>
          <w:color w:val="auto"/>
          <w:sz w:val="28"/>
          <w:szCs w:val="28"/>
        </w:rPr>
        <w:t xml:space="preserve"> человек</w:t>
      </w:r>
      <w:r w:rsidR="005B6F3C">
        <w:rPr>
          <w:color w:val="auto"/>
          <w:sz w:val="28"/>
          <w:szCs w:val="28"/>
        </w:rPr>
        <w:t>;</w:t>
      </w:r>
      <w:r w:rsidR="001336A1" w:rsidRPr="005B6F3C">
        <w:rPr>
          <w:color w:val="auto"/>
          <w:sz w:val="28"/>
          <w:szCs w:val="28"/>
        </w:rPr>
        <w:t xml:space="preserve"> работающих в микро</w:t>
      </w:r>
      <w:r w:rsidR="005B6F3C" w:rsidRPr="005B6F3C">
        <w:rPr>
          <w:color w:val="auto"/>
          <w:sz w:val="28"/>
          <w:szCs w:val="28"/>
        </w:rPr>
        <w:t xml:space="preserve"> пред</w:t>
      </w:r>
      <w:r w:rsidR="001336A1" w:rsidRPr="005B6F3C">
        <w:rPr>
          <w:color w:val="auto"/>
          <w:sz w:val="28"/>
          <w:szCs w:val="28"/>
        </w:rPr>
        <w:t>приятиях – 523 человека.</w:t>
      </w:r>
    </w:p>
    <w:p w:rsidR="005B6F3C" w:rsidRDefault="005B6F3C" w:rsidP="00541841">
      <w:pPr>
        <w:pStyle w:val="1"/>
        <w:shd w:val="clear" w:color="auto" w:fill="auto"/>
        <w:spacing w:before="0"/>
        <w:ind w:left="40" w:right="40" w:firstLine="6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</w:t>
      </w:r>
      <w:r w:rsidR="0061624E">
        <w:rPr>
          <w:color w:val="auto"/>
          <w:sz w:val="28"/>
          <w:szCs w:val="28"/>
        </w:rPr>
        <w:t xml:space="preserve">месячная заработная плата наемных работников, занятых в сфере малого и среднего предпринимательства по итогам 2019 </w:t>
      </w:r>
      <w:r>
        <w:rPr>
          <w:color w:val="auto"/>
          <w:sz w:val="28"/>
          <w:szCs w:val="28"/>
        </w:rPr>
        <w:t xml:space="preserve">на территории Заринского района составила </w:t>
      </w:r>
      <w:r w:rsidR="0061624E">
        <w:rPr>
          <w:color w:val="auto"/>
          <w:sz w:val="28"/>
          <w:szCs w:val="28"/>
        </w:rPr>
        <w:t>13 400 рублей или 104 % к уровню прошлого года.</w:t>
      </w:r>
    </w:p>
    <w:p w:rsidR="0061624E" w:rsidRDefault="0061624E" w:rsidP="00541841">
      <w:pPr>
        <w:pStyle w:val="1"/>
        <w:shd w:val="clear" w:color="auto" w:fill="auto"/>
        <w:spacing w:before="0"/>
        <w:ind w:left="40" w:right="40" w:firstLine="6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Сумма уплаченных налогов субъектами малого и среднего предпринимательства в бюджет муниципального образования Заринский район за 2019 год составила 16 360 тысяч рублей, что выше показателя 2018 года на 1,4 %.</w:t>
      </w:r>
    </w:p>
    <w:p w:rsidR="0061624E" w:rsidRDefault="0090593E" w:rsidP="00541841">
      <w:pPr>
        <w:pStyle w:val="1"/>
        <w:shd w:val="clear" w:color="auto" w:fill="auto"/>
        <w:spacing w:before="0"/>
        <w:ind w:left="40" w:right="40" w:firstLine="6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Удельный вес занятых в сфере малого и среднего предпринимательства в общей численности занятых в экономике района по итогам 2019 года составил 24,1 %. Выполнение годового плана по данному показателю составило 101,3 %.</w:t>
      </w:r>
    </w:p>
    <w:p w:rsidR="0090593E" w:rsidRPr="005B6F3C" w:rsidRDefault="0090593E" w:rsidP="00541841">
      <w:pPr>
        <w:pStyle w:val="1"/>
        <w:shd w:val="clear" w:color="auto" w:fill="auto"/>
        <w:spacing w:before="0"/>
        <w:ind w:left="40" w:right="40" w:firstLine="6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реализации информационной и консультационной поддержки субъекты малого и среднего предпринимательства, а также граждане, желающие открыть свое дело, имеют возможность получить на бесплатной основе информацию и разъяснения по всем аспектам организации и ведения предпринимательской деятельности, обратившись в информационно-консультационный цент поддержки предпринимательства </w:t>
      </w:r>
      <w:r w:rsidR="007A77D2">
        <w:rPr>
          <w:color w:val="auto"/>
          <w:sz w:val="28"/>
          <w:szCs w:val="28"/>
        </w:rPr>
        <w:t>комитета Администрации Заринского района по экономике. В течении 2019 года оказано 290 информационно-консультационных услуг. Проведено два обучающих семинара для субъектов малого и среднего бизнеса.</w:t>
      </w:r>
    </w:p>
    <w:p w:rsidR="007A77D2" w:rsidRDefault="007A77D2">
      <w:pPr>
        <w:pStyle w:val="1"/>
        <w:shd w:val="clear" w:color="auto" w:fill="auto"/>
        <w:spacing w:before="0"/>
        <w:ind w:left="40" w:right="40" w:firstLine="680"/>
        <w:rPr>
          <w:sz w:val="28"/>
          <w:szCs w:val="28"/>
        </w:rPr>
      </w:pPr>
    </w:p>
    <w:p w:rsidR="007A77D2" w:rsidRDefault="007A77D2">
      <w:pPr>
        <w:pStyle w:val="1"/>
        <w:shd w:val="clear" w:color="auto" w:fill="auto"/>
        <w:spacing w:before="0"/>
        <w:ind w:left="40" w:right="40" w:firstLine="680"/>
        <w:rPr>
          <w:sz w:val="28"/>
          <w:szCs w:val="28"/>
        </w:rPr>
      </w:pPr>
    </w:p>
    <w:p w:rsidR="007A77D2" w:rsidRDefault="007A77D2">
      <w:pPr>
        <w:pStyle w:val="1"/>
        <w:shd w:val="clear" w:color="auto" w:fill="auto"/>
        <w:spacing w:before="0"/>
        <w:ind w:left="40" w:right="40" w:firstLine="680"/>
        <w:rPr>
          <w:sz w:val="28"/>
          <w:szCs w:val="28"/>
        </w:rPr>
      </w:pPr>
    </w:p>
    <w:p w:rsidR="007A77D2" w:rsidRDefault="007A77D2" w:rsidP="007A77D2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</w:p>
    <w:sectPr w:rsidR="007A77D2" w:rsidSect="007C0F4B">
      <w:type w:val="continuous"/>
      <w:pgSz w:w="11909" w:h="16838"/>
      <w:pgMar w:top="567" w:right="1119" w:bottom="851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33" w:rsidRDefault="002D4233">
      <w:r>
        <w:separator/>
      </w:r>
    </w:p>
  </w:endnote>
  <w:endnote w:type="continuationSeparator" w:id="1">
    <w:p w:rsidR="002D4233" w:rsidRDefault="002D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33" w:rsidRDefault="002D4233"/>
  </w:footnote>
  <w:footnote w:type="continuationSeparator" w:id="1">
    <w:p w:rsidR="002D4233" w:rsidRDefault="002D42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336D"/>
    <w:multiLevelType w:val="multilevel"/>
    <w:tmpl w:val="4E6C0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0F36"/>
    <w:rsid w:val="00115FF0"/>
    <w:rsid w:val="001336A1"/>
    <w:rsid w:val="00245027"/>
    <w:rsid w:val="002B0F36"/>
    <w:rsid w:val="002D4233"/>
    <w:rsid w:val="003723D9"/>
    <w:rsid w:val="00381401"/>
    <w:rsid w:val="003A3EB4"/>
    <w:rsid w:val="00416B0A"/>
    <w:rsid w:val="00541841"/>
    <w:rsid w:val="0056026A"/>
    <w:rsid w:val="005B6F3C"/>
    <w:rsid w:val="0061624E"/>
    <w:rsid w:val="00662766"/>
    <w:rsid w:val="00666703"/>
    <w:rsid w:val="006F2126"/>
    <w:rsid w:val="007816C9"/>
    <w:rsid w:val="007A77D2"/>
    <w:rsid w:val="007C0F4B"/>
    <w:rsid w:val="007E4747"/>
    <w:rsid w:val="00835309"/>
    <w:rsid w:val="008A07FF"/>
    <w:rsid w:val="0090593E"/>
    <w:rsid w:val="0099125E"/>
    <w:rsid w:val="009B6EEE"/>
    <w:rsid w:val="009F1C6B"/>
    <w:rsid w:val="00A07A12"/>
    <w:rsid w:val="00A81B6A"/>
    <w:rsid w:val="00AB152E"/>
    <w:rsid w:val="00AB3657"/>
    <w:rsid w:val="00B860ED"/>
    <w:rsid w:val="00BF4F5B"/>
    <w:rsid w:val="00D475E0"/>
    <w:rsid w:val="00D95443"/>
    <w:rsid w:val="00DC26AD"/>
    <w:rsid w:val="00EC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657"/>
    <w:rPr>
      <w:color w:val="0066CC"/>
      <w:u w:val="single"/>
    </w:rPr>
  </w:style>
  <w:style w:type="character" w:customStyle="1" w:styleId="Exact">
    <w:name w:val="Основной текст Exact"/>
    <w:basedOn w:val="a0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sid w:val="00AB36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AB3657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B3657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Оксана Алексеевна</dc:creator>
  <cp:lastModifiedBy>Исаева Ирина Викторовна</cp:lastModifiedBy>
  <cp:revision>19</cp:revision>
  <cp:lastPrinted>2020-03-26T07:41:00Z</cp:lastPrinted>
  <dcterms:created xsi:type="dcterms:W3CDTF">2020-03-26T03:46:00Z</dcterms:created>
  <dcterms:modified xsi:type="dcterms:W3CDTF">2020-12-02T08:53:00Z</dcterms:modified>
</cp:coreProperties>
</file>