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C9" w:rsidRPr="00F117D8" w:rsidRDefault="00C84FC9" w:rsidP="00C84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FC9" w:rsidRPr="007E382B" w:rsidRDefault="00C84FC9" w:rsidP="00C84FC9">
      <w:pPr>
        <w:tabs>
          <w:tab w:val="left" w:pos="280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aps/>
          <w:spacing w:val="2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pacing w:val="20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Calibri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 w:rsidRPr="007E382B">
        <w:rPr>
          <w:rFonts w:ascii="Times New Roman" w:eastAsia="Calibri" w:hAnsi="Times New Roman" w:cs="Times New Roman"/>
          <w:b/>
          <w:caps/>
          <w:spacing w:val="2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C84FC9" w:rsidRPr="007E382B" w:rsidRDefault="00C84FC9" w:rsidP="00C84FC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20"/>
          <w:sz w:val="28"/>
          <w:szCs w:val="28"/>
          <w:lang w:eastAsia="ru-RU"/>
        </w:rPr>
      </w:pPr>
    </w:p>
    <w:p w:rsidR="00C84FC9" w:rsidRPr="007E382B" w:rsidRDefault="00C84FC9" w:rsidP="00C84FC9">
      <w:pPr>
        <w:spacing w:after="0" w:line="240" w:lineRule="auto"/>
        <w:rPr>
          <w:rFonts w:ascii="Times New Roman" w:eastAsia="Calibri" w:hAnsi="Times New Roman" w:cs="Times New Roman"/>
          <w:b/>
          <w:caps/>
          <w:spacing w:val="20"/>
          <w:sz w:val="28"/>
          <w:szCs w:val="28"/>
          <w:lang w:eastAsia="ru-RU"/>
        </w:rPr>
      </w:pPr>
    </w:p>
    <w:p w:rsidR="00C84FC9" w:rsidRPr="006853B5" w:rsidRDefault="00C84FC9" w:rsidP="00C84FC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2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44.8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17019452" r:id="rId5"/>
        </w:object>
      </w:r>
      <w:r w:rsidRPr="006853B5">
        <w:rPr>
          <w:rFonts w:ascii="Times New Roman" w:eastAsia="Calibri" w:hAnsi="Times New Roman" w:cs="Times New Roman"/>
          <w:b/>
          <w:caps/>
          <w:spacing w:val="20"/>
          <w:sz w:val="28"/>
          <w:szCs w:val="28"/>
          <w:lang w:eastAsia="ru-RU"/>
        </w:rPr>
        <w:t>администрация НОВОМОНОШКИНСКОГО сельсовета Заринского района Алтайского края</w:t>
      </w:r>
    </w:p>
    <w:p w:rsidR="00C84FC9" w:rsidRPr="006853B5" w:rsidRDefault="00C84FC9" w:rsidP="00C84FC9">
      <w:pPr>
        <w:spacing w:after="0" w:line="240" w:lineRule="auto"/>
        <w:rPr>
          <w:rFonts w:ascii="Times New Roman" w:eastAsia="Calibri" w:hAnsi="Times New Roman" w:cs="Times New Roman"/>
          <w:b/>
          <w:caps/>
          <w:spacing w:val="20"/>
          <w:sz w:val="28"/>
          <w:szCs w:val="28"/>
          <w:lang w:eastAsia="ru-RU"/>
        </w:rPr>
      </w:pPr>
    </w:p>
    <w:p w:rsidR="00C84FC9" w:rsidRPr="006853B5" w:rsidRDefault="00C84FC9" w:rsidP="00C84FC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84"/>
          <w:sz w:val="36"/>
          <w:szCs w:val="36"/>
          <w:lang w:eastAsia="ru-RU"/>
        </w:rPr>
      </w:pPr>
      <w:r w:rsidRPr="006853B5">
        <w:rPr>
          <w:rFonts w:ascii="Times New Roman" w:eastAsia="Calibri" w:hAnsi="Times New Roman" w:cs="Times New Roman"/>
          <w:b/>
          <w:caps/>
          <w:spacing w:val="84"/>
          <w:sz w:val="36"/>
          <w:szCs w:val="36"/>
          <w:lang w:eastAsia="ru-RU"/>
        </w:rPr>
        <w:t>постановление</w:t>
      </w:r>
    </w:p>
    <w:p w:rsidR="00C84FC9" w:rsidRDefault="00C84FC9" w:rsidP="00C84F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C84FC9" w:rsidRDefault="00C84FC9" w:rsidP="00C84F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C84FC9" w:rsidRPr="006853B5" w:rsidRDefault="00C84FC9" w:rsidP="00C84FC9">
      <w:pPr>
        <w:spacing w:after="0" w:line="240" w:lineRule="auto"/>
        <w:rPr>
          <w:rFonts w:ascii="Times New Roman" w:eastAsia="Calibri" w:hAnsi="Times New Roman" w:cs="Times New Roman"/>
          <w:b/>
          <w:caps/>
          <w:spacing w:val="84"/>
          <w:sz w:val="36"/>
          <w:szCs w:val="36"/>
          <w:lang w:eastAsia="ru-RU"/>
        </w:rPr>
      </w:pPr>
      <w:r w:rsidRPr="0068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11.04.2019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685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№ 22</w:t>
      </w:r>
    </w:p>
    <w:p w:rsidR="00C84FC9" w:rsidRPr="006853B5" w:rsidRDefault="00C84FC9" w:rsidP="00C84F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6853B5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с. Новомоношкино</w:t>
      </w:r>
    </w:p>
    <w:p w:rsidR="00C84FC9" w:rsidRPr="006853B5" w:rsidRDefault="00C84FC9" w:rsidP="00C84F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4FC9" w:rsidRPr="00F117D8" w:rsidRDefault="00C84FC9" w:rsidP="00C84FC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FC9" w:rsidRPr="00F117D8" w:rsidRDefault="00C84FC9" w:rsidP="00C8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31" w:type="dxa"/>
        <w:tblLook w:val="0000" w:firstRow="0" w:lastRow="0" w:firstColumn="0" w:lastColumn="0" w:noHBand="0" w:noVBand="0"/>
      </w:tblPr>
      <w:tblGrid>
        <w:gridCol w:w="3520"/>
      </w:tblGrid>
      <w:tr w:rsidR="00C84FC9" w:rsidTr="00B14A4C">
        <w:trPr>
          <w:trHeight w:val="2065"/>
        </w:trPr>
        <w:tc>
          <w:tcPr>
            <w:tcW w:w="3520" w:type="dxa"/>
          </w:tcPr>
          <w:p w:rsidR="00C84FC9" w:rsidRPr="006853B5" w:rsidRDefault="00C84FC9" w:rsidP="00B1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6853B5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муниципального образования Новомоношкинский сельсовет Заринского района Алтайского края за первый квартал 2019 года</w:t>
            </w:r>
          </w:p>
          <w:bookmarkEnd w:id="0"/>
          <w:p w:rsidR="00C84FC9" w:rsidRDefault="00C84FC9" w:rsidP="00B14A4C">
            <w:pPr>
              <w:spacing w:after="0" w:line="240" w:lineRule="auto"/>
              <w:ind w:left="426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84FC9" w:rsidRDefault="00C84FC9" w:rsidP="00C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4FC9" w:rsidRPr="006853B5" w:rsidRDefault="00C84FC9" w:rsidP="00C8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со статьей 54 Устава муниципального образования Новомоношкинский сельсовет Заринского района Алтайского края, решением Совета депутатов Новомоношкинского сельсовета Заринского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05.03.2018 № 5 «Положение</w:t>
      </w:r>
      <w:r w:rsidRPr="0011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и финансовом контроле в </w:t>
      </w:r>
      <w:r w:rsidRPr="00113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Новомоношкинский сельсовет</w:t>
      </w:r>
      <w:r w:rsidRPr="006853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Новомоношкинского сельсовета</w:t>
      </w:r>
    </w:p>
    <w:p w:rsidR="00C84FC9" w:rsidRPr="004C1E07" w:rsidRDefault="00C84FC9" w:rsidP="00C8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FC9" w:rsidRDefault="00C84FC9" w:rsidP="00C84F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</w:t>
      </w:r>
      <w:r w:rsidRPr="004C1E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84FC9" w:rsidRPr="004C1E07" w:rsidRDefault="00C84FC9" w:rsidP="00C8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FC9" w:rsidRPr="006853B5" w:rsidRDefault="00C84FC9" w:rsidP="00C8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68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</w:t>
      </w:r>
      <w:bookmarkStart w:id="2" w:name="sub_3"/>
      <w:bookmarkEnd w:id="1"/>
      <w:r w:rsidRPr="006853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Новомоношкинский сельсовет Заринского района Алтайского края за первый квартал 2019 года (Прилагается).</w:t>
      </w:r>
    </w:p>
    <w:p w:rsidR="00C84FC9" w:rsidRPr="006853B5" w:rsidRDefault="00C84FC9" w:rsidP="00C8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отчет об исполнении бюджета в комиссию по социально-правовым вопросам Совета депутатов Новомоношкинского сельсовета.</w:t>
      </w:r>
    </w:p>
    <w:bookmarkEnd w:id="2"/>
    <w:p w:rsidR="00C84FC9" w:rsidRPr="006853B5" w:rsidRDefault="00C84FC9" w:rsidP="00C8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обнародованию в установленном порядке.</w:t>
      </w:r>
    </w:p>
    <w:p w:rsidR="00C84FC9" w:rsidRPr="006853B5" w:rsidRDefault="00C84FC9" w:rsidP="00C8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обнародования.</w:t>
      </w:r>
    </w:p>
    <w:p w:rsidR="00C84FC9" w:rsidRPr="006853B5" w:rsidRDefault="00C84FC9" w:rsidP="00C8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C9" w:rsidRDefault="00C84FC9" w:rsidP="00C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C9" w:rsidRPr="004C1E07" w:rsidRDefault="00C84FC9" w:rsidP="00C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сельсовета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8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А.С. Тымко    </w:t>
      </w:r>
    </w:p>
    <w:p w:rsidR="00C84FC9" w:rsidRPr="004C1E07" w:rsidRDefault="00C84FC9" w:rsidP="00C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C9" w:rsidRDefault="00C84FC9" w:rsidP="00C84FC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C9" w:rsidRDefault="00C84FC9" w:rsidP="00C84FC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C9" w:rsidRPr="006853B5" w:rsidRDefault="00C84FC9" w:rsidP="00C84FC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C84FC9" w:rsidRPr="006853B5" w:rsidRDefault="00C84FC9" w:rsidP="00C84FC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</w:t>
      </w:r>
      <w:r w:rsidRPr="0068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Новомоношкинского сельсовета Заринского района Алтайского края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6853B5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8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FC9" w:rsidRPr="006853B5" w:rsidRDefault="00C84FC9" w:rsidP="00C84FC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C9" w:rsidRPr="006853B5" w:rsidRDefault="00C84FC9" w:rsidP="00C84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МУНИЦИПАЛЬНОГО ОБРАЗОВАНИЯ НОВОМОНОШКИНСКИЙ СЕЛЬСОВЕТ ЗАРИНСКОГО РАЙОНА АЛТАЙСКОГО КРАЯ ЗА ПЕРВЫЙ КВАРТАЛ 2019 ГОДА</w:t>
      </w:r>
    </w:p>
    <w:p w:rsidR="00C84FC9" w:rsidRPr="006853B5" w:rsidRDefault="00C84FC9" w:rsidP="00C84F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3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85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0"/>
        <w:gridCol w:w="1529"/>
        <w:gridCol w:w="1548"/>
      </w:tblGrid>
      <w:tr w:rsidR="00C84FC9" w:rsidRPr="006853B5" w:rsidTr="00B14A4C">
        <w:trPr>
          <w:trHeight w:val="460"/>
        </w:trPr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Уточнённый план года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Исполнение за первый квартал 2019 года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ДОХОДЫ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7,3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7,3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27,5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27,5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19,6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 на имущество физических лиц, взимаемый по ставкам</w:t>
            </w:r>
            <w:r w:rsidRPr="006853B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, применяемым к объектам налогообложения , расположенным в границах поселений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19,6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Земельный налог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481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107,2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266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28,1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215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79,1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1,7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880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156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880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156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1509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319,3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Дотация бюджету  поселения на выравнивание  бюджетной обеспеченности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182,2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Дотация бюджету поселения на поддержку мер по обеспечению сбалансированности бюджетов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1533,8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491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Субвенции бюджету поселения на осуществление полномочий по первичному воинскому учету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110,3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27,6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Субвенция на финансирование административной комиссии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15,3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3,8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721,4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302,8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назначение, прошлых лет из бюджетов сельских поселений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-28,3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-28,3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Итого безвозмездных поступлений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2534,7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841,9</w:t>
            </w:r>
          </w:p>
        </w:tc>
      </w:tr>
      <w:tr w:rsidR="00C84FC9" w:rsidRPr="006853B5" w:rsidTr="00B14A4C">
        <w:tc>
          <w:tcPr>
            <w:tcW w:w="637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 доходов</w:t>
            </w:r>
          </w:p>
        </w:tc>
        <w:tc>
          <w:tcPr>
            <w:tcW w:w="1530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4043,7</w:t>
            </w:r>
          </w:p>
        </w:tc>
        <w:tc>
          <w:tcPr>
            <w:tcW w:w="1553" w:type="dxa"/>
          </w:tcPr>
          <w:p w:rsidR="00C84FC9" w:rsidRPr="006853B5" w:rsidRDefault="00C84FC9" w:rsidP="00B14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1161,2</w:t>
            </w:r>
          </w:p>
        </w:tc>
      </w:tr>
    </w:tbl>
    <w:p w:rsidR="00C84FC9" w:rsidRPr="006853B5" w:rsidRDefault="00C84FC9" w:rsidP="00C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FC9" w:rsidRPr="006853B5" w:rsidRDefault="00C84FC9" w:rsidP="00C84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FC9" w:rsidRPr="006853B5" w:rsidRDefault="00C84FC9" w:rsidP="00C84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МУНИЦИПАЛЬНОГО ОБРАЗОВАНИЯ НОВОМОНОШКИНСКИЙ СЕЛЬСОВЕТ ЗАРИНСКОГО РАЙОНА АЛТАЙСКОГО КРАЯ ЗА ПЕРВЫЙ КВАРТАЛ 2019 ГОДА</w:t>
      </w:r>
    </w:p>
    <w:p w:rsidR="00C84FC9" w:rsidRPr="006853B5" w:rsidRDefault="00C84FC9" w:rsidP="00C84F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3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85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9"/>
        <w:gridCol w:w="1559"/>
        <w:gridCol w:w="1560"/>
      </w:tblGrid>
      <w:tr w:rsidR="00C84FC9" w:rsidRPr="006853B5" w:rsidTr="00B14A4C"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Уточнённый план года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Исполнение за первый квартал 2019 года</w:t>
            </w:r>
          </w:p>
        </w:tc>
      </w:tr>
      <w:tr w:rsidR="00C84FC9" w:rsidRPr="006853B5" w:rsidTr="00B14A4C">
        <w:trPr>
          <w:trHeight w:val="422"/>
        </w:trPr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C84FC9" w:rsidRPr="006853B5" w:rsidTr="00B14A4C">
        <w:tc>
          <w:tcPr>
            <w:tcW w:w="6559" w:type="dxa"/>
            <w:vAlign w:val="bottom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345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</w:tr>
      <w:tr w:rsidR="00C84FC9" w:rsidRPr="006853B5" w:rsidTr="00B14A4C"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Центральный аппарат местного органа самоуправления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267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59,9</w:t>
            </w:r>
          </w:p>
        </w:tc>
      </w:tr>
      <w:tr w:rsidR="00C84FC9" w:rsidRPr="006853B5" w:rsidTr="00B14A4C"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 функционирование административной комиссии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15,3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84FC9" w:rsidRPr="006853B5" w:rsidTr="00B14A4C">
        <w:tc>
          <w:tcPr>
            <w:tcW w:w="6559" w:type="dxa"/>
            <w:vAlign w:val="bottom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533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138,5</w:t>
            </w:r>
          </w:p>
        </w:tc>
      </w:tr>
      <w:tr w:rsidR="00C84FC9" w:rsidRPr="006853B5" w:rsidTr="00B14A4C"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осуществление первичного воинского учета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110,3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19,1</w:t>
            </w:r>
          </w:p>
        </w:tc>
      </w:tr>
      <w:tr w:rsidR="00C84FC9" w:rsidRPr="006853B5" w:rsidTr="00B14A4C"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84FC9" w:rsidRPr="006853B5" w:rsidTr="00B14A4C"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84FC9" w:rsidRPr="006853B5" w:rsidTr="00B14A4C"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Содействие занятости населения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1,7</w:t>
            </w:r>
          </w:p>
        </w:tc>
      </w:tr>
      <w:tr w:rsidR="00C84FC9" w:rsidRPr="006853B5" w:rsidTr="00B14A4C">
        <w:trPr>
          <w:trHeight w:val="401"/>
        </w:trPr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Дорожное хозяйство (дорожное хозяйство)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520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111,4</w:t>
            </w:r>
          </w:p>
        </w:tc>
      </w:tr>
      <w:tr w:rsidR="00C84FC9" w:rsidRPr="006853B5" w:rsidTr="00B14A4C">
        <w:trPr>
          <w:trHeight w:val="401"/>
        </w:trPr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Муниципальная целевая программа энергосбережения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84FC9" w:rsidRPr="006853B5" w:rsidTr="00B14A4C"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972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252,9</w:t>
            </w:r>
          </w:p>
        </w:tc>
      </w:tr>
      <w:tr w:rsidR="00C84FC9" w:rsidRPr="006853B5" w:rsidTr="00B14A4C"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Софинансирование</w:t>
            </w:r>
            <w:proofErr w:type="spellEnd"/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219,4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201,5</w:t>
            </w:r>
          </w:p>
        </w:tc>
      </w:tr>
      <w:tr w:rsidR="00C84FC9" w:rsidRPr="006853B5" w:rsidTr="00B14A4C"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84FC9" w:rsidRPr="006853B5" w:rsidTr="00B14A4C"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84FC9" w:rsidRPr="006853B5" w:rsidTr="00B14A4C"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1066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319,8</w:t>
            </w:r>
          </w:p>
        </w:tc>
      </w:tr>
      <w:tr w:rsidR="00C84FC9" w:rsidRPr="006853B5" w:rsidTr="00B14A4C"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C84FC9" w:rsidRPr="006853B5" w:rsidTr="00B14A4C"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Пенсия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</w:tr>
      <w:tr w:rsidR="00C84FC9" w:rsidRPr="006853B5" w:rsidTr="00B14A4C"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</w:t>
            </w:r>
          </w:p>
        </w:tc>
      </w:tr>
      <w:tr w:rsidR="00C84FC9" w:rsidRPr="006853B5" w:rsidTr="00B14A4C">
        <w:tc>
          <w:tcPr>
            <w:tcW w:w="6559" w:type="dxa"/>
          </w:tcPr>
          <w:p w:rsidR="00C84FC9" w:rsidRPr="006853B5" w:rsidRDefault="00C84FC9" w:rsidP="00B1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расходов:</w:t>
            </w:r>
          </w:p>
        </w:tc>
        <w:tc>
          <w:tcPr>
            <w:tcW w:w="1559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4072</w:t>
            </w:r>
          </w:p>
        </w:tc>
        <w:tc>
          <w:tcPr>
            <w:tcW w:w="1560" w:type="dxa"/>
          </w:tcPr>
          <w:p w:rsidR="00C84FC9" w:rsidRPr="006853B5" w:rsidRDefault="00C84FC9" w:rsidP="00B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5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1185,5</w:t>
            </w:r>
          </w:p>
        </w:tc>
      </w:tr>
    </w:tbl>
    <w:p w:rsidR="00C84FC9" w:rsidRDefault="00C84FC9" w:rsidP="00C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C9" w:rsidRDefault="00C84FC9" w:rsidP="00C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C9" w:rsidRDefault="00C84FC9" w:rsidP="00C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C9" w:rsidRDefault="00C84FC9" w:rsidP="00C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C9" w:rsidRDefault="00C84FC9" w:rsidP="00C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C9" w:rsidRDefault="00C84FC9" w:rsidP="00C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C9" w:rsidRDefault="00C84FC9" w:rsidP="00C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FC9" w:rsidRDefault="00C84FC9" w:rsidP="00C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88" w:rsidRDefault="00F53A88"/>
    <w:sectPr w:rsidR="00F5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B2"/>
    <w:rsid w:val="00004FB2"/>
    <w:rsid w:val="00C84FC9"/>
    <w:rsid w:val="00F5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BA15D6-A28F-41DB-A0E7-B78D92B9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2019-04-17T08:17:00Z</dcterms:created>
  <dcterms:modified xsi:type="dcterms:W3CDTF">2019-04-17T08:18:00Z</dcterms:modified>
</cp:coreProperties>
</file>