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68" w:rsidRPr="003B1268" w:rsidRDefault="003B1268" w:rsidP="003B126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3B1268">
        <w:rPr>
          <w:rFonts w:ascii="Arial" w:eastAsia="Times New Roman" w:hAnsi="Arial" w:cs="Arial"/>
          <w:b/>
          <w:sz w:val="24"/>
          <w:szCs w:val="24"/>
        </w:rPr>
        <w:t>ПРОЕКТ</w:t>
      </w:r>
    </w:p>
    <w:p w:rsidR="003B1268" w:rsidRDefault="003B1268" w:rsidP="003B126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0D5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-255270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0D55" w:rsidRPr="001D0D55" w:rsidRDefault="001D0D55" w:rsidP="001D0D55">
      <w:pPr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1D0D55" w:rsidRPr="001D0D55" w:rsidRDefault="001D0D55" w:rsidP="001D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D0D55">
        <w:rPr>
          <w:rFonts w:ascii="Arial" w:eastAsia="Times New Roman" w:hAnsi="Arial" w:cs="Arial"/>
          <w:b/>
          <w:sz w:val="24"/>
          <w:szCs w:val="24"/>
        </w:rPr>
        <w:t xml:space="preserve">РЕШЕНИЕ </w:t>
      </w:r>
    </w:p>
    <w:p w:rsidR="001D0D55" w:rsidRPr="001D0D55" w:rsidRDefault="001D0D55" w:rsidP="001D0D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1D0D55" w:rsidRPr="001D0D55" w:rsidTr="00DF6604">
        <w:trPr>
          <w:trHeight w:val="605"/>
        </w:trPr>
        <w:tc>
          <w:tcPr>
            <w:tcW w:w="4890" w:type="dxa"/>
          </w:tcPr>
          <w:p w:rsidR="001D0D55" w:rsidRPr="001D0D55" w:rsidRDefault="003B1268" w:rsidP="001D0D55">
            <w:pPr>
              <w:spacing w:before="240"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00</w:t>
            </w:r>
            <w:r w:rsidR="00DB671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.04.2023</w:t>
            </w:r>
          </w:p>
        </w:tc>
        <w:tc>
          <w:tcPr>
            <w:tcW w:w="4678" w:type="dxa"/>
          </w:tcPr>
          <w:p w:rsidR="001D0D55" w:rsidRPr="001D0D55" w:rsidRDefault="001D0D55" w:rsidP="001D0D5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                                                       </w:t>
            </w:r>
            <w:r w:rsidR="003B126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№00</w:t>
            </w:r>
            <w:bookmarkStart w:id="0" w:name="_GoBack"/>
            <w:bookmarkEnd w:id="0"/>
            <w:r w:rsidRPr="001D0D55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1D0D55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076B0" w:rsidRDefault="001076B0" w:rsidP="0087340D">
      <w:pPr>
        <w:spacing w:after="0" w:line="240" w:lineRule="exact"/>
        <w:ind w:right="4253"/>
        <w:jc w:val="both"/>
        <w:rPr>
          <w:rFonts w:ascii="Arial" w:eastAsia="Times New Roman" w:hAnsi="Arial" w:cs="Arial"/>
          <w:sz w:val="24"/>
          <w:szCs w:val="24"/>
        </w:rPr>
      </w:pPr>
      <w:r w:rsidRPr="001076B0">
        <w:rPr>
          <w:rFonts w:ascii="Arial" w:hAnsi="Arial" w:cs="Arial"/>
          <w:color w:val="000000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Новомоношкинского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сельсовета от </w:t>
      </w:r>
      <w:r>
        <w:rPr>
          <w:rFonts w:ascii="Arial" w:hAnsi="Arial" w:cs="Arial"/>
          <w:color w:val="000000"/>
          <w:sz w:val="24"/>
          <w:szCs w:val="24"/>
        </w:rPr>
        <w:t>30.09.2009 № 13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Об утверждении положения «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О муниципальной службе в муниципальном образовании </w:t>
      </w:r>
      <w:r>
        <w:rPr>
          <w:rFonts w:ascii="Arial" w:hAnsi="Arial" w:cs="Arial"/>
          <w:color w:val="000000"/>
          <w:sz w:val="24"/>
          <w:szCs w:val="24"/>
        </w:rPr>
        <w:t xml:space="preserve">Новоманошкинский </w:t>
      </w:r>
      <w:r w:rsidRPr="001076B0">
        <w:rPr>
          <w:rFonts w:ascii="Arial" w:hAnsi="Arial" w:cs="Arial"/>
          <w:color w:val="000000"/>
          <w:sz w:val="24"/>
          <w:szCs w:val="24"/>
        </w:rPr>
        <w:t xml:space="preserve">сельсовет Заринского района </w:t>
      </w:r>
      <w:r w:rsidRPr="001076B0">
        <w:rPr>
          <w:rFonts w:ascii="Arial" w:hAnsi="Arial" w:cs="Arial"/>
          <w:sz w:val="24"/>
          <w:szCs w:val="24"/>
        </w:rPr>
        <w:t>Алтайского края</w:t>
      </w:r>
      <w:r w:rsidRPr="001076B0">
        <w:rPr>
          <w:rFonts w:ascii="Arial" w:hAnsi="Arial" w:cs="Arial"/>
          <w:color w:val="000000"/>
          <w:sz w:val="24"/>
          <w:szCs w:val="24"/>
        </w:rPr>
        <w:t>»</w:t>
      </w:r>
    </w:p>
    <w:p w:rsidR="001076B0" w:rsidRPr="001D0D55" w:rsidRDefault="00B329D1" w:rsidP="00107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0D55">
        <w:rPr>
          <w:rFonts w:ascii="Times New Roman" w:eastAsia="Times New Roman" w:hAnsi="Times New Roman" w:cs="Times New Roman"/>
          <w:sz w:val="28"/>
        </w:rPr>
        <w:t xml:space="preserve"> </w:t>
      </w:r>
    </w:p>
    <w:p w:rsidR="00DB6712" w:rsidRPr="00DB6712" w:rsidRDefault="00DB6712" w:rsidP="00DB67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6712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изменениями, вносимыми Федеральным законом от 05.12.2022 года №498-ФЗ «О внесении изменений в отдельные законодательные акты Российской Федерации» в Федеральный закон от 02.03.2007 года №25-ФЗ «О муниципальной службе в Российской Федерации», Совет депутатов Новомоношкинского сельсовета Заринского района Алтайского края</w:t>
      </w:r>
    </w:p>
    <w:p w:rsidR="00F1259B" w:rsidRDefault="00F1259B" w:rsidP="00147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F1259B" w:rsidRDefault="001D0D55" w:rsidP="001D0D5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РЕШИЛ</w:t>
      </w:r>
      <w:r w:rsidR="00B329D1" w:rsidRPr="00F1259B">
        <w:rPr>
          <w:rFonts w:ascii="Arial" w:eastAsia="Times New Roman" w:hAnsi="Arial" w:cs="Arial"/>
          <w:sz w:val="24"/>
          <w:szCs w:val="24"/>
        </w:rPr>
        <w:t>:</w:t>
      </w:r>
    </w:p>
    <w:p w:rsidR="009040EF" w:rsidRPr="00F1259B" w:rsidRDefault="009040EF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259B">
        <w:rPr>
          <w:rFonts w:ascii="Arial" w:eastAsia="Times New Roman" w:hAnsi="Arial" w:cs="Arial"/>
          <w:sz w:val="24"/>
          <w:szCs w:val="24"/>
        </w:rPr>
        <w:t>1. Внести в Положение «О муниципальной службе в муниципальном образовании Новоманошкинский сельсовет Заринского района Алтайского края» от 30.09.2009 № 13 следующие изменения: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1.1 Часть 3 статьи 12 Положения изложить в следующей редакции: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«Гражданин не может быть принят на муниципальную службу и находиться на муниципальной службе в случае: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</w:t>
      </w:r>
      <w:r w:rsidRPr="00147694">
        <w:rPr>
          <w:rFonts w:ascii="Arial" w:eastAsia="Times New Roman" w:hAnsi="Arial" w:cs="Arial"/>
          <w:sz w:val="24"/>
          <w:szCs w:val="24"/>
        </w:rPr>
        <w:lastRenderedPageBreak/>
        <w:t>муниципальным служащим должности муниципальной службы связано с использованием таких сведений;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8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Порядок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прохождения диспансеризации, </w:t>
      </w:r>
      <w:hyperlink r:id="rId9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перечень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таких заболеваний и </w:t>
      </w:r>
      <w:hyperlink r:id="rId10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форма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9) непредставления предусмотренных настоящим Федеральным </w:t>
      </w:r>
      <w:hyperlink r:id="rId11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, Федеральным </w:t>
      </w:r>
      <w:hyperlink r:id="rId12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</w:t>
      </w:r>
      <w:hyperlink r:id="rId13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законами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9.1) непредставления сведений, предусмотренных </w:t>
      </w:r>
      <w:hyperlink r:id="rId14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статьей 15.1</w:t>
        </w:r>
      </w:hyperlink>
      <w:r w:rsidRPr="00147694">
        <w:rPr>
          <w:rFonts w:ascii="Arial" w:eastAsia="Times New Roman" w:hAnsi="Arial" w:cs="Arial"/>
          <w:sz w:val="24"/>
          <w:szCs w:val="24"/>
        </w:rPr>
        <w:t xml:space="preserve"> Федерального закона от 02.03.2007 №25-ФЗ "О муниципальной службе в Российской Федерации";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147694" w:rsidRPr="00147694" w:rsidRDefault="00147694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694">
        <w:rPr>
          <w:rFonts w:ascii="Arial" w:eastAsia="Times New Roman" w:hAnsi="Arial" w:cs="Arial"/>
          <w:sz w:val="24"/>
          <w:szCs w:val="24"/>
        </w:rPr>
        <w:t xml:space="preserve">11) приобретения им статуса иностранного </w:t>
      </w:r>
      <w:hyperlink r:id="rId15" w:history="1">
        <w:r w:rsidRPr="00147694">
          <w:rPr>
            <w:rStyle w:val="ab"/>
            <w:rFonts w:ascii="Arial" w:eastAsia="Times New Roman" w:hAnsi="Arial" w:cs="Arial"/>
            <w:sz w:val="24"/>
            <w:szCs w:val="24"/>
          </w:rPr>
          <w:t>агента</w:t>
        </w:r>
      </w:hyperlink>
      <w:r w:rsidRPr="00147694">
        <w:rPr>
          <w:rFonts w:ascii="Arial" w:eastAsia="Times New Roman" w:hAnsi="Arial" w:cs="Arial"/>
          <w:sz w:val="24"/>
          <w:szCs w:val="24"/>
        </w:rPr>
        <w:t>.</w:t>
      </w:r>
    </w:p>
    <w:p w:rsidR="00461048" w:rsidRPr="00461048" w:rsidRDefault="00461048" w:rsidP="0014769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t>2.</w:t>
      </w:r>
      <w:r w:rsidRPr="00461048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Настоящее решение Совета депутатов подлежит размещению на </w:t>
      </w:r>
      <w:r w:rsidRPr="00461048">
        <w:rPr>
          <w:rFonts w:ascii="Arial" w:eastAsia="Times New Roman" w:hAnsi="Arial" w:cs="Arial"/>
          <w:iCs/>
          <w:sz w:val="24"/>
          <w:szCs w:val="24"/>
          <w:lang w:val="en-US"/>
        </w:rPr>
        <w:t>Web</w:t>
      </w:r>
      <w:r w:rsidRPr="00461048">
        <w:rPr>
          <w:rFonts w:ascii="Arial" w:eastAsia="Times New Roman" w:hAnsi="Arial" w:cs="Arial"/>
          <w:iCs/>
          <w:sz w:val="24"/>
          <w:szCs w:val="24"/>
        </w:rPr>
        <w:t xml:space="preserve"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селах: Инюшово, Голубцово, Шпагино. </w:t>
      </w:r>
    </w:p>
    <w:p w:rsidR="00461048" w:rsidRPr="00461048" w:rsidRDefault="00461048" w:rsidP="004610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461048">
        <w:rPr>
          <w:rFonts w:ascii="Arial" w:eastAsia="Times New Roman" w:hAnsi="Arial" w:cs="Arial"/>
          <w:iCs/>
          <w:sz w:val="24"/>
          <w:szCs w:val="24"/>
        </w:rPr>
        <w:lastRenderedPageBreak/>
        <w:t>3. Контроль за выполнением данного решения возложить на постоянную комиссию по социально- правовым вопросам.</w:t>
      </w:r>
    </w:p>
    <w:p w:rsidR="006208DC" w:rsidRPr="00F1259B" w:rsidRDefault="006208DC" w:rsidP="00F125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147694" w:rsidRDefault="006208DC" w:rsidP="00147694">
      <w:pPr>
        <w:shd w:val="clear" w:color="auto" w:fill="FFFFFF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1259B">
        <w:rPr>
          <w:rFonts w:ascii="Arial" w:hAnsi="Arial" w:cs="Arial"/>
          <w:color w:val="000000"/>
          <w:sz w:val="24"/>
          <w:szCs w:val="24"/>
        </w:rPr>
        <w:t xml:space="preserve">Глава сельсовета    </w:t>
      </w:r>
      <w:r w:rsidRPr="00F1259B">
        <w:rPr>
          <w:rFonts w:ascii="Arial" w:hAnsi="Arial" w:cs="Arial"/>
          <w:noProof/>
          <w:color w:val="000000"/>
          <w:sz w:val="24"/>
          <w:szCs w:val="24"/>
        </w:rPr>
        <w:t xml:space="preserve">                              </w:t>
      </w:r>
      <w:r w:rsidRPr="00F1259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Л.П. Кожевникова</w:t>
      </w:r>
    </w:p>
    <w:sectPr w:rsidR="0072209E" w:rsidRPr="0014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DC" w:rsidRDefault="007118DC" w:rsidP="00F233C2">
      <w:pPr>
        <w:spacing w:after="0" w:line="240" w:lineRule="auto"/>
      </w:pPr>
      <w:r>
        <w:separator/>
      </w:r>
    </w:p>
  </w:endnote>
  <w:endnote w:type="continuationSeparator" w:id="0">
    <w:p w:rsidR="007118DC" w:rsidRDefault="007118DC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DC" w:rsidRDefault="007118DC" w:rsidP="00F233C2">
      <w:pPr>
        <w:spacing w:after="0" w:line="240" w:lineRule="auto"/>
      </w:pPr>
      <w:r>
        <w:separator/>
      </w:r>
    </w:p>
  </w:footnote>
  <w:footnote w:type="continuationSeparator" w:id="0">
    <w:p w:rsidR="007118DC" w:rsidRDefault="007118DC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9E"/>
    <w:rsid w:val="00025ED4"/>
    <w:rsid w:val="000942D5"/>
    <w:rsid w:val="000C4737"/>
    <w:rsid w:val="000F49A8"/>
    <w:rsid w:val="001076B0"/>
    <w:rsid w:val="00141536"/>
    <w:rsid w:val="00147694"/>
    <w:rsid w:val="001A76AB"/>
    <w:rsid w:val="001D0D55"/>
    <w:rsid w:val="0024534D"/>
    <w:rsid w:val="00261FC1"/>
    <w:rsid w:val="00284660"/>
    <w:rsid w:val="002F10E2"/>
    <w:rsid w:val="00325BEE"/>
    <w:rsid w:val="00343CDE"/>
    <w:rsid w:val="00346712"/>
    <w:rsid w:val="00356187"/>
    <w:rsid w:val="0035706E"/>
    <w:rsid w:val="00357931"/>
    <w:rsid w:val="003B1268"/>
    <w:rsid w:val="00450EF9"/>
    <w:rsid w:val="00461048"/>
    <w:rsid w:val="004914A6"/>
    <w:rsid w:val="004D02AD"/>
    <w:rsid w:val="004F4B56"/>
    <w:rsid w:val="006208DC"/>
    <w:rsid w:val="0064567A"/>
    <w:rsid w:val="00687C8D"/>
    <w:rsid w:val="007118DC"/>
    <w:rsid w:val="0072209E"/>
    <w:rsid w:val="0078634C"/>
    <w:rsid w:val="007909F2"/>
    <w:rsid w:val="00826240"/>
    <w:rsid w:val="0087340D"/>
    <w:rsid w:val="00882FB1"/>
    <w:rsid w:val="008C3267"/>
    <w:rsid w:val="008E0B83"/>
    <w:rsid w:val="009040EF"/>
    <w:rsid w:val="00926BE8"/>
    <w:rsid w:val="009D4EBE"/>
    <w:rsid w:val="00A41A49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B6712"/>
    <w:rsid w:val="00DD11D8"/>
    <w:rsid w:val="00E5051A"/>
    <w:rsid w:val="00F1259B"/>
    <w:rsid w:val="00F233C2"/>
    <w:rsid w:val="00F53D2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5461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18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47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64DE2EF1A7D73F1094D9E74DD88691443D223FDCA76FD59CB268FFD84C7C787F25487B8AF258CA13BD6A84D6113139880EE10F8C57ESC5EF" TargetMode="External"/><Relationship Id="rId13" Type="http://schemas.openxmlformats.org/officeDocument/2006/relationships/hyperlink" Target="consultantplus://offline/ref=1A064DE2EF1A7D73F1094D9E74DD88691946D12BFCC22BF751922A8DFA8B98D080BB5886B8AF248CAD64D3BD5C391F14809EED0DE4C77CCFSC5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064DE2EF1A7D73F1094D9E74DD88691946DD23FDC02BF751922A8DFA8B98D080BB5886B9A470DFEE3A8AED1E7212169882ED0CSF5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064DE2EF1A7D73F1094D9E74DD88691946D12BF3C62BF751922A8DFA8B98D080BB5886B8AF258DAC64D3BD5C391F14809EED0DE4C77CCFSC5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064DE2EF1A7D73F1094D9E74DD88691946D12BFCC02BF751922A8DFA8B98D080BB5886B8AF258DAD64D3BD5C391F14809EED0DE4C77CCFSC52F" TargetMode="External"/><Relationship Id="rId10" Type="http://schemas.openxmlformats.org/officeDocument/2006/relationships/hyperlink" Target="consultantplus://offline/ref=1A064DE2EF1A7D73F1094D9E74DD88691443D223FDCA76FD59CB268FFD84C7C787F25487B8AD2387A13BD6A84D6113139880EE10F8C57ESC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64DE2EF1A7D73F1094D9E74DD88691443D223FDCA76FD59CB268FFD84C7C787F25487B8AD228AA13BD6A84D6113139880EE10F8C57ESC5EF" TargetMode="External"/><Relationship Id="rId14" Type="http://schemas.openxmlformats.org/officeDocument/2006/relationships/hyperlink" Target="consultantplus://offline/ref=1A064DE2EF1A7D73F1094D9E74DD88691946D12BF3C62BF751922A8DFA8B98D080BB5886B8AF278FAE64D3BD5C391F14809EED0DE4C77CCFSC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5A6A-DAC6-4B7F-8675-E2D9C090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15</cp:revision>
  <cp:lastPrinted>2022-06-21T06:56:00Z</cp:lastPrinted>
  <dcterms:created xsi:type="dcterms:W3CDTF">2022-06-02T04:10:00Z</dcterms:created>
  <dcterms:modified xsi:type="dcterms:W3CDTF">2023-04-17T08:50:00Z</dcterms:modified>
</cp:coreProperties>
</file>